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EF" w:rsidRPr="004903EF" w:rsidRDefault="00703F0A" w:rsidP="004903EF">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Journal Entry</w:t>
      </w:r>
      <w:r w:rsidR="004903EF" w:rsidRPr="004903EF">
        <w:rPr>
          <w:rFonts w:ascii="Times New Roman" w:eastAsia="Times New Roman" w:hAnsi="Times New Roman" w:cs="Times New Roman"/>
          <w:b/>
          <w:bCs/>
          <w:kern w:val="36"/>
          <w:sz w:val="48"/>
          <w:szCs w:val="48"/>
        </w:rPr>
        <w:t xml:space="preserve"> - Frequently Asked Questions</w:t>
      </w:r>
    </w:p>
    <w:p w:rsidR="004903EF" w:rsidRPr="0052702A" w:rsidRDefault="004903EF" w:rsidP="0052702A">
      <w:pPr>
        <w:pStyle w:val="ListParagraph"/>
        <w:numPr>
          <w:ilvl w:val="0"/>
          <w:numId w:val="2"/>
        </w:numPr>
        <w:rPr>
          <w:rFonts w:ascii="Times New Roman" w:eastAsia="Times New Roman" w:hAnsi="Times New Roman"/>
          <w:sz w:val="24"/>
          <w:szCs w:val="24"/>
        </w:rPr>
      </w:pPr>
      <w:r w:rsidRPr="0052702A">
        <w:rPr>
          <w:rFonts w:ascii="Times New Roman" w:eastAsia="Times New Roman" w:hAnsi="Times New Roman"/>
          <w:b/>
          <w:bCs/>
          <w:sz w:val="24"/>
          <w:szCs w:val="24"/>
        </w:rPr>
        <w:t>What items do auditors place special emphasis on when reviewing federal awards?</w:t>
      </w:r>
    </w:p>
    <w:p w:rsidR="004903EF" w:rsidRDefault="00844A69" w:rsidP="004903E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Expenses </w:t>
      </w:r>
      <w:r w:rsidR="004903EF" w:rsidRPr="004903EF">
        <w:rPr>
          <w:rFonts w:ascii="Times New Roman" w:eastAsia="Times New Roman" w:hAnsi="Times New Roman" w:cs="Times New Roman"/>
          <w:sz w:val="24"/>
          <w:szCs w:val="24"/>
        </w:rPr>
        <w:t xml:space="preserve">transferred after the original charges were recorded and </w:t>
      </w:r>
      <w:r>
        <w:rPr>
          <w:rFonts w:ascii="Times New Roman" w:eastAsia="Times New Roman" w:hAnsi="Times New Roman" w:cs="Times New Roman"/>
          <w:sz w:val="24"/>
          <w:szCs w:val="24"/>
        </w:rPr>
        <w:t>journal entries</w:t>
      </w:r>
      <w:r w:rsidR="004903EF" w:rsidRPr="004903EF">
        <w:rPr>
          <w:rFonts w:ascii="Times New Roman" w:eastAsia="Times New Roman" w:hAnsi="Times New Roman" w:cs="Times New Roman"/>
          <w:sz w:val="24"/>
          <w:szCs w:val="24"/>
        </w:rPr>
        <w:t xml:space="preserve"> not supported by adequate documentation or justification are questioned and challenged more rigorously and </w:t>
      </w:r>
      <w:r w:rsidRPr="0052702A">
        <w:rPr>
          <w:rFonts w:ascii="Times New Roman" w:eastAsia="Times New Roman" w:hAnsi="Times New Roman" w:cs="Times New Roman"/>
          <w:b/>
          <w:sz w:val="24"/>
          <w:szCs w:val="24"/>
          <w:u w:val="single"/>
        </w:rPr>
        <w:t>may</w:t>
      </w:r>
      <w:r w:rsidR="004903EF" w:rsidRPr="004903EF">
        <w:rPr>
          <w:rFonts w:ascii="Times New Roman" w:eastAsia="Times New Roman" w:hAnsi="Times New Roman" w:cs="Times New Roman"/>
          <w:sz w:val="24"/>
          <w:szCs w:val="24"/>
        </w:rPr>
        <w:t xml:space="preserve"> be an indication of a lack of internal controls.</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52702A" w:rsidRDefault="004903EF" w:rsidP="0052702A">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What are some questions that need to be investigated/answered when comp</w:t>
      </w:r>
      <w:r w:rsidR="00844A69">
        <w:rPr>
          <w:rFonts w:ascii="Times New Roman" w:eastAsia="Times New Roman" w:hAnsi="Times New Roman"/>
          <w:b/>
          <w:bCs/>
          <w:sz w:val="24"/>
          <w:szCs w:val="24"/>
        </w:rPr>
        <w:t>leting</w:t>
      </w:r>
      <w:r w:rsidRPr="004903EF">
        <w:rPr>
          <w:rFonts w:ascii="Times New Roman" w:eastAsia="Times New Roman" w:hAnsi="Times New Roman"/>
          <w:b/>
          <w:bCs/>
          <w:sz w:val="24"/>
          <w:szCs w:val="24"/>
        </w:rPr>
        <w:t xml:space="preserve"> an acceptable </w:t>
      </w:r>
      <w:r w:rsidR="00703F0A">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 xml:space="preserve"> request form?</w:t>
      </w:r>
    </w:p>
    <w:p w:rsidR="004903EF" w:rsidRPr="004903EF" w:rsidRDefault="004903EF" w:rsidP="00686BA2">
      <w:pPr>
        <w:spacing w:after="12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 xml:space="preserve">You need to be able to provide detailed information as to why a charge was originally placed on the </w:t>
      </w:r>
      <w:r w:rsidR="00703F0A">
        <w:rPr>
          <w:rFonts w:ascii="Times New Roman" w:eastAsia="Times New Roman" w:hAnsi="Times New Roman" w:cs="Times New Roman"/>
          <w:sz w:val="24"/>
          <w:szCs w:val="24"/>
        </w:rPr>
        <w:t>FAO</w:t>
      </w:r>
      <w:r w:rsidR="00703F0A"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 xml:space="preserve">you are moving it off of and demonstrate through your explanation why this cost is allowable and allocable to the proposed </w:t>
      </w:r>
      <w:r w:rsidR="00703F0A">
        <w:rPr>
          <w:rFonts w:ascii="Times New Roman" w:eastAsia="Times New Roman" w:hAnsi="Times New Roman" w:cs="Times New Roman"/>
          <w:sz w:val="24"/>
          <w:szCs w:val="24"/>
        </w:rPr>
        <w:t>FAO</w:t>
      </w:r>
      <w:r w:rsidR="00703F0A"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 xml:space="preserve">that you are transferring the charge to. </w:t>
      </w:r>
      <w:r w:rsidRPr="004903EF">
        <w:rPr>
          <w:rFonts w:ascii="Times New Roman" w:eastAsia="Times New Roman" w:hAnsi="Times New Roman" w:cs="Times New Roman"/>
          <w:sz w:val="24"/>
          <w:szCs w:val="24"/>
        </w:rPr>
        <w:br/>
      </w:r>
      <w:r w:rsidR="00F37023">
        <w:rPr>
          <w:rFonts w:ascii="Times New Roman" w:eastAsia="Times New Roman" w:hAnsi="Times New Roman" w:cs="Times New Roman"/>
          <w:sz w:val="24"/>
          <w:szCs w:val="24"/>
        </w:rPr>
        <w:t>It</w:t>
      </w:r>
      <w:r w:rsidR="0052702A">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is sometimes necessary to discuss the charge with the Principal Investigator or a lab technician to get an accurate answer on the</w:t>
      </w:r>
      <w:r w:rsidR="00844A69">
        <w:rPr>
          <w:rFonts w:ascii="Times New Roman" w:eastAsia="Times New Roman" w:hAnsi="Times New Roman" w:cs="Times New Roman"/>
          <w:sz w:val="24"/>
          <w:szCs w:val="24"/>
        </w:rPr>
        <w:t xml:space="preserve"> rationale for the</w:t>
      </w:r>
      <w:r w:rsidRPr="004903EF">
        <w:rPr>
          <w:rFonts w:ascii="Times New Roman" w:eastAsia="Times New Roman" w:hAnsi="Times New Roman" w:cs="Times New Roman"/>
          <w:sz w:val="24"/>
          <w:szCs w:val="24"/>
        </w:rPr>
        <w:t xml:space="preserve">se </w:t>
      </w:r>
      <w:r w:rsidR="00703F0A">
        <w:rPr>
          <w:rFonts w:ascii="Times New Roman" w:eastAsia="Times New Roman" w:hAnsi="Times New Roman" w:cs="Times New Roman"/>
          <w:sz w:val="24"/>
          <w:szCs w:val="24"/>
        </w:rPr>
        <w:t>journal entries</w:t>
      </w:r>
      <w:r w:rsidRPr="004903EF">
        <w:rPr>
          <w:rFonts w:ascii="Times New Roman" w:eastAsia="Times New Roman" w:hAnsi="Times New Roman" w:cs="Times New Roman"/>
          <w:sz w:val="24"/>
          <w:szCs w:val="24"/>
        </w:rPr>
        <w:t>. The</w:t>
      </w:r>
      <w:r w:rsidR="00844A69">
        <w:rPr>
          <w:rFonts w:ascii="Times New Roman" w:eastAsia="Times New Roman" w:hAnsi="Times New Roman" w:cs="Times New Roman"/>
          <w:sz w:val="24"/>
          <w:szCs w:val="24"/>
        </w:rPr>
        <w:t xml:space="preserve"> support documentation</w:t>
      </w:r>
      <w:r w:rsidRPr="004903EF">
        <w:rPr>
          <w:rFonts w:ascii="Times New Roman" w:eastAsia="Times New Roman" w:hAnsi="Times New Roman" w:cs="Times New Roman"/>
          <w:sz w:val="24"/>
          <w:szCs w:val="24"/>
        </w:rPr>
        <w:t xml:space="preserve"> may need to be more than one or two sentences in order to adequately meet the federal </w:t>
      </w:r>
      <w:r w:rsidR="004E4A76">
        <w:rPr>
          <w:rFonts w:ascii="Times New Roman" w:eastAsia="Times New Roman" w:hAnsi="Times New Roman" w:cs="Times New Roman"/>
          <w:sz w:val="24"/>
          <w:szCs w:val="24"/>
        </w:rPr>
        <w:t xml:space="preserve">and audit </w:t>
      </w:r>
      <w:r w:rsidRPr="004903EF">
        <w:rPr>
          <w:rFonts w:ascii="Times New Roman" w:eastAsia="Times New Roman" w:hAnsi="Times New Roman" w:cs="Times New Roman"/>
          <w:sz w:val="24"/>
          <w:szCs w:val="24"/>
        </w:rPr>
        <w:t>requirements.</w:t>
      </w:r>
    </w:p>
    <w:p w:rsidR="004903EF" w:rsidRPr="0052702A" w:rsidRDefault="004903EF" w:rsidP="0052702A">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Can you provide me with examples of proper explanations for a </w:t>
      </w:r>
      <w:r w:rsidR="00703F0A">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w:t>
      </w:r>
    </w:p>
    <w:p w:rsidR="004903EF" w:rsidRDefault="004903EF" w:rsidP="004903EF">
      <w:pPr>
        <w:spacing w:after="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 xml:space="preserve">Please see both examples below. </w:t>
      </w:r>
      <w:r w:rsidR="004E4A76">
        <w:rPr>
          <w:rFonts w:ascii="Times New Roman" w:eastAsia="Times New Roman" w:hAnsi="Times New Roman" w:cs="Times New Roman"/>
          <w:sz w:val="24"/>
          <w:szCs w:val="24"/>
        </w:rPr>
        <w:t xml:space="preserve">Contact your ORACS staff accountant for </w:t>
      </w:r>
      <w:r w:rsidRPr="004903EF">
        <w:rPr>
          <w:rFonts w:ascii="Times New Roman" w:eastAsia="Times New Roman" w:hAnsi="Times New Roman" w:cs="Times New Roman"/>
          <w:sz w:val="24"/>
          <w:szCs w:val="24"/>
        </w:rPr>
        <w:t>additional help with this process</w:t>
      </w:r>
      <w:r w:rsidR="004E4A76">
        <w:rPr>
          <w:rFonts w:ascii="Times New Roman" w:eastAsia="Times New Roman" w:hAnsi="Times New Roman" w:cs="Times New Roman"/>
          <w:sz w:val="24"/>
          <w:szCs w:val="24"/>
        </w:rPr>
        <w:t xml:space="preserve"> and </w:t>
      </w:r>
      <w:r w:rsidRPr="004903EF">
        <w:rPr>
          <w:rFonts w:ascii="Times New Roman" w:eastAsia="Times New Roman" w:hAnsi="Times New Roman" w:cs="Times New Roman"/>
          <w:sz w:val="24"/>
          <w:szCs w:val="24"/>
        </w:rPr>
        <w:t xml:space="preserve">to assist you in determining what is needed for the </w:t>
      </w:r>
      <w:r w:rsidR="00703F0A">
        <w:rPr>
          <w:rFonts w:ascii="Times New Roman" w:eastAsia="Times New Roman" w:hAnsi="Times New Roman" w:cs="Times New Roman"/>
          <w:sz w:val="24"/>
          <w:szCs w:val="24"/>
        </w:rPr>
        <w:t>journal entry</w:t>
      </w:r>
      <w:r w:rsidRPr="004903EF">
        <w:rPr>
          <w:rFonts w:ascii="Times New Roman" w:eastAsia="Times New Roman" w:hAnsi="Times New Roman" w:cs="Times New Roman"/>
          <w:sz w:val="24"/>
          <w:szCs w:val="24"/>
        </w:rPr>
        <w:t xml:space="preserve"> form to be filled out correctly. </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r>
      <w:r w:rsidRPr="003963D6">
        <w:rPr>
          <w:rFonts w:ascii="Times New Roman" w:eastAsia="Times New Roman" w:hAnsi="Times New Roman" w:cs="Times New Roman"/>
          <w:b/>
          <w:sz w:val="24"/>
          <w:szCs w:val="24"/>
        </w:rPr>
        <w:t>Example 1:</w:t>
      </w:r>
      <w:r w:rsidRPr="004903EF">
        <w:rPr>
          <w:rFonts w:ascii="Times New Roman" w:eastAsia="Times New Roman" w:hAnsi="Times New Roman" w:cs="Times New Roman"/>
          <w:sz w:val="24"/>
          <w:szCs w:val="24"/>
        </w:rPr>
        <w:t xml:space="preserve"> The project period for account </w:t>
      </w:r>
      <w:r w:rsidR="00BF7201">
        <w:rPr>
          <w:rFonts w:ascii="Times New Roman" w:eastAsia="Times New Roman" w:hAnsi="Times New Roman" w:cs="Times New Roman"/>
          <w:sz w:val="24"/>
          <w:szCs w:val="24"/>
        </w:rPr>
        <w:t>FAO GR5XXXXX</w:t>
      </w:r>
      <w:r w:rsidRPr="004903EF">
        <w:rPr>
          <w:rFonts w:ascii="Times New Roman" w:eastAsia="Times New Roman" w:hAnsi="Times New Roman" w:cs="Times New Roman"/>
          <w:sz w:val="24"/>
          <w:szCs w:val="24"/>
        </w:rPr>
        <w:t xml:space="preserve"> pertaining to (insert research project title) ended </w:t>
      </w:r>
      <w:r w:rsidR="007E136E">
        <w:rPr>
          <w:rFonts w:ascii="Times New Roman" w:eastAsia="Times New Roman" w:hAnsi="Times New Roman" w:cs="Times New Roman"/>
          <w:sz w:val="24"/>
          <w:szCs w:val="24"/>
        </w:rPr>
        <w:t>1</w:t>
      </w:r>
      <w:r w:rsidRPr="004903EF">
        <w:rPr>
          <w:rFonts w:ascii="Times New Roman" w:eastAsia="Times New Roman" w:hAnsi="Times New Roman" w:cs="Times New Roman"/>
          <w:sz w:val="24"/>
          <w:szCs w:val="24"/>
        </w:rPr>
        <w:t>0/3</w:t>
      </w:r>
      <w:r w:rsidR="007E136E">
        <w:rPr>
          <w:rFonts w:ascii="Times New Roman" w:eastAsia="Times New Roman" w:hAnsi="Times New Roman" w:cs="Times New Roman"/>
          <w:sz w:val="24"/>
          <w:szCs w:val="24"/>
        </w:rPr>
        <w:t>1</w:t>
      </w:r>
      <w:r w:rsidRPr="004903EF">
        <w:rPr>
          <w:rFonts w:ascii="Times New Roman" w:eastAsia="Times New Roman" w:hAnsi="Times New Roman" w:cs="Times New Roman"/>
          <w:sz w:val="24"/>
          <w:szCs w:val="24"/>
        </w:rPr>
        <w:t>/20</w:t>
      </w:r>
      <w:r w:rsidR="004E4A76">
        <w:rPr>
          <w:rFonts w:ascii="Times New Roman" w:eastAsia="Times New Roman" w:hAnsi="Times New Roman" w:cs="Times New Roman"/>
          <w:sz w:val="24"/>
          <w:szCs w:val="24"/>
        </w:rPr>
        <w:t>16</w:t>
      </w:r>
      <w:r w:rsidRPr="004903EF">
        <w:rPr>
          <w:rFonts w:ascii="Times New Roman" w:eastAsia="Times New Roman" w:hAnsi="Times New Roman" w:cs="Times New Roman"/>
          <w:sz w:val="24"/>
          <w:szCs w:val="24"/>
        </w:rPr>
        <w:t xml:space="preserve"> and </w:t>
      </w:r>
      <w:r w:rsidR="00BF7201">
        <w:rPr>
          <w:rFonts w:ascii="Times New Roman" w:eastAsia="Times New Roman" w:hAnsi="Times New Roman" w:cs="Times New Roman"/>
          <w:sz w:val="24"/>
          <w:szCs w:val="24"/>
        </w:rPr>
        <w:t>FAO GR5</w:t>
      </w:r>
      <w:r w:rsidR="007E136E">
        <w:rPr>
          <w:rFonts w:ascii="Times New Roman" w:eastAsia="Times New Roman" w:hAnsi="Times New Roman" w:cs="Times New Roman"/>
          <w:sz w:val="24"/>
          <w:szCs w:val="24"/>
        </w:rPr>
        <w:t>YYYYY</w:t>
      </w:r>
      <w:r w:rsidRPr="004903EF">
        <w:rPr>
          <w:rFonts w:ascii="Times New Roman" w:eastAsia="Times New Roman" w:hAnsi="Times New Roman" w:cs="Times New Roman"/>
          <w:sz w:val="24"/>
          <w:szCs w:val="24"/>
        </w:rPr>
        <w:t xml:space="preserve"> is the continuation account for the (insert research subject) grant. The new </w:t>
      </w:r>
      <w:r w:rsidR="00F37023">
        <w:rPr>
          <w:rFonts w:ascii="Times New Roman" w:eastAsia="Times New Roman" w:hAnsi="Times New Roman" w:cs="Times New Roman"/>
          <w:sz w:val="24"/>
          <w:szCs w:val="24"/>
        </w:rPr>
        <w:t>FAO</w:t>
      </w:r>
      <w:r w:rsidRPr="004903EF">
        <w:rPr>
          <w:rFonts w:ascii="Times New Roman" w:eastAsia="Times New Roman" w:hAnsi="Times New Roman" w:cs="Times New Roman"/>
          <w:sz w:val="24"/>
          <w:szCs w:val="24"/>
        </w:rPr>
        <w:t xml:space="preserve"> was issued on </w:t>
      </w:r>
      <w:r w:rsidR="007E136E">
        <w:rPr>
          <w:rFonts w:ascii="Times New Roman" w:eastAsia="Times New Roman" w:hAnsi="Times New Roman" w:cs="Times New Roman"/>
          <w:sz w:val="24"/>
          <w:szCs w:val="24"/>
        </w:rPr>
        <w:t>1</w:t>
      </w:r>
      <w:r w:rsidRPr="004903EF">
        <w:rPr>
          <w:rFonts w:ascii="Times New Roman" w:eastAsia="Times New Roman" w:hAnsi="Times New Roman" w:cs="Times New Roman"/>
          <w:sz w:val="24"/>
          <w:szCs w:val="24"/>
        </w:rPr>
        <w:t>/12/20</w:t>
      </w:r>
      <w:r w:rsidR="004E4A76">
        <w:rPr>
          <w:rFonts w:ascii="Times New Roman" w:eastAsia="Times New Roman" w:hAnsi="Times New Roman" w:cs="Times New Roman"/>
          <w:sz w:val="24"/>
          <w:szCs w:val="24"/>
        </w:rPr>
        <w:t>1</w:t>
      </w:r>
      <w:r w:rsidR="007E136E">
        <w:rPr>
          <w:rFonts w:ascii="Times New Roman" w:eastAsia="Times New Roman" w:hAnsi="Times New Roman" w:cs="Times New Roman"/>
          <w:sz w:val="24"/>
          <w:szCs w:val="24"/>
        </w:rPr>
        <w:t>8</w:t>
      </w:r>
      <w:r w:rsidRPr="004903EF">
        <w:rPr>
          <w:rFonts w:ascii="Times New Roman" w:eastAsia="Times New Roman" w:hAnsi="Times New Roman" w:cs="Times New Roman"/>
          <w:sz w:val="24"/>
          <w:szCs w:val="24"/>
        </w:rPr>
        <w:t xml:space="preserve">. The charges pertain to the time period for the new year of the award. (It is recommended to get a contingent </w:t>
      </w:r>
      <w:r w:rsidR="004E4A76">
        <w:rPr>
          <w:rFonts w:ascii="Times New Roman" w:eastAsia="Times New Roman" w:hAnsi="Times New Roman" w:cs="Times New Roman"/>
          <w:sz w:val="24"/>
          <w:szCs w:val="24"/>
        </w:rPr>
        <w:t>FAO</w:t>
      </w:r>
      <w:r w:rsidRPr="004903EF">
        <w:rPr>
          <w:rFonts w:ascii="Times New Roman" w:eastAsia="Times New Roman" w:hAnsi="Times New Roman" w:cs="Times New Roman"/>
          <w:sz w:val="24"/>
          <w:szCs w:val="24"/>
        </w:rPr>
        <w:t xml:space="preserve"> assigned in order to accurately track these expenses until your </w:t>
      </w:r>
      <w:r w:rsidR="00BF7201">
        <w:rPr>
          <w:rFonts w:ascii="Times New Roman" w:eastAsia="Times New Roman" w:hAnsi="Times New Roman" w:cs="Times New Roman"/>
          <w:sz w:val="24"/>
          <w:szCs w:val="24"/>
        </w:rPr>
        <w:t>FAO GR5</w:t>
      </w:r>
      <w:r w:rsidR="007E136E">
        <w:rPr>
          <w:rFonts w:ascii="Times New Roman" w:eastAsia="Times New Roman" w:hAnsi="Times New Roman" w:cs="Times New Roman"/>
          <w:sz w:val="24"/>
          <w:szCs w:val="24"/>
        </w:rPr>
        <w:t>YYYYY</w:t>
      </w:r>
      <w:r w:rsidRPr="004903EF">
        <w:rPr>
          <w:rFonts w:ascii="Times New Roman" w:eastAsia="Times New Roman" w:hAnsi="Times New Roman" w:cs="Times New Roman"/>
          <w:sz w:val="24"/>
          <w:szCs w:val="24"/>
        </w:rPr>
        <w:t xml:space="preserve"> has been assigned. Please refer to the</w:t>
      </w:r>
      <w:r w:rsidR="004E4A76">
        <w:rPr>
          <w:rFonts w:ascii="Times New Roman" w:eastAsia="Times New Roman" w:hAnsi="Times New Roman" w:cs="Times New Roman"/>
          <w:sz w:val="24"/>
          <w:szCs w:val="24"/>
        </w:rPr>
        <w:t xml:space="preserve"> Award Management page on the </w:t>
      </w:r>
      <w:r w:rsidRPr="004903EF">
        <w:rPr>
          <w:rFonts w:ascii="Times New Roman" w:eastAsia="Times New Roman" w:hAnsi="Times New Roman" w:cs="Times New Roman"/>
          <w:sz w:val="24"/>
          <w:szCs w:val="24"/>
        </w:rPr>
        <w:t>ORPA website for these instructions.)</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r>
      <w:r w:rsidRPr="003963D6">
        <w:rPr>
          <w:rFonts w:ascii="Times New Roman" w:eastAsia="Times New Roman" w:hAnsi="Times New Roman" w:cs="Times New Roman"/>
          <w:b/>
          <w:sz w:val="24"/>
          <w:szCs w:val="24"/>
        </w:rPr>
        <w:t>Example 2:</w:t>
      </w:r>
      <w:r w:rsidRPr="004903EF">
        <w:rPr>
          <w:rFonts w:ascii="Times New Roman" w:eastAsia="Times New Roman" w:hAnsi="Times New Roman" w:cs="Times New Roman"/>
          <w:sz w:val="24"/>
          <w:szCs w:val="24"/>
        </w:rPr>
        <w:t xml:space="preserve"> </w:t>
      </w:r>
      <w:r w:rsidR="004E4A76">
        <w:rPr>
          <w:rFonts w:ascii="Times New Roman" w:eastAsia="Times New Roman" w:hAnsi="Times New Roman" w:cs="Times New Roman"/>
          <w:sz w:val="24"/>
          <w:szCs w:val="24"/>
        </w:rPr>
        <w:t xml:space="preserve">To </w:t>
      </w:r>
      <w:r w:rsidRPr="004903EF">
        <w:rPr>
          <w:rFonts w:ascii="Times New Roman" w:eastAsia="Times New Roman" w:hAnsi="Times New Roman" w:cs="Times New Roman"/>
          <w:sz w:val="24"/>
          <w:szCs w:val="24"/>
        </w:rPr>
        <w:t xml:space="preserve">reallocate the commercial card charge from Dr. Smith’s NIH grant, </w:t>
      </w:r>
      <w:r w:rsidR="00BF7201">
        <w:rPr>
          <w:rFonts w:ascii="Times New Roman" w:eastAsia="Times New Roman" w:hAnsi="Times New Roman" w:cs="Times New Roman"/>
          <w:sz w:val="24"/>
          <w:szCs w:val="24"/>
        </w:rPr>
        <w:t>FAO GR5XXXXX</w:t>
      </w:r>
      <w:r w:rsidRPr="004903EF">
        <w:rPr>
          <w:rFonts w:ascii="Times New Roman" w:eastAsia="Times New Roman" w:hAnsi="Times New Roman" w:cs="Times New Roman"/>
          <w:sz w:val="24"/>
          <w:szCs w:val="24"/>
        </w:rPr>
        <w:t xml:space="preserve"> to </w:t>
      </w:r>
      <w:r w:rsidR="00BF7201">
        <w:rPr>
          <w:rFonts w:ascii="Times New Roman" w:eastAsia="Times New Roman" w:hAnsi="Times New Roman" w:cs="Times New Roman"/>
          <w:sz w:val="24"/>
          <w:szCs w:val="24"/>
        </w:rPr>
        <w:t>FAO OP2</w:t>
      </w:r>
      <w:r w:rsidR="007E136E">
        <w:rPr>
          <w:rFonts w:ascii="Times New Roman" w:eastAsia="Times New Roman" w:hAnsi="Times New Roman" w:cs="Times New Roman"/>
          <w:sz w:val="24"/>
          <w:szCs w:val="24"/>
        </w:rPr>
        <w:t>ZZZZZ</w:t>
      </w:r>
      <w:r w:rsidRPr="004903EF">
        <w:rPr>
          <w:rFonts w:ascii="Times New Roman" w:eastAsia="Times New Roman" w:hAnsi="Times New Roman" w:cs="Times New Roman"/>
          <w:sz w:val="24"/>
          <w:szCs w:val="24"/>
        </w:rPr>
        <w:t xml:space="preserve">, Dr. Smith’s start-up </w:t>
      </w:r>
      <w:r w:rsidR="004E4A76">
        <w:rPr>
          <w:rFonts w:ascii="Times New Roman" w:eastAsia="Times New Roman" w:hAnsi="Times New Roman" w:cs="Times New Roman"/>
          <w:sz w:val="24"/>
          <w:szCs w:val="24"/>
        </w:rPr>
        <w:t>FAO</w:t>
      </w:r>
      <w:r w:rsidRPr="004903EF">
        <w:rPr>
          <w:rFonts w:ascii="Times New Roman" w:eastAsia="Times New Roman" w:hAnsi="Times New Roman" w:cs="Times New Roman"/>
          <w:sz w:val="24"/>
          <w:szCs w:val="24"/>
        </w:rPr>
        <w:t>. The charge was for the purchase of furniture for the lab. When reconciling the P-card charges, the bookkeeper did not realize that the items listed were for furniture and charged Dr. Smith’s NIH grant in error. Upon review of the September</w:t>
      </w:r>
      <w:r w:rsidR="004E4A76">
        <w:rPr>
          <w:rFonts w:ascii="Times New Roman" w:eastAsia="Times New Roman" w:hAnsi="Times New Roman" w:cs="Times New Roman"/>
          <w:sz w:val="24"/>
          <w:szCs w:val="24"/>
        </w:rPr>
        <w:t xml:space="preserve"> Financial Statements</w:t>
      </w:r>
      <w:r w:rsidRPr="004903EF">
        <w:rPr>
          <w:rFonts w:ascii="Times New Roman" w:eastAsia="Times New Roman" w:hAnsi="Times New Roman" w:cs="Times New Roman"/>
          <w:sz w:val="24"/>
          <w:szCs w:val="24"/>
        </w:rPr>
        <w:t xml:space="preserve">, the department administrator realized that the </w:t>
      </w:r>
      <w:r w:rsidR="00BF7201">
        <w:rPr>
          <w:rFonts w:ascii="Times New Roman" w:eastAsia="Times New Roman" w:hAnsi="Times New Roman" w:cs="Times New Roman"/>
          <w:sz w:val="24"/>
          <w:szCs w:val="24"/>
        </w:rPr>
        <w:t>FAO GR5XXXXX</w:t>
      </w:r>
      <w:r w:rsidRPr="004903EF">
        <w:rPr>
          <w:rFonts w:ascii="Times New Roman" w:eastAsia="Times New Roman" w:hAnsi="Times New Roman" w:cs="Times New Roman"/>
          <w:sz w:val="24"/>
          <w:szCs w:val="24"/>
        </w:rPr>
        <w:t xml:space="preserve"> had been incorrectly charged.</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52702A" w:rsidRDefault="004903EF" w:rsidP="0052702A">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Can you provide me with examples of improper explanations for a </w:t>
      </w:r>
      <w:r w:rsidR="00BF7201">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w:t>
      </w:r>
    </w:p>
    <w:p w:rsidR="004903EF" w:rsidRDefault="004903EF" w:rsidP="004903EF">
      <w:pPr>
        <w:spacing w:after="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 xml:space="preserve">Please see both examples below. </w:t>
      </w:r>
      <w:r w:rsidR="004E4A76">
        <w:rPr>
          <w:rFonts w:ascii="Times New Roman" w:eastAsia="Times New Roman" w:hAnsi="Times New Roman" w:cs="Times New Roman"/>
          <w:sz w:val="24"/>
          <w:szCs w:val="24"/>
        </w:rPr>
        <w:t>Y</w:t>
      </w:r>
      <w:r w:rsidR="004E4A76" w:rsidRPr="004E4A76">
        <w:rPr>
          <w:rFonts w:ascii="Times New Roman" w:eastAsia="Times New Roman" w:hAnsi="Times New Roman" w:cs="Times New Roman"/>
          <w:sz w:val="24"/>
          <w:szCs w:val="24"/>
        </w:rPr>
        <w:t>our ORACS staff accountant</w:t>
      </w:r>
      <w:r w:rsidR="004E4A76">
        <w:rPr>
          <w:rFonts w:ascii="Times New Roman" w:eastAsia="Times New Roman" w:hAnsi="Times New Roman" w:cs="Times New Roman"/>
          <w:sz w:val="24"/>
          <w:szCs w:val="24"/>
        </w:rPr>
        <w:t xml:space="preserve"> is a great resource </w:t>
      </w:r>
      <w:r w:rsidRPr="004903EF">
        <w:rPr>
          <w:rFonts w:ascii="Times New Roman" w:eastAsia="Times New Roman" w:hAnsi="Times New Roman" w:cs="Times New Roman"/>
          <w:sz w:val="24"/>
          <w:szCs w:val="24"/>
        </w:rPr>
        <w:t xml:space="preserve">if you need additional help to ensure you have all elements of a complete </w:t>
      </w:r>
      <w:r w:rsidR="00BF7201">
        <w:rPr>
          <w:rFonts w:ascii="Times New Roman" w:eastAsia="Times New Roman" w:hAnsi="Times New Roman" w:cs="Times New Roman"/>
          <w:sz w:val="24"/>
          <w:szCs w:val="24"/>
        </w:rPr>
        <w:t>journal entry</w:t>
      </w:r>
      <w:r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r>
      <w:r w:rsidRPr="003963D6">
        <w:rPr>
          <w:rFonts w:ascii="Times New Roman" w:eastAsia="Times New Roman" w:hAnsi="Times New Roman" w:cs="Times New Roman"/>
          <w:b/>
          <w:sz w:val="24"/>
          <w:szCs w:val="24"/>
        </w:rPr>
        <w:t>Example 1:</w:t>
      </w:r>
      <w:r w:rsidRPr="004903EF">
        <w:rPr>
          <w:rFonts w:ascii="Times New Roman" w:eastAsia="Times New Roman" w:hAnsi="Times New Roman" w:cs="Times New Roman"/>
          <w:sz w:val="24"/>
          <w:szCs w:val="24"/>
        </w:rPr>
        <w:t xml:space="preserve"> These 3 charges were charged to </w:t>
      </w:r>
      <w:r w:rsidR="00BF7201">
        <w:rPr>
          <w:rFonts w:ascii="Times New Roman" w:eastAsia="Times New Roman" w:hAnsi="Times New Roman" w:cs="Times New Roman"/>
          <w:sz w:val="24"/>
          <w:szCs w:val="24"/>
        </w:rPr>
        <w:t>FAO GR5XXXXX</w:t>
      </w:r>
      <w:r w:rsidRPr="004903EF">
        <w:rPr>
          <w:rFonts w:ascii="Times New Roman" w:eastAsia="Times New Roman" w:hAnsi="Times New Roman" w:cs="Times New Roman"/>
          <w:sz w:val="24"/>
          <w:szCs w:val="24"/>
        </w:rPr>
        <w:t xml:space="preserve"> in error. This charge relates to the research done on </w:t>
      </w:r>
      <w:r w:rsidR="00BF7201">
        <w:rPr>
          <w:rFonts w:ascii="Times New Roman" w:eastAsia="Times New Roman" w:hAnsi="Times New Roman" w:cs="Times New Roman"/>
          <w:sz w:val="24"/>
          <w:szCs w:val="24"/>
        </w:rPr>
        <w:t>GR5</w:t>
      </w:r>
      <w:r w:rsidR="007E136E">
        <w:rPr>
          <w:rFonts w:ascii="Times New Roman" w:eastAsia="Times New Roman" w:hAnsi="Times New Roman" w:cs="Times New Roman"/>
          <w:sz w:val="24"/>
          <w:szCs w:val="24"/>
        </w:rPr>
        <w:t>YYYYY</w:t>
      </w:r>
      <w:r w:rsidRPr="004903EF">
        <w:rPr>
          <w:rFonts w:ascii="Times New Roman" w:eastAsia="Times New Roman" w:hAnsi="Times New Roman" w:cs="Times New Roman"/>
          <w:sz w:val="24"/>
          <w:szCs w:val="24"/>
        </w:rPr>
        <w:t>.</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t xml:space="preserve">In order to make this example an appropriate justification, you need to explain what kind </w:t>
      </w:r>
      <w:r w:rsidRPr="004903EF">
        <w:rPr>
          <w:rFonts w:ascii="Times New Roman" w:eastAsia="Times New Roman" w:hAnsi="Times New Roman" w:cs="Times New Roman"/>
          <w:sz w:val="24"/>
          <w:szCs w:val="24"/>
        </w:rPr>
        <w:lastRenderedPageBreak/>
        <w:t xml:space="preserve">of error it was (typo, keypunch error by A/P or Purchasing, incorrect </w:t>
      </w:r>
      <w:r w:rsidR="00BF7201">
        <w:rPr>
          <w:rFonts w:ascii="Times New Roman" w:eastAsia="Times New Roman" w:hAnsi="Times New Roman" w:cs="Times New Roman"/>
          <w:sz w:val="24"/>
          <w:szCs w:val="24"/>
        </w:rPr>
        <w:t>FAO</w:t>
      </w:r>
      <w:r w:rsidRPr="004903EF">
        <w:rPr>
          <w:rFonts w:ascii="Times New Roman" w:eastAsia="Times New Roman" w:hAnsi="Times New Roman" w:cs="Times New Roman"/>
          <w:sz w:val="24"/>
          <w:szCs w:val="24"/>
        </w:rPr>
        <w:t xml:space="preserve"> entered at time of transaction) and HOW it relates to the research done. This can be explained by describing the supply or item and how it benefited the research done on this grant. </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r>
      <w:r w:rsidRPr="003963D6">
        <w:rPr>
          <w:rFonts w:ascii="Times New Roman" w:eastAsia="Times New Roman" w:hAnsi="Times New Roman" w:cs="Times New Roman"/>
          <w:b/>
          <w:sz w:val="24"/>
          <w:szCs w:val="24"/>
        </w:rPr>
        <w:t>Example 2:</w:t>
      </w:r>
      <w:r w:rsidRPr="004903EF">
        <w:rPr>
          <w:rFonts w:ascii="Times New Roman" w:eastAsia="Times New Roman" w:hAnsi="Times New Roman" w:cs="Times New Roman"/>
          <w:sz w:val="24"/>
          <w:szCs w:val="24"/>
        </w:rPr>
        <w:t xml:space="preserve"> These 2 charges were charged to </w:t>
      </w:r>
      <w:r w:rsidR="00BF7201">
        <w:rPr>
          <w:rFonts w:ascii="Times New Roman" w:eastAsia="Times New Roman" w:hAnsi="Times New Roman" w:cs="Times New Roman"/>
          <w:sz w:val="24"/>
          <w:szCs w:val="24"/>
        </w:rPr>
        <w:t>FAO GR5XXXXX</w:t>
      </w:r>
      <w:r w:rsidRPr="004903EF">
        <w:rPr>
          <w:rFonts w:ascii="Times New Roman" w:eastAsia="Times New Roman" w:hAnsi="Times New Roman" w:cs="Times New Roman"/>
          <w:sz w:val="24"/>
          <w:szCs w:val="24"/>
        </w:rPr>
        <w:t xml:space="preserve"> due to a key punch error. It would be more appropriate for them to be charged to </w:t>
      </w:r>
      <w:r w:rsidR="00BF7201">
        <w:rPr>
          <w:rFonts w:ascii="Times New Roman" w:eastAsia="Times New Roman" w:hAnsi="Times New Roman" w:cs="Times New Roman"/>
          <w:sz w:val="24"/>
          <w:szCs w:val="24"/>
        </w:rPr>
        <w:t>GR5</w:t>
      </w:r>
      <w:r w:rsidR="007E136E">
        <w:rPr>
          <w:rFonts w:ascii="Times New Roman" w:eastAsia="Times New Roman" w:hAnsi="Times New Roman" w:cs="Times New Roman"/>
          <w:sz w:val="24"/>
          <w:szCs w:val="24"/>
        </w:rPr>
        <w:t>YYYYY</w:t>
      </w:r>
      <w:r w:rsidRPr="004903EF">
        <w:rPr>
          <w:rFonts w:ascii="Times New Roman" w:eastAsia="Times New Roman" w:hAnsi="Times New Roman" w:cs="Times New Roman"/>
          <w:sz w:val="24"/>
          <w:szCs w:val="24"/>
        </w:rPr>
        <w:t>.</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t>In example 2, the first part of the explanation is acceptable</w:t>
      </w:r>
      <w:r w:rsidR="00FC3AC3">
        <w:rPr>
          <w:rFonts w:ascii="Times New Roman" w:eastAsia="Times New Roman" w:hAnsi="Times New Roman" w:cs="Times New Roman"/>
          <w:sz w:val="24"/>
          <w:szCs w:val="24"/>
        </w:rPr>
        <w:t>.  H</w:t>
      </w:r>
      <w:r w:rsidRPr="004903EF">
        <w:rPr>
          <w:rFonts w:ascii="Times New Roman" w:eastAsia="Times New Roman" w:hAnsi="Times New Roman" w:cs="Times New Roman"/>
          <w:sz w:val="24"/>
          <w:szCs w:val="24"/>
        </w:rPr>
        <w:t>owever, the second half is not. It requires more detail as to how the charge is allowable and allocable to the research. You need to provide information as to what makes it appropriate for this research.</w:t>
      </w:r>
      <w:r w:rsidRPr="004903EF">
        <w:rPr>
          <w:rFonts w:ascii="Times New Roman" w:eastAsia="Times New Roman" w:hAnsi="Times New Roman" w:cs="Times New Roman"/>
          <w:sz w:val="24"/>
          <w:szCs w:val="24"/>
        </w:rPr>
        <w:br/>
      </w:r>
      <w:r w:rsidRPr="004903EF">
        <w:rPr>
          <w:rFonts w:ascii="Times New Roman" w:eastAsia="Times New Roman" w:hAnsi="Times New Roman" w:cs="Times New Roman"/>
          <w:sz w:val="24"/>
          <w:szCs w:val="24"/>
        </w:rPr>
        <w:br/>
        <w:t xml:space="preserve">Simply stating that you are “transferring the expense”, “correcting the coding” or that an expense “should be charged to the grant” are all examples of inadequate wording for an explanation. </w:t>
      </w:r>
      <w:r w:rsidR="00FC3AC3">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 xml:space="preserve">If the cost transfer does not follow the regulations for </w:t>
      </w:r>
      <w:proofErr w:type="spellStart"/>
      <w:r w:rsidRPr="004903EF">
        <w:rPr>
          <w:rFonts w:ascii="Times New Roman" w:eastAsia="Times New Roman" w:hAnsi="Times New Roman" w:cs="Times New Roman"/>
          <w:sz w:val="24"/>
          <w:szCs w:val="24"/>
        </w:rPr>
        <w:t>allowability</w:t>
      </w:r>
      <w:proofErr w:type="spellEnd"/>
      <w:r w:rsidRPr="004903EF">
        <w:rPr>
          <w:rFonts w:ascii="Times New Roman" w:eastAsia="Times New Roman" w:hAnsi="Times New Roman" w:cs="Times New Roman"/>
          <w:sz w:val="24"/>
          <w:szCs w:val="24"/>
        </w:rPr>
        <w:t xml:space="preserve">, </w:t>
      </w:r>
      <w:proofErr w:type="spellStart"/>
      <w:r w:rsidRPr="004903EF">
        <w:rPr>
          <w:rFonts w:ascii="Times New Roman" w:eastAsia="Times New Roman" w:hAnsi="Times New Roman" w:cs="Times New Roman"/>
          <w:sz w:val="24"/>
          <w:szCs w:val="24"/>
        </w:rPr>
        <w:t>allocability</w:t>
      </w:r>
      <w:proofErr w:type="spellEnd"/>
      <w:r w:rsidRPr="004903EF">
        <w:rPr>
          <w:rFonts w:ascii="Times New Roman" w:eastAsia="Times New Roman" w:hAnsi="Times New Roman" w:cs="Times New Roman"/>
          <w:sz w:val="24"/>
          <w:szCs w:val="24"/>
        </w:rPr>
        <w:t>, and reasonableness, it will not be permitted.</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52702A" w:rsidRDefault="004903EF" w:rsidP="0052702A">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Can I e-mail a scanned copy or send a fax version of the </w:t>
      </w:r>
      <w:r w:rsidR="00EE5528">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 xml:space="preserve"> request form?</w:t>
      </w:r>
    </w:p>
    <w:p w:rsidR="004903EF" w:rsidRDefault="00EE5528" w:rsidP="004903E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Divisional/Finance</w:t>
      </w:r>
      <w:r w:rsidRPr="00490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Company Office </w:t>
      </w:r>
      <w:r w:rsidR="004903EF" w:rsidRPr="004903EF">
        <w:rPr>
          <w:rFonts w:ascii="Times New Roman" w:eastAsia="Times New Roman" w:hAnsi="Times New Roman" w:cs="Times New Roman"/>
          <w:sz w:val="24"/>
          <w:szCs w:val="24"/>
        </w:rPr>
        <w:t xml:space="preserve">will accept either electronic or original documents in order to process </w:t>
      </w:r>
      <w:r>
        <w:rPr>
          <w:rFonts w:ascii="Times New Roman" w:eastAsia="Times New Roman" w:hAnsi="Times New Roman" w:cs="Times New Roman"/>
          <w:sz w:val="24"/>
          <w:szCs w:val="24"/>
        </w:rPr>
        <w:t>journal entries</w:t>
      </w:r>
      <w:r w:rsidR="004903EF" w:rsidRPr="004903EF">
        <w:rPr>
          <w:rFonts w:ascii="Times New Roman" w:eastAsia="Times New Roman" w:hAnsi="Times New Roman" w:cs="Times New Roman"/>
          <w:sz w:val="24"/>
          <w:szCs w:val="24"/>
        </w:rPr>
        <w:t>.</w:t>
      </w:r>
      <w:r w:rsidR="007E136E">
        <w:rPr>
          <w:rFonts w:ascii="Times New Roman" w:eastAsia="Times New Roman" w:hAnsi="Times New Roman" w:cs="Times New Roman"/>
          <w:sz w:val="24"/>
          <w:szCs w:val="24"/>
        </w:rPr>
        <w:t xml:space="preserve">  If the journal is initiated by the </w:t>
      </w:r>
      <w:proofErr w:type="spellStart"/>
      <w:r w:rsidR="007E136E">
        <w:rPr>
          <w:rFonts w:ascii="Times New Roman" w:eastAsia="Times New Roman" w:hAnsi="Times New Roman" w:cs="Times New Roman"/>
          <w:sz w:val="24"/>
          <w:szCs w:val="24"/>
        </w:rPr>
        <w:t>Dept</w:t>
      </w:r>
      <w:proofErr w:type="spellEnd"/>
      <w:r w:rsidR="007E136E">
        <w:rPr>
          <w:rFonts w:ascii="Times New Roman" w:eastAsia="Times New Roman" w:hAnsi="Times New Roman" w:cs="Times New Roman"/>
          <w:sz w:val="24"/>
          <w:szCs w:val="24"/>
        </w:rPr>
        <w:t xml:space="preserve"> in </w:t>
      </w:r>
      <w:proofErr w:type="spellStart"/>
      <w:r w:rsidR="007E136E">
        <w:rPr>
          <w:rFonts w:ascii="Times New Roman" w:eastAsia="Times New Roman" w:hAnsi="Times New Roman" w:cs="Times New Roman"/>
          <w:sz w:val="24"/>
          <w:szCs w:val="24"/>
        </w:rPr>
        <w:t>URFinancials</w:t>
      </w:r>
      <w:proofErr w:type="spellEnd"/>
      <w:r w:rsidR="007E136E">
        <w:rPr>
          <w:rFonts w:ascii="Times New Roman" w:eastAsia="Times New Roman" w:hAnsi="Times New Roman" w:cs="Times New Roman"/>
          <w:sz w:val="24"/>
          <w:szCs w:val="24"/>
        </w:rPr>
        <w:t>, the support will need to be attached in electronic form.</w:t>
      </w:r>
      <w:r w:rsidR="004903EF" w:rsidRPr="004903EF">
        <w:rPr>
          <w:rFonts w:ascii="Times New Roman" w:eastAsia="Times New Roman" w:hAnsi="Times New Roman" w:cs="Times New Roman"/>
          <w:sz w:val="24"/>
          <w:szCs w:val="24"/>
        </w:rPr>
        <w:t xml:space="preserve"> </w:t>
      </w:r>
      <w:r w:rsidR="007E136E">
        <w:rPr>
          <w:rFonts w:ascii="Times New Roman" w:eastAsia="Times New Roman" w:hAnsi="Times New Roman" w:cs="Times New Roman"/>
          <w:sz w:val="24"/>
          <w:szCs w:val="24"/>
        </w:rPr>
        <w:t xml:space="preserve"> </w:t>
      </w:r>
    </w:p>
    <w:p w:rsidR="007E136E" w:rsidRPr="004903EF" w:rsidRDefault="007E136E" w:rsidP="004903EF">
      <w:pPr>
        <w:spacing w:after="0" w:line="240" w:lineRule="auto"/>
        <w:ind w:left="720"/>
        <w:rPr>
          <w:rFonts w:ascii="Times New Roman" w:eastAsia="Times New Roman" w:hAnsi="Times New Roman" w:cs="Times New Roman"/>
          <w:sz w:val="24"/>
          <w:szCs w:val="24"/>
        </w:rPr>
      </w:pPr>
    </w:p>
    <w:p w:rsidR="004903EF" w:rsidRPr="0052702A" w:rsidRDefault="004903EF" w:rsidP="0052702A">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If I am moving an expense from one </w:t>
      </w:r>
      <w:r w:rsidR="004F0C56">
        <w:rPr>
          <w:rFonts w:ascii="Times New Roman" w:eastAsia="Times New Roman" w:hAnsi="Times New Roman"/>
          <w:b/>
          <w:bCs/>
          <w:sz w:val="24"/>
          <w:szCs w:val="24"/>
        </w:rPr>
        <w:t>spend category</w:t>
      </w:r>
      <w:r w:rsidR="004F0C56" w:rsidRPr="004903EF">
        <w:rPr>
          <w:rFonts w:ascii="Times New Roman" w:eastAsia="Times New Roman" w:hAnsi="Times New Roman"/>
          <w:b/>
          <w:bCs/>
          <w:sz w:val="24"/>
          <w:szCs w:val="24"/>
        </w:rPr>
        <w:t xml:space="preserve"> </w:t>
      </w:r>
      <w:r w:rsidRPr="004903EF">
        <w:rPr>
          <w:rFonts w:ascii="Times New Roman" w:eastAsia="Times New Roman" w:hAnsi="Times New Roman"/>
          <w:b/>
          <w:bCs/>
          <w:sz w:val="24"/>
          <w:szCs w:val="24"/>
        </w:rPr>
        <w:t xml:space="preserve">to another </w:t>
      </w:r>
      <w:r w:rsidR="004F0C56">
        <w:rPr>
          <w:rFonts w:ascii="Times New Roman" w:eastAsia="Times New Roman" w:hAnsi="Times New Roman"/>
          <w:b/>
          <w:bCs/>
          <w:sz w:val="24"/>
          <w:szCs w:val="24"/>
        </w:rPr>
        <w:t>spend category</w:t>
      </w:r>
      <w:r w:rsidR="004F0C56" w:rsidRPr="004903EF">
        <w:rPr>
          <w:rFonts w:ascii="Times New Roman" w:eastAsia="Times New Roman" w:hAnsi="Times New Roman"/>
          <w:b/>
          <w:bCs/>
          <w:sz w:val="24"/>
          <w:szCs w:val="24"/>
        </w:rPr>
        <w:t xml:space="preserve"> </w:t>
      </w:r>
      <w:r w:rsidRPr="004903EF">
        <w:rPr>
          <w:rFonts w:ascii="Times New Roman" w:eastAsia="Times New Roman" w:hAnsi="Times New Roman"/>
          <w:b/>
          <w:bCs/>
          <w:sz w:val="24"/>
          <w:szCs w:val="24"/>
        </w:rPr>
        <w:t xml:space="preserve">within the same research account, do I need to submit a </w:t>
      </w:r>
      <w:r w:rsidR="004F0C56">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 xml:space="preserve"> request form?</w:t>
      </w:r>
    </w:p>
    <w:p w:rsidR="004903EF" w:rsidRDefault="004F0C56" w:rsidP="004903E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sidR="004903EF" w:rsidRPr="004903EF">
        <w:rPr>
          <w:rFonts w:ascii="Times New Roman" w:eastAsia="Times New Roman" w:hAnsi="Times New Roman" w:cs="Times New Roman"/>
          <w:sz w:val="24"/>
          <w:szCs w:val="24"/>
        </w:rPr>
        <w:t xml:space="preserve">, an official </w:t>
      </w:r>
      <w:r>
        <w:rPr>
          <w:rFonts w:ascii="Times New Roman" w:eastAsia="Times New Roman" w:hAnsi="Times New Roman" w:cs="Times New Roman"/>
          <w:sz w:val="24"/>
          <w:szCs w:val="24"/>
        </w:rPr>
        <w:t>journal entry</w:t>
      </w:r>
      <w:r w:rsidR="004903EF" w:rsidRPr="004903EF">
        <w:rPr>
          <w:rFonts w:ascii="Times New Roman" w:eastAsia="Times New Roman" w:hAnsi="Times New Roman" w:cs="Times New Roman"/>
          <w:sz w:val="24"/>
          <w:szCs w:val="24"/>
        </w:rPr>
        <w:t xml:space="preserve"> request form is required, and need</w:t>
      </w:r>
      <w:r>
        <w:rPr>
          <w:rFonts w:ascii="Times New Roman" w:eastAsia="Times New Roman" w:hAnsi="Times New Roman" w:cs="Times New Roman"/>
          <w:sz w:val="24"/>
          <w:szCs w:val="24"/>
        </w:rPr>
        <w:t>s</w:t>
      </w:r>
      <w:r w:rsidR="004903EF" w:rsidRPr="004903EF">
        <w:rPr>
          <w:rFonts w:ascii="Times New Roman" w:eastAsia="Times New Roman" w:hAnsi="Times New Roman" w:cs="Times New Roman"/>
          <w:sz w:val="24"/>
          <w:szCs w:val="24"/>
        </w:rPr>
        <w:t xml:space="preserve"> to be accompanied by the </w:t>
      </w:r>
      <w:r w:rsidR="00FC3AC3">
        <w:rPr>
          <w:rFonts w:ascii="Times New Roman" w:eastAsia="Times New Roman" w:hAnsi="Times New Roman" w:cs="Times New Roman"/>
          <w:sz w:val="24"/>
          <w:szCs w:val="24"/>
        </w:rPr>
        <w:t xml:space="preserve">applicable </w:t>
      </w:r>
      <w:r>
        <w:rPr>
          <w:rFonts w:ascii="Times New Roman" w:eastAsia="Times New Roman" w:hAnsi="Times New Roman" w:cs="Times New Roman"/>
          <w:sz w:val="24"/>
          <w:szCs w:val="24"/>
        </w:rPr>
        <w:t>transaction reports</w:t>
      </w:r>
      <w:r w:rsidR="004903EF" w:rsidRPr="004903EF">
        <w:rPr>
          <w:rFonts w:ascii="Times New Roman" w:eastAsia="Times New Roman" w:hAnsi="Times New Roman" w:cs="Times New Roman"/>
          <w:sz w:val="24"/>
          <w:szCs w:val="24"/>
        </w:rPr>
        <w:t>.</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3963D6" w:rsidRDefault="004903EF" w:rsidP="003963D6">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If I am moving an expense for a </w:t>
      </w:r>
      <w:r w:rsidR="004F0C56">
        <w:rPr>
          <w:rFonts w:ascii="Times New Roman" w:eastAsia="Times New Roman" w:hAnsi="Times New Roman"/>
          <w:b/>
          <w:bCs/>
          <w:sz w:val="24"/>
          <w:szCs w:val="24"/>
        </w:rPr>
        <w:t>primary</w:t>
      </w:r>
      <w:r w:rsidR="004F0C56" w:rsidRPr="004903EF">
        <w:rPr>
          <w:rFonts w:ascii="Times New Roman" w:eastAsia="Times New Roman" w:hAnsi="Times New Roman"/>
          <w:b/>
          <w:bCs/>
          <w:sz w:val="24"/>
          <w:szCs w:val="24"/>
        </w:rPr>
        <w:t xml:space="preserve"> </w:t>
      </w:r>
      <w:r w:rsidRPr="004903EF">
        <w:rPr>
          <w:rFonts w:ascii="Times New Roman" w:eastAsia="Times New Roman" w:hAnsi="Times New Roman"/>
          <w:b/>
          <w:bCs/>
          <w:sz w:val="24"/>
          <w:szCs w:val="24"/>
        </w:rPr>
        <w:t xml:space="preserve">to a sub or sub to a </w:t>
      </w:r>
      <w:r w:rsidR="004F0C56">
        <w:rPr>
          <w:rFonts w:ascii="Times New Roman" w:eastAsia="Times New Roman" w:hAnsi="Times New Roman"/>
          <w:b/>
          <w:bCs/>
          <w:sz w:val="24"/>
          <w:szCs w:val="24"/>
        </w:rPr>
        <w:t>primary</w:t>
      </w:r>
      <w:r w:rsidRPr="004903EF">
        <w:rPr>
          <w:rFonts w:ascii="Times New Roman" w:eastAsia="Times New Roman" w:hAnsi="Times New Roman"/>
          <w:b/>
          <w:bCs/>
          <w:sz w:val="24"/>
          <w:szCs w:val="24"/>
        </w:rPr>
        <w:t xml:space="preserve">, do I need to submit an official </w:t>
      </w:r>
      <w:r w:rsidR="004F0C56">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 xml:space="preserve"> request form?</w:t>
      </w:r>
    </w:p>
    <w:p w:rsidR="00B341EE" w:rsidRDefault="004F0C56" w:rsidP="00B341E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sidR="004903EF" w:rsidRPr="004903EF">
        <w:rPr>
          <w:rFonts w:ascii="Times New Roman" w:eastAsia="Times New Roman" w:hAnsi="Times New Roman" w:cs="Times New Roman"/>
          <w:sz w:val="24"/>
          <w:szCs w:val="24"/>
        </w:rPr>
        <w:t>, an official cost transfer request form is required, and need</w:t>
      </w:r>
      <w:r>
        <w:rPr>
          <w:rFonts w:ascii="Times New Roman" w:eastAsia="Times New Roman" w:hAnsi="Times New Roman" w:cs="Times New Roman"/>
          <w:sz w:val="24"/>
          <w:szCs w:val="24"/>
        </w:rPr>
        <w:t>s</w:t>
      </w:r>
      <w:r w:rsidR="004903EF" w:rsidRPr="004903EF">
        <w:rPr>
          <w:rFonts w:ascii="Times New Roman" w:eastAsia="Times New Roman" w:hAnsi="Times New Roman" w:cs="Times New Roman"/>
          <w:sz w:val="24"/>
          <w:szCs w:val="24"/>
        </w:rPr>
        <w:t xml:space="preserve"> to be accompanied by the </w:t>
      </w:r>
      <w:r>
        <w:rPr>
          <w:rFonts w:ascii="Times New Roman" w:eastAsia="Times New Roman" w:hAnsi="Times New Roman" w:cs="Times New Roman"/>
          <w:sz w:val="24"/>
          <w:szCs w:val="24"/>
        </w:rPr>
        <w:t>transaction reports</w:t>
      </w:r>
      <w:r w:rsidRPr="004903EF">
        <w:rPr>
          <w:rFonts w:ascii="Times New Roman" w:eastAsia="Times New Roman" w:hAnsi="Times New Roman" w:cs="Times New Roman"/>
          <w:sz w:val="24"/>
          <w:szCs w:val="24"/>
        </w:rPr>
        <w:t xml:space="preserve"> </w:t>
      </w:r>
      <w:r w:rsidR="004903EF" w:rsidRPr="004903EF">
        <w:rPr>
          <w:rFonts w:ascii="Times New Roman" w:eastAsia="Times New Roman" w:hAnsi="Times New Roman" w:cs="Times New Roman"/>
          <w:sz w:val="24"/>
          <w:szCs w:val="24"/>
        </w:rPr>
        <w:t>that are applicable.</w:t>
      </w:r>
      <w:r w:rsidR="007E136E">
        <w:rPr>
          <w:rFonts w:ascii="Times New Roman" w:eastAsia="Times New Roman" w:hAnsi="Times New Roman" w:cs="Times New Roman"/>
          <w:sz w:val="24"/>
          <w:szCs w:val="24"/>
        </w:rPr>
        <w:t xml:space="preserve">  If the </w:t>
      </w:r>
      <w:proofErr w:type="spellStart"/>
      <w:r w:rsidR="007E136E">
        <w:rPr>
          <w:rFonts w:ascii="Times New Roman" w:eastAsia="Times New Roman" w:hAnsi="Times New Roman" w:cs="Times New Roman"/>
          <w:sz w:val="24"/>
          <w:szCs w:val="24"/>
        </w:rPr>
        <w:t>Dept</w:t>
      </w:r>
      <w:proofErr w:type="spellEnd"/>
      <w:r w:rsidR="007E136E">
        <w:rPr>
          <w:rFonts w:ascii="Times New Roman" w:eastAsia="Times New Roman" w:hAnsi="Times New Roman" w:cs="Times New Roman"/>
          <w:sz w:val="24"/>
          <w:szCs w:val="24"/>
        </w:rPr>
        <w:t xml:space="preserve"> is initiating the journal in </w:t>
      </w:r>
      <w:proofErr w:type="spellStart"/>
      <w:r w:rsidR="007E136E">
        <w:rPr>
          <w:rFonts w:ascii="Times New Roman" w:eastAsia="Times New Roman" w:hAnsi="Times New Roman" w:cs="Times New Roman"/>
          <w:sz w:val="24"/>
          <w:szCs w:val="24"/>
        </w:rPr>
        <w:t>URFinancials</w:t>
      </w:r>
      <w:proofErr w:type="spellEnd"/>
      <w:r w:rsidR="007E136E">
        <w:rPr>
          <w:rFonts w:ascii="Times New Roman" w:eastAsia="Times New Roman" w:hAnsi="Times New Roman" w:cs="Times New Roman"/>
          <w:sz w:val="24"/>
          <w:szCs w:val="24"/>
        </w:rPr>
        <w:t xml:space="preserve"> then appropriate support must be attached.</w:t>
      </w:r>
    </w:p>
    <w:p w:rsidR="00CE4B9C" w:rsidRPr="004903EF" w:rsidRDefault="00CE4B9C" w:rsidP="00B341EE">
      <w:pPr>
        <w:spacing w:after="0" w:line="240" w:lineRule="auto"/>
        <w:ind w:left="720"/>
        <w:rPr>
          <w:rFonts w:ascii="Times New Roman" w:eastAsia="Times New Roman" w:hAnsi="Times New Roman" w:cs="Times New Roman"/>
          <w:sz w:val="24"/>
          <w:szCs w:val="24"/>
        </w:rPr>
      </w:pPr>
    </w:p>
    <w:p w:rsidR="00B341EE" w:rsidRPr="003963D6" w:rsidRDefault="004903EF" w:rsidP="003963D6">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Is a second signature required</w:t>
      </w:r>
      <w:r w:rsidR="007E136E">
        <w:rPr>
          <w:rFonts w:ascii="Times New Roman" w:eastAsia="Times New Roman" w:hAnsi="Times New Roman"/>
          <w:b/>
          <w:bCs/>
          <w:sz w:val="24"/>
          <w:szCs w:val="24"/>
        </w:rPr>
        <w:t xml:space="preserve"> as in the past if the journal corrected a charge beyond 90 days from the original date</w:t>
      </w:r>
      <w:r w:rsidRPr="004903EF">
        <w:rPr>
          <w:rFonts w:ascii="Times New Roman" w:eastAsia="Times New Roman" w:hAnsi="Times New Roman"/>
          <w:b/>
          <w:bCs/>
          <w:sz w:val="24"/>
          <w:szCs w:val="24"/>
        </w:rPr>
        <w:t>?</w:t>
      </w:r>
    </w:p>
    <w:p w:rsidR="004903EF" w:rsidRDefault="007E136E" w:rsidP="004903EF">
      <w:pPr>
        <w:spacing w:after="0" w:line="24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URFinancials</w:t>
      </w:r>
      <w:proofErr w:type="spellEnd"/>
      <w:r>
        <w:rPr>
          <w:rFonts w:ascii="Times New Roman" w:eastAsia="Times New Roman" w:hAnsi="Times New Roman" w:cs="Times New Roman"/>
          <w:sz w:val="24"/>
          <w:szCs w:val="24"/>
        </w:rPr>
        <w:t xml:space="preserve"> routes all journals for approval.  There is no “days beyond original recording” calculation, and all journals follow the same approval process as predetermined in </w:t>
      </w:r>
      <w:proofErr w:type="spellStart"/>
      <w:r>
        <w:rPr>
          <w:rFonts w:ascii="Times New Roman" w:eastAsia="Times New Roman" w:hAnsi="Times New Roman" w:cs="Times New Roman"/>
          <w:sz w:val="24"/>
          <w:szCs w:val="24"/>
        </w:rPr>
        <w:t>URfinancials</w:t>
      </w:r>
      <w:proofErr w:type="spellEnd"/>
      <w:r>
        <w:rPr>
          <w:rFonts w:ascii="Times New Roman" w:eastAsia="Times New Roman" w:hAnsi="Times New Roman" w:cs="Times New Roman"/>
          <w:sz w:val="24"/>
          <w:szCs w:val="24"/>
        </w:rPr>
        <w:t>.</w:t>
      </w:r>
      <w:r w:rsidR="004903EF" w:rsidRPr="004903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Journal entries for a</w:t>
      </w:r>
      <w:r w:rsidR="001A15C5">
        <w:rPr>
          <w:rFonts w:ascii="Times New Roman" w:eastAsia="Times New Roman" w:hAnsi="Times New Roman" w:cs="Times New Roman"/>
          <w:sz w:val="24"/>
          <w:szCs w:val="24"/>
        </w:rPr>
        <w:t>wards</w:t>
      </w:r>
      <w:r w:rsidR="001A15C5" w:rsidRPr="004903EF">
        <w:rPr>
          <w:rFonts w:ascii="Times New Roman" w:eastAsia="Times New Roman" w:hAnsi="Times New Roman" w:cs="Times New Roman"/>
          <w:sz w:val="24"/>
          <w:szCs w:val="24"/>
        </w:rPr>
        <w:t xml:space="preserve"> </w:t>
      </w:r>
      <w:r w:rsidR="004903EF" w:rsidRPr="00FC3AC3">
        <w:rPr>
          <w:rFonts w:ascii="Times New Roman" w:eastAsia="Times New Roman" w:hAnsi="Times New Roman" w:cs="Times New Roman"/>
          <w:sz w:val="24"/>
          <w:szCs w:val="24"/>
        </w:rPr>
        <w:t>that are in final closeout stage must be made within 60 days for the transfer to be made.</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3963D6" w:rsidRDefault="004903EF" w:rsidP="003963D6">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Are there any other required documents beside the </w:t>
      </w:r>
      <w:r w:rsidR="001A15C5">
        <w:rPr>
          <w:rFonts w:ascii="Times New Roman" w:eastAsia="Times New Roman" w:hAnsi="Times New Roman"/>
          <w:b/>
          <w:bCs/>
          <w:sz w:val="24"/>
          <w:szCs w:val="24"/>
        </w:rPr>
        <w:t>journal entry</w:t>
      </w:r>
      <w:r w:rsidRPr="004903EF">
        <w:rPr>
          <w:rFonts w:ascii="Times New Roman" w:eastAsia="Times New Roman" w:hAnsi="Times New Roman"/>
          <w:b/>
          <w:bCs/>
          <w:sz w:val="24"/>
          <w:szCs w:val="24"/>
        </w:rPr>
        <w:t xml:space="preserve"> request form?</w:t>
      </w:r>
    </w:p>
    <w:p w:rsidR="004903EF" w:rsidRDefault="004903EF" w:rsidP="004903EF">
      <w:pPr>
        <w:spacing w:after="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 xml:space="preserve">Yes, you will need to submit the supporting </w:t>
      </w:r>
      <w:r w:rsidR="001A15C5">
        <w:rPr>
          <w:rFonts w:ascii="Times New Roman" w:eastAsia="Times New Roman" w:hAnsi="Times New Roman" w:cs="Times New Roman"/>
          <w:sz w:val="24"/>
          <w:szCs w:val="24"/>
        </w:rPr>
        <w:t>transaction reports</w:t>
      </w:r>
      <w:r w:rsidR="001A15C5"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 xml:space="preserve">showing where the charge is currently placed and any other supporting documentation that verifies your explanation. Please keep in mind that it is the </w:t>
      </w:r>
      <w:r w:rsidR="00FC3AC3">
        <w:rPr>
          <w:rFonts w:ascii="Times New Roman" w:eastAsia="Times New Roman" w:hAnsi="Times New Roman" w:cs="Times New Roman"/>
          <w:sz w:val="24"/>
          <w:szCs w:val="24"/>
        </w:rPr>
        <w:t xml:space="preserve">Cost Center’s </w:t>
      </w:r>
      <w:r w:rsidRPr="004903EF">
        <w:rPr>
          <w:rFonts w:ascii="Times New Roman" w:eastAsia="Times New Roman" w:hAnsi="Times New Roman" w:cs="Times New Roman"/>
          <w:sz w:val="24"/>
          <w:szCs w:val="24"/>
        </w:rPr>
        <w:t xml:space="preserve">responsibility to </w:t>
      </w:r>
      <w:r w:rsidR="00FC3AC3">
        <w:rPr>
          <w:rFonts w:ascii="Times New Roman" w:eastAsia="Times New Roman" w:hAnsi="Times New Roman" w:cs="Times New Roman"/>
          <w:sz w:val="24"/>
          <w:szCs w:val="24"/>
        </w:rPr>
        <w:t>retain</w:t>
      </w:r>
      <w:r w:rsidR="00FC3AC3"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 xml:space="preserve">all documents pertaining to their </w:t>
      </w:r>
      <w:r w:rsidR="001A15C5">
        <w:rPr>
          <w:rFonts w:ascii="Times New Roman" w:eastAsia="Times New Roman" w:hAnsi="Times New Roman" w:cs="Times New Roman"/>
          <w:sz w:val="24"/>
          <w:szCs w:val="24"/>
        </w:rPr>
        <w:t>FAO</w:t>
      </w:r>
      <w:r w:rsidR="001A15C5"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 xml:space="preserve">in case an auditor needs them. </w:t>
      </w:r>
      <w:r w:rsidR="003963D6">
        <w:rPr>
          <w:rFonts w:ascii="Times New Roman" w:eastAsia="Times New Roman" w:hAnsi="Times New Roman" w:cs="Times New Roman"/>
          <w:sz w:val="24"/>
          <w:szCs w:val="24"/>
        </w:rPr>
        <w:t>R</w:t>
      </w:r>
      <w:r w:rsidRPr="004903EF">
        <w:rPr>
          <w:rFonts w:ascii="Times New Roman" w:eastAsia="Times New Roman" w:hAnsi="Times New Roman" w:cs="Times New Roman"/>
          <w:sz w:val="24"/>
          <w:szCs w:val="24"/>
        </w:rPr>
        <w:t xml:space="preserve">efer to the document </w:t>
      </w:r>
      <w:r w:rsidRPr="004903EF">
        <w:rPr>
          <w:rFonts w:ascii="Times New Roman" w:eastAsia="Times New Roman" w:hAnsi="Times New Roman" w:cs="Times New Roman"/>
          <w:sz w:val="24"/>
          <w:szCs w:val="24"/>
        </w:rPr>
        <w:lastRenderedPageBreak/>
        <w:t>retention requirements of the award to determine the timeframe that you will need to retain these documents.</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3963D6" w:rsidRDefault="004903EF" w:rsidP="003963D6">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Are non-federal grants included in this policy?</w:t>
      </w:r>
    </w:p>
    <w:p w:rsidR="004903EF" w:rsidRDefault="004903EF" w:rsidP="004903EF">
      <w:pPr>
        <w:spacing w:after="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 xml:space="preserve">Yes. This policy pertains to ALL </w:t>
      </w:r>
      <w:r w:rsidR="001A15C5">
        <w:rPr>
          <w:rFonts w:ascii="Times New Roman" w:eastAsia="Times New Roman" w:hAnsi="Times New Roman" w:cs="Times New Roman"/>
          <w:sz w:val="24"/>
          <w:szCs w:val="24"/>
        </w:rPr>
        <w:t>journal entry</w:t>
      </w:r>
      <w:r w:rsidRPr="004903EF">
        <w:rPr>
          <w:rFonts w:ascii="Times New Roman" w:eastAsia="Times New Roman" w:hAnsi="Times New Roman" w:cs="Times New Roman"/>
          <w:sz w:val="24"/>
          <w:szCs w:val="24"/>
        </w:rPr>
        <w:t xml:space="preserve"> requests that involve a </w:t>
      </w:r>
      <w:r w:rsidR="00FC3AC3">
        <w:rPr>
          <w:rFonts w:ascii="Times New Roman" w:eastAsia="Times New Roman" w:hAnsi="Times New Roman" w:cs="Times New Roman"/>
          <w:sz w:val="24"/>
          <w:szCs w:val="24"/>
        </w:rPr>
        <w:t xml:space="preserve">sponsored project </w:t>
      </w:r>
      <w:r w:rsidR="001A15C5">
        <w:rPr>
          <w:rFonts w:ascii="Times New Roman" w:eastAsia="Times New Roman" w:hAnsi="Times New Roman" w:cs="Times New Roman"/>
          <w:sz w:val="24"/>
          <w:szCs w:val="24"/>
        </w:rPr>
        <w:t>FAO</w:t>
      </w:r>
      <w:r w:rsidR="001A15C5" w:rsidRPr="004903EF">
        <w:rPr>
          <w:rFonts w:ascii="Times New Roman" w:eastAsia="Times New Roman" w:hAnsi="Times New Roman" w:cs="Times New Roman"/>
          <w:sz w:val="24"/>
          <w:szCs w:val="24"/>
        </w:rPr>
        <w:t xml:space="preserve"> </w:t>
      </w:r>
      <w:r w:rsidRPr="004903EF">
        <w:rPr>
          <w:rFonts w:ascii="Times New Roman" w:eastAsia="Times New Roman" w:hAnsi="Times New Roman" w:cs="Times New Roman"/>
          <w:sz w:val="24"/>
          <w:szCs w:val="24"/>
        </w:rPr>
        <w:t>that begins with the “</w:t>
      </w:r>
      <w:r w:rsidR="001A15C5">
        <w:rPr>
          <w:rFonts w:ascii="Times New Roman" w:eastAsia="Times New Roman" w:hAnsi="Times New Roman" w:cs="Times New Roman"/>
          <w:sz w:val="24"/>
          <w:szCs w:val="24"/>
        </w:rPr>
        <w:t>GR</w:t>
      </w:r>
      <w:r w:rsidRPr="004903EF">
        <w:rPr>
          <w:rFonts w:ascii="Times New Roman" w:eastAsia="Times New Roman" w:hAnsi="Times New Roman" w:cs="Times New Roman"/>
          <w:sz w:val="24"/>
          <w:szCs w:val="24"/>
        </w:rPr>
        <w:t>.”</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3963D6" w:rsidRDefault="007E136E" w:rsidP="003963D6">
      <w:pPr>
        <w:pStyle w:val="ListParagraph"/>
        <w:numPr>
          <w:ilvl w:val="0"/>
          <w:numId w:val="2"/>
        </w:numPr>
        <w:rPr>
          <w:rFonts w:ascii="Times New Roman" w:eastAsia="Times New Roman" w:hAnsi="Times New Roman"/>
          <w:b/>
          <w:bCs/>
          <w:sz w:val="24"/>
          <w:szCs w:val="24"/>
        </w:rPr>
      </w:pPr>
      <w:r>
        <w:rPr>
          <w:rFonts w:ascii="Times New Roman" w:eastAsia="Times New Roman" w:hAnsi="Times New Roman"/>
          <w:b/>
          <w:bCs/>
          <w:sz w:val="24"/>
          <w:szCs w:val="24"/>
        </w:rPr>
        <w:t>Why do closeout journal entries need to be made within 60 days?</w:t>
      </w:r>
    </w:p>
    <w:p w:rsidR="004903EF" w:rsidRDefault="007E136E" w:rsidP="004903E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requirements have changed so that Letter of Credit reimbursement procedures must be performed prior to 90 days after an award termination date.  Therefore the draw performed for the 60 days month end close</w:t>
      </w:r>
      <w:r w:rsidR="007F099E">
        <w:rPr>
          <w:rFonts w:ascii="Times New Roman" w:eastAsia="Times New Roman" w:hAnsi="Times New Roman" w:cs="Times New Roman"/>
          <w:sz w:val="24"/>
          <w:szCs w:val="24"/>
        </w:rPr>
        <w:t xml:space="preserve"> will be the </w:t>
      </w:r>
      <w:proofErr w:type="spellStart"/>
      <w:r w:rsidR="007F099E">
        <w:rPr>
          <w:rFonts w:ascii="Times New Roman" w:eastAsia="Times New Roman" w:hAnsi="Times New Roman" w:cs="Times New Roman"/>
          <w:sz w:val="24"/>
          <w:szCs w:val="24"/>
        </w:rPr>
        <w:t>lat</w:t>
      </w:r>
      <w:proofErr w:type="spellEnd"/>
      <w:r w:rsidR="007F099E">
        <w:rPr>
          <w:rFonts w:ascii="Times New Roman" w:eastAsia="Times New Roman" w:hAnsi="Times New Roman" w:cs="Times New Roman"/>
          <w:sz w:val="24"/>
          <w:szCs w:val="24"/>
        </w:rPr>
        <w:t xml:space="preserve"> to take place inside of 90 days.  Transactions recorded after 60 days will not be reimbursed on Federal awards. </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3963D6" w:rsidRDefault="004903EF" w:rsidP="003963D6">
      <w:pPr>
        <w:pStyle w:val="ListParagraph"/>
        <w:numPr>
          <w:ilvl w:val="0"/>
          <w:numId w:val="2"/>
        </w:numPr>
        <w:rPr>
          <w:rFonts w:ascii="Times New Roman" w:eastAsia="Times New Roman" w:hAnsi="Times New Roman"/>
          <w:b/>
          <w:bCs/>
          <w:sz w:val="24"/>
          <w:szCs w:val="24"/>
        </w:rPr>
      </w:pPr>
      <w:r w:rsidRPr="00875D7F">
        <w:rPr>
          <w:rFonts w:ascii="Times New Roman" w:eastAsia="Times New Roman" w:hAnsi="Times New Roman"/>
          <w:b/>
          <w:bCs/>
          <w:sz w:val="24"/>
          <w:szCs w:val="24"/>
        </w:rPr>
        <w:t>Does this procedure apply to payroll transfers?</w:t>
      </w:r>
    </w:p>
    <w:p w:rsidR="004903EF" w:rsidRDefault="004903EF" w:rsidP="004903EF">
      <w:pPr>
        <w:spacing w:after="0" w:line="240" w:lineRule="auto"/>
        <w:ind w:left="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 xml:space="preserve">Yes, payroll changes are processed when forms are completed and submitted via the HRMS policy. Please be sure to get them completed before </w:t>
      </w:r>
      <w:r w:rsidR="007F099E">
        <w:rPr>
          <w:rFonts w:ascii="Times New Roman" w:eastAsia="Times New Roman" w:hAnsi="Times New Roman" w:cs="Times New Roman"/>
          <w:sz w:val="24"/>
          <w:szCs w:val="24"/>
        </w:rPr>
        <w:t>45</w:t>
      </w:r>
      <w:r w:rsidRPr="00875D7F">
        <w:rPr>
          <w:rFonts w:ascii="Times New Roman" w:eastAsia="Times New Roman" w:hAnsi="Times New Roman" w:cs="Times New Roman"/>
          <w:sz w:val="24"/>
          <w:szCs w:val="24"/>
        </w:rPr>
        <w:t xml:space="preserve"> days after the </w:t>
      </w:r>
      <w:r w:rsidR="00875D7F">
        <w:rPr>
          <w:rFonts w:ascii="Times New Roman" w:eastAsia="Times New Roman" w:hAnsi="Times New Roman" w:cs="Times New Roman"/>
          <w:sz w:val="24"/>
          <w:szCs w:val="24"/>
        </w:rPr>
        <w:t>FAO</w:t>
      </w:r>
      <w:r w:rsidRPr="00875D7F">
        <w:rPr>
          <w:rFonts w:ascii="Times New Roman" w:eastAsia="Times New Roman" w:hAnsi="Times New Roman" w:cs="Times New Roman"/>
          <w:sz w:val="24"/>
          <w:szCs w:val="24"/>
        </w:rPr>
        <w:t xml:space="preserve"> ends and with proper explanation on the form</w:t>
      </w:r>
      <w:r w:rsidR="007F099E">
        <w:rPr>
          <w:rFonts w:ascii="Times New Roman" w:eastAsia="Times New Roman" w:hAnsi="Times New Roman" w:cs="Times New Roman"/>
          <w:sz w:val="24"/>
          <w:szCs w:val="24"/>
        </w:rPr>
        <w:t xml:space="preserve">, </w:t>
      </w:r>
      <w:r w:rsidR="007F099E">
        <w:rPr>
          <w:rFonts w:ascii="Times New Roman" w:eastAsia="Times New Roman" w:hAnsi="Times New Roman" w:cs="Times New Roman"/>
          <w:sz w:val="24"/>
          <w:szCs w:val="24"/>
        </w:rPr>
        <w:t xml:space="preserve">allowing 15 days </w:t>
      </w:r>
      <w:r w:rsidR="007F099E">
        <w:rPr>
          <w:rFonts w:ascii="Times New Roman" w:eastAsia="Times New Roman" w:hAnsi="Times New Roman" w:cs="Times New Roman"/>
          <w:sz w:val="24"/>
          <w:szCs w:val="24"/>
        </w:rPr>
        <w:t>to process forms in Payroll.</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686BA2" w:rsidRDefault="004903EF" w:rsidP="00686BA2">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 xml:space="preserve">Can we still contact Accounts Payable when they record a charge in error to our </w:t>
      </w:r>
      <w:r w:rsidR="00CE50FC">
        <w:rPr>
          <w:rFonts w:ascii="Times New Roman" w:eastAsia="Times New Roman" w:hAnsi="Times New Roman"/>
          <w:b/>
          <w:bCs/>
          <w:sz w:val="24"/>
          <w:szCs w:val="24"/>
        </w:rPr>
        <w:t>FAO</w:t>
      </w:r>
      <w:r w:rsidRPr="004903EF">
        <w:rPr>
          <w:rFonts w:ascii="Times New Roman" w:eastAsia="Times New Roman" w:hAnsi="Times New Roman"/>
          <w:b/>
          <w:bCs/>
          <w:sz w:val="24"/>
          <w:szCs w:val="24"/>
        </w:rPr>
        <w:t>?</w:t>
      </w:r>
    </w:p>
    <w:p w:rsidR="00CE50FC" w:rsidRPr="00686BA2" w:rsidRDefault="004903EF" w:rsidP="00875D7F">
      <w:pPr>
        <w:spacing w:after="0" w:line="240" w:lineRule="auto"/>
        <w:ind w:left="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 xml:space="preserve">Any corrections needed to a </w:t>
      </w:r>
      <w:r w:rsidR="00CE50FC" w:rsidRPr="00875D7F">
        <w:rPr>
          <w:rFonts w:ascii="Times New Roman" w:eastAsia="Times New Roman" w:hAnsi="Times New Roman" w:cs="Times New Roman"/>
          <w:sz w:val="24"/>
          <w:szCs w:val="24"/>
        </w:rPr>
        <w:t>FAO</w:t>
      </w:r>
      <w:r w:rsidRPr="00875D7F">
        <w:rPr>
          <w:rFonts w:ascii="Times New Roman" w:eastAsia="Times New Roman" w:hAnsi="Times New Roman" w:cs="Times New Roman"/>
          <w:sz w:val="24"/>
          <w:szCs w:val="24"/>
        </w:rPr>
        <w:t xml:space="preserve"> need to be directed to </w:t>
      </w:r>
      <w:r w:rsidR="00CE50FC" w:rsidRPr="00875D7F">
        <w:rPr>
          <w:rFonts w:ascii="Times New Roman" w:eastAsia="Times New Roman" w:hAnsi="Times New Roman" w:cs="Times New Roman"/>
          <w:sz w:val="24"/>
          <w:szCs w:val="24"/>
        </w:rPr>
        <w:t xml:space="preserve">Accounts Payable via the AP email box </w:t>
      </w:r>
      <w:hyperlink r:id="rId5" w:history="1">
        <w:r w:rsidR="00CE4B9C" w:rsidRPr="00CE4B9C">
          <w:rPr>
            <w:rStyle w:val="Hyperlink"/>
            <w:rFonts w:ascii="Times New Roman" w:eastAsia="Times New Roman" w:hAnsi="Times New Roman" w:cs="Times New Roman"/>
            <w:sz w:val="24"/>
            <w:szCs w:val="24"/>
          </w:rPr>
          <w:t>AccountsPayable@finance.rochester.edu</w:t>
        </w:r>
      </w:hyperlink>
      <w:r w:rsidR="00CE4B9C">
        <w:rPr>
          <w:rFonts w:ascii="Times New Roman" w:eastAsia="Times New Roman" w:hAnsi="Times New Roman" w:cs="Times New Roman"/>
          <w:sz w:val="24"/>
          <w:szCs w:val="24"/>
        </w:rPr>
        <w:t xml:space="preserve"> </w:t>
      </w:r>
      <w:r w:rsidR="00CE50FC" w:rsidRPr="00875D7F">
        <w:rPr>
          <w:rFonts w:ascii="Times New Roman" w:eastAsia="Times New Roman" w:hAnsi="Times New Roman" w:cs="Times New Roman"/>
          <w:sz w:val="24"/>
          <w:szCs w:val="24"/>
        </w:rPr>
        <w:t xml:space="preserve">when </w:t>
      </w:r>
      <w:r w:rsidR="00875D7F" w:rsidRPr="00875D7F">
        <w:rPr>
          <w:rFonts w:ascii="Times New Roman" w:eastAsia="Times New Roman" w:hAnsi="Times New Roman" w:cs="Times New Roman"/>
          <w:sz w:val="24"/>
          <w:szCs w:val="24"/>
        </w:rPr>
        <w:t xml:space="preserve">it has been </w:t>
      </w:r>
      <w:r w:rsidR="00CE50FC" w:rsidRPr="00875D7F">
        <w:rPr>
          <w:rFonts w:ascii="Times New Roman" w:eastAsia="Times New Roman" w:hAnsi="Times New Roman" w:cs="Times New Roman"/>
          <w:sz w:val="24"/>
          <w:szCs w:val="24"/>
        </w:rPr>
        <w:t>identified that AP has made an error with regard to the FAO, Spend Category or distribution across FAOs/SCs for invoices. </w:t>
      </w:r>
    </w:p>
    <w:p w:rsidR="00CE4B9C" w:rsidRDefault="00CE4B9C" w:rsidP="00875D7F">
      <w:pPr>
        <w:spacing w:after="0" w:line="240" w:lineRule="auto"/>
        <w:ind w:left="720"/>
        <w:rPr>
          <w:rFonts w:ascii="Times New Roman" w:eastAsia="Times New Roman" w:hAnsi="Times New Roman" w:cs="Times New Roman"/>
          <w:sz w:val="24"/>
          <w:szCs w:val="24"/>
        </w:rPr>
      </w:pPr>
    </w:p>
    <w:p w:rsidR="00CE50FC" w:rsidRPr="00875D7F" w:rsidRDefault="00875D7F" w:rsidP="00875D7F">
      <w:pPr>
        <w:spacing w:after="0" w:line="240" w:lineRule="auto"/>
        <w:ind w:left="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 xml:space="preserve">The Email request </w:t>
      </w:r>
      <w:r w:rsidR="00CE50FC" w:rsidRPr="00875D7F">
        <w:rPr>
          <w:rFonts w:ascii="Times New Roman" w:eastAsia="Times New Roman" w:hAnsi="Times New Roman" w:cs="Times New Roman"/>
          <w:sz w:val="24"/>
          <w:szCs w:val="24"/>
        </w:rPr>
        <w:t>must provide:</w:t>
      </w:r>
      <w:r w:rsidR="00CE50FC" w:rsidRPr="00875D7F">
        <w:rPr>
          <w:rFonts w:ascii="Times New Roman" w:eastAsia="Times New Roman" w:hAnsi="Times New Roman" w:cs="Times New Roman"/>
          <w:sz w:val="24"/>
          <w:szCs w:val="24"/>
        </w:rPr>
        <w:br/>
        <w:t>          </w:t>
      </w:r>
      <w:r>
        <w:rPr>
          <w:rFonts w:ascii="Times New Roman" w:eastAsia="Times New Roman" w:hAnsi="Times New Roman" w:cs="Times New Roman"/>
          <w:sz w:val="24"/>
          <w:szCs w:val="24"/>
        </w:rPr>
        <w:tab/>
      </w:r>
      <w:r w:rsidR="00CE50FC" w:rsidRPr="00875D7F">
        <w:rPr>
          <w:rFonts w:ascii="Times New Roman" w:eastAsia="Times New Roman" w:hAnsi="Times New Roman" w:cs="Times New Roman"/>
          <w:sz w:val="24"/>
          <w:szCs w:val="24"/>
        </w:rPr>
        <w:t xml:space="preserve">Supplier Name </w:t>
      </w:r>
    </w:p>
    <w:p w:rsidR="00CE50FC" w:rsidRPr="00875D7F" w:rsidRDefault="00CE50FC" w:rsidP="00686BA2">
      <w:pPr>
        <w:spacing w:after="0"/>
        <w:ind w:left="720" w:firstLine="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Workday Invoice (Voucher #) which begins with SPI or is a 7 digit numeric #</w:t>
      </w:r>
    </w:p>
    <w:p w:rsidR="00CE50FC" w:rsidRPr="00875D7F" w:rsidRDefault="00CE50FC" w:rsidP="00875D7F">
      <w:pPr>
        <w:spacing w:after="0"/>
        <w:ind w:left="720" w:firstLine="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PO# (if applicable)</w:t>
      </w:r>
    </w:p>
    <w:p w:rsidR="00CE50FC" w:rsidRPr="00875D7F" w:rsidRDefault="00CE50FC" w:rsidP="00875D7F">
      <w:pPr>
        <w:spacing w:after="0"/>
        <w:ind w:left="720" w:firstLine="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Wrong FAO, Wrong SC and dollar amount</w:t>
      </w:r>
    </w:p>
    <w:p w:rsidR="00CE50FC" w:rsidRPr="00875D7F" w:rsidRDefault="00CE50FC" w:rsidP="00875D7F">
      <w:pPr>
        <w:spacing w:after="0"/>
        <w:ind w:left="720" w:firstLine="720"/>
        <w:rPr>
          <w:rFonts w:ascii="Times New Roman" w:eastAsia="Times New Roman" w:hAnsi="Times New Roman" w:cs="Times New Roman"/>
          <w:sz w:val="24"/>
          <w:szCs w:val="24"/>
        </w:rPr>
      </w:pPr>
      <w:r w:rsidRPr="00875D7F">
        <w:rPr>
          <w:rFonts w:ascii="Times New Roman" w:eastAsia="Times New Roman" w:hAnsi="Times New Roman" w:cs="Times New Roman"/>
          <w:sz w:val="24"/>
          <w:szCs w:val="24"/>
        </w:rPr>
        <w:t>(</w:t>
      </w:r>
      <w:proofErr w:type="gramStart"/>
      <w:r w:rsidRPr="00875D7F">
        <w:rPr>
          <w:rFonts w:ascii="Times New Roman" w:eastAsia="Times New Roman" w:hAnsi="Times New Roman" w:cs="Times New Roman"/>
          <w:sz w:val="24"/>
          <w:szCs w:val="24"/>
        </w:rPr>
        <w:t>if</w:t>
      </w:r>
      <w:proofErr w:type="gramEnd"/>
      <w:r w:rsidRPr="00875D7F">
        <w:rPr>
          <w:rFonts w:ascii="Times New Roman" w:eastAsia="Times New Roman" w:hAnsi="Times New Roman" w:cs="Times New Roman"/>
          <w:sz w:val="24"/>
          <w:szCs w:val="24"/>
        </w:rPr>
        <w:t xml:space="preserve"> known) Correct FAO, Correct SC and dollar amount </w:t>
      </w:r>
    </w:p>
    <w:p w:rsidR="00CE50FC" w:rsidRPr="00875D7F" w:rsidRDefault="00CE50FC" w:rsidP="00CE50FC">
      <w:pPr>
        <w:pStyle w:val="ListParagraph"/>
        <w:spacing w:after="240"/>
        <w:ind w:left="1440"/>
        <w:rPr>
          <w:rFonts w:ascii="Times New Roman" w:eastAsia="Times New Roman" w:hAnsi="Times New Roman"/>
          <w:sz w:val="24"/>
          <w:szCs w:val="24"/>
        </w:rPr>
      </w:pPr>
      <w:r w:rsidRPr="00875D7F">
        <w:rPr>
          <w:rFonts w:ascii="Times New Roman" w:eastAsia="Times New Roman" w:hAnsi="Times New Roman"/>
          <w:sz w:val="24"/>
          <w:szCs w:val="24"/>
        </w:rPr>
        <w:t>-AP will not guarantee any performance on requests not received via the AP email box.</w:t>
      </w:r>
      <w:r w:rsidRPr="00875D7F">
        <w:rPr>
          <w:rFonts w:ascii="Times New Roman" w:eastAsia="Times New Roman" w:hAnsi="Times New Roman"/>
          <w:sz w:val="24"/>
          <w:szCs w:val="24"/>
        </w:rPr>
        <w:br/>
        <w:t>-AP will respond to the AP email box request within 3 business days notifying you if more information or clarification is needed.</w:t>
      </w:r>
      <w:r w:rsidRPr="00875D7F">
        <w:rPr>
          <w:rFonts w:ascii="Times New Roman" w:eastAsia="Times New Roman" w:hAnsi="Times New Roman"/>
          <w:sz w:val="24"/>
          <w:szCs w:val="24"/>
        </w:rPr>
        <w:br/>
        <w:t>-AP will respond to the AP email box request within 3 business days notifying you that a correction is being forwarded.</w:t>
      </w:r>
      <w:r w:rsidRPr="00875D7F">
        <w:rPr>
          <w:rFonts w:ascii="Times New Roman" w:eastAsia="Times New Roman" w:hAnsi="Times New Roman"/>
          <w:sz w:val="24"/>
          <w:szCs w:val="24"/>
        </w:rPr>
        <w:br/>
        <w:t>-AP will prepare journal and forward to General Accounting for entry within 5 business days of receipt.</w:t>
      </w:r>
    </w:p>
    <w:p w:rsidR="00CE50FC" w:rsidRPr="00875D7F" w:rsidRDefault="00CE50FC" w:rsidP="00CE50FC">
      <w:pPr>
        <w:pStyle w:val="ListParagraph"/>
        <w:spacing w:after="240"/>
        <w:rPr>
          <w:rFonts w:ascii="Times New Roman" w:eastAsia="Times New Roman" w:hAnsi="Times New Roman"/>
          <w:sz w:val="24"/>
          <w:szCs w:val="24"/>
        </w:rPr>
      </w:pPr>
      <w:r w:rsidRPr="00875D7F">
        <w:rPr>
          <w:rFonts w:ascii="Times New Roman" w:eastAsia="Times New Roman" w:hAnsi="Times New Roman"/>
          <w:sz w:val="24"/>
          <w:szCs w:val="24"/>
        </w:rPr>
        <w:t>These journals will utilize the Manual Journal Source. The journal will route to the divisional finance offices for approval.  This gives the division an opportunity to verify the accuracy of the journal before it posts.  It also serves as confirmation that the journal request was submitted by AP to General Accounting and processed by General Accounting.</w:t>
      </w:r>
    </w:p>
    <w:p w:rsidR="00CE50FC" w:rsidRPr="00875D7F" w:rsidRDefault="00CE50FC" w:rsidP="00CE50FC">
      <w:pPr>
        <w:pStyle w:val="ListParagraph"/>
        <w:spacing w:after="240"/>
        <w:rPr>
          <w:rFonts w:ascii="Times New Roman" w:eastAsia="Times New Roman" w:hAnsi="Times New Roman"/>
          <w:sz w:val="24"/>
          <w:szCs w:val="24"/>
        </w:rPr>
      </w:pPr>
      <w:r w:rsidRPr="00875D7F">
        <w:rPr>
          <w:rFonts w:ascii="Times New Roman" w:eastAsia="Times New Roman" w:hAnsi="Times New Roman"/>
          <w:sz w:val="24"/>
          <w:szCs w:val="24"/>
        </w:rPr>
        <w:lastRenderedPageBreak/>
        <w:t>Similar to the past, corrections for invoices posted in prior fiscal years will not be done where only OP FAOs are involved.  That is, OP activity must remain in the fiscal year it originally hit the ledger and not be moved around in subsequent fiscal years unless the offset is to a different FAO type.</w:t>
      </w:r>
    </w:p>
    <w:p w:rsidR="004903EF" w:rsidRPr="00686BA2" w:rsidRDefault="007F099E" w:rsidP="00686BA2">
      <w:pPr>
        <w:pStyle w:val="ListParagraph"/>
        <w:numPr>
          <w:ilvl w:val="0"/>
          <w:numId w:val="2"/>
        </w:numPr>
        <w:rPr>
          <w:rFonts w:ascii="Times New Roman" w:eastAsia="Times New Roman" w:hAnsi="Times New Roman"/>
          <w:b/>
          <w:bCs/>
          <w:sz w:val="24"/>
          <w:szCs w:val="24"/>
        </w:rPr>
      </w:pPr>
      <w:r>
        <w:rPr>
          <w:rFonts w:ascii="Times New Roman" w:eastAsia="Times New Roman" w:hAnsi="Times New Roman"/>
          <w:b/>
          <w:bCs/>
          <w:sz w:val="24"/>
          <w:szCs w:val="24"/>
        </w:rPr>
        <w:t xml:space="preserve">My </w:t>
      </w:r>
      <w:r w:rsidR="00CE50FC">
        <w:rPr>
          <w:rFonts w:ascii="Times New Roman" w:eastAsia="Times New Roman" w:hAnsi="Times New Roman"/>
          <w:b/>
          <w:bCs/>
          <w:sz w:val="24"/>
          <w:szCs w:val="24"/>
        </w:rPr>
        <w:t>GR</w:t>
      </w:r>
      <w:r w:rsidR="004903EF" w:rsidRPr="004903EF">
        <w:rPr>
          <w:rFonts w:ascii="Times New Roman" w:eastAsia="Times New Roman" w:hAnsi="Times New Roman"/>
          <w:b/>
          <w:bCs/>
          <w:sz w:val="24"/>
          <w:szCs w:val="24"/>
        </w:rPr>
        <w:t xml:space="preserve"> is in deficit and I need to move costs off to another </w:t>
      </w:r>
      <w:r w:rsidR="00CE50FC">
        <w:rPr>
          <w:rFonts w:ascii="Times New Roman" w:eastAsia="Times New Roman" w:hAnsi="Times New Roman"/>
          <w:b/>
          <w:bCs/>
          <w:sz w:val="24"/>
          <w:szCs w:val="24"/>
        </w:rPr>
        <w:t>FAO</w:t>
      </w:r>
      <w:r w:rsidR="004903EF" w:rsidRPr="004903EF">
        <w:rPr>
          <w:rFonts w:ascii="Times New Roman" w:eastAsia="Times New Roman" w:hAnsi="Times New Roman"/>
          <w:b/>
          <w:bCs/>
          <w:sz w:val="24"/>
          <w:szCs w:val="24"/>
        </w:rPr>
        <w:t>. Can I move the costs to another restricted account? I have a service center account.</w:t>
      </w:r>
    </w:p>
    <w:p w:rsidR="004903EF" w:rsidRDefault="004903EF" w:rsidP="004903EF">
      <w:pPr>
        <w:spacing w:after="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 xml:space="preserve">No, the costs cannot be moved to a service center account. The costs should be moved to an unrestricted </w:t>
      </w:r>
      <w:r w:rsidR="00CE50FC">
        <w:rPr>
          <w:rFonts w:ascii="Times New Roman" w:eastAsia="Times New Roman" w:hAnsi="Times New Roman" w:cs="Times New Roman"/>
          <w:sz w:val="24"/>
          <w:szCs w:val="24"/>
        </w:rPr>
        <w:t>FAO</w:t>
      </w:r>
      <w:r w:rsidRPr="004903EF">
        <w:rPr>
          <w:rFonts w:ascii="Times New Roman" w:eastAsia="Times New Roman" w:hAnsi="Times New Roman" w:cs="Times New Roman"/>
          <w:sz w:val="24"/>
          <w:szCs w:val="24"/>
        </w:rPr>
        <w:t>. Service center accounts maintain annual budgets of all costs related to the service provided and related revenues. Use rates are determined based on the budget so all users pay the same rate. The service center account should only hold costs related to such service.</w:t>
      </w:r>
    </w:p>
    <w:p w:rsidR="00CE4B9C" w:rsidRPr="004903EF" w:rsidRDefault="00CE4B9C" w:rsidP="004903EF">
      <w:pPr>
        <w:spacing w:after="0" w:line="240" w:lineRule="auto"/>
        <w:ind w:left="720"/>
        <w:rPr>
          <w:rFonts w:ascii="Times New Roman" w:eastAsia="Times New Roman" w:hAnsi="Times New Roman" w:cs="Times New Roman"/>
          <w:sz w:val="24"/>
          <w:szCs w:val="24"/>
        </w:rPr>
      </w:pPr>
    </w:p>
    <w:p w:rsidR="004903EF" w:rsidRPr="003963D6" w:rsidRDefault="004903EF" w:rsidP="003963D6">
      <w:pPr>
        <w:pStyle w:val="ListParagraph"/>
        <w:numPr>
          <w:ilvl w:val="0"/>
          <w:numId w:val="2"/>
        </w:numPr>
        <w:rPr>
          <w:rFonts w:ascii="Times New Roman" w:eastAsia="Times New Roman" w:hAnsi="Times New Roman"/>
          <w:b/>
          <w:bCs/>
          <w:sz w:val="24"/>
          <w:szCs w:val="24"/>
        </w:rPr>
      </w:pPr>
      <w:r w:rsidRPr="004903EF">
        <w:rPr>
          <w:rFonts w:ascii="Times New Roman" w:eastAsia="Times New Roman" w:hAnsi="Times New Roman"/>
          <w:b/>
          <w:bCs/>
          <w:sz w:val="24"/>
          <w:szCs w:val="24"/>
        </w:rPr>
        <w:t>What are some examples of a “responsible person”?</w:t>
      </w:r>
    </w:p>
    <w:p w:rsidR="004903EF" w:rsidRDefault="004903EF" w:rsidP="004903EF">
      <w:pPr>
        <w:spacing w:after="0" w:line="240" w:lineRule="auto"/>
        <w:ind w:left="720"/>
        <w:rPr>
          <w:rFonts w:ascii="Times New Roman" w:eastAsia="Times New Roman" w:hAnsi="Times New Roman" w:cs="Times New Roman"/>
          <w:sz w:val="24"/>
          <w:szCs w:val="24"/>
        </w:rPr>
      </w:pPr>
      <w:r w:rsidRPr="004903EF">
        <w:rPr>
          <w:rFonts w:ascii="Times New Roman" w:eastAsia="Times New Roman" w:hAnsi="Times New Roman" w:cs="Times New Roman"/>
          <w:sz w:val="24"/>
          <w:szCs w:val="24"/>
        </w:rPr>
        <w:t>Some examples are a staff accountant, senior accountant, administrative assistant, administrator, principal investigator, and the chair person in the department. The list is not limited to just these titles, so please ask your ORACS staff accountant if you are unsure.</w:t>
      </w:r>
    </w:p>
    <w:p w:rsidR="00B341EE" w:rsidRDefault="00B341EE" w:rsidP="00686BA2">
      <w:pPr>
        <w:spacing w:after="0" w:line="240" w:lineRule="auto"/>
        <w:rPr>
          <w:rFonts w:ascii="Times New Roman" w:eastAsia="Times New Roman" w:hAnsi="Times New Roman" w:cs="Times New Roman"/>
          <w:sz w:val="24"/>
          <w:szCs w:val="24"/>
        </w:rPr>
      </w:pPr>
    </w:p>
    <w:p w:rsidR="00B341EE" w:rsidRPr="003963D6" w:rsidRDefault="00B341EE" w:rsidP="00686BA2">
      <w:pPr>
        <w:pStyle w:val="ListParagraph"/>
        <w:numPr>
          <w:ilvl w:val="0"/>
          <w:numId w:val="2"/>
        </w:numPr>
        <w:rPr>
          <w:rFonts w:ascii="Times New Roman" w:eastAsia="Times New Roman" w:hAnsi="Times New Roman"/>
          <w:b/>
          <w:bCs/>
          <w:sz w:val="24"/>
          <w:szCs w:val="24"/>
        </w:rPr>
      </w:pPr>
      <w:r w:rsidRPr="003963D6">
        <w:rPr>
          <w:rFonts w:ascii="Times New Roman" w:eastAsia="Times New Roman" w:hAnsi="Times New Roman"/>
          <w:b/>
          <w:bCs/>
          <w:sz w:val="24"/>
          <w:szCs w:val="24"/>
        </w:rPr>
        <w:t xml:space="preserve">What should I do if the budget date is incorrect on </w:t>
      </w:r>
      <w:r w:rsidR="00F75D9F" w:rsidRPr="003963D6">
        <w:rPr>
          <w:rFonts w:ascii="Times New Roman" w:eastAsia="Times New Roman" w:hAnsi="Times New Roman"/>
          <w:b/>
          <w:bCs/>
          <w:sz w:val="24"/>
          <w:szCs w:val="24"/>
        </w:rPr>
        <w:t xml:space="preserve">a </w:t>
      </w:r>
      <w:r w:rsidRPr="003963D6">
        <w:rPr>
          <w:rFonts w:ascii="Times New Roman" w:eastAsia="Times New Roman" w:hAnsi="Times New Roman"/>
          <w:b/>
          <w:bCs/>
          <w:sz w:val="24"/>
          <w:szCs w:val="24"/>
        </w:rPr>
        <w:t>supplier invoice or journal entry that has been processed?</w:t>
      </w:r>
    </w:p>
    <w:p w:rsidR="00B341EE" w:rsidRDefault="00B341EE" w:rsidP="003963D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ORACS can correct budget dates on supplier invoices (Journal Source).  Please work with your</w:t>
      </w:r>
      <w:r w:rsidR="007F099E">
        <w:rPr>
          <w:rFonts w:ascii="Times New Roman" w:eastAsia="Times New Roman" w:hAnsi="Times New Roman" w:cs="Times New Roman"/>
          <w:sz w:val="24"/>
          <w:szCs w:val="24"/>
        </w:rPr>
        <w:t xml:space="preserve"> ORACS staff accountant.  If a</w:t>
      </w:r>
      <w:r>
        <w:rPr>
          <w:rFonts w:ascii="Times New Roman" w:eastAsia="Times New Roman" w:hAnsi="Times New Roman" w:cs="Times New Roman"/>
          <w:sz w:val="24"/>
          <w:szCs w:val="24"/>
        </w:rPr>
        <w:t xml:space="preserve"> journal entry has an incorrect budget date </w:t>
      </w:r>
      <w:r w:rsidR="007F099E">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a journal entry </w:t>
      </w:r>
      <w:r w:rsidR="00063403">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be completed with supporting documentation and sent to Divisional/Finance Company Office.</w:t>
      </w:r>
    </w:p>
    <w:p w:rsidR="00B341EE" w:rsidRDefault="00B341EE" w:rsidP="00686BA2">
      <w:pPr>
        <w:spacing w:after="0" w:line="240" w:lineRule="auto"/>
        <w:rPr>
          <w:rFonts w:ascii="Times New Roman" w:eastAsia="Times New Roman" w:hAnsi="Times New Roman" w:cs="Times New Roman"/>
          <w:sz w:val="24"/>
          <w:szCs w:val="24"/>
        </w:rPr>
      </w:pPr>
    </w:p>
    <w:p w:rsidR="00B341EE" w:rsidRPr="00686BA2" w:rsidRDefault="003514B9" w:rsidP="00686BA2">
      <w:pPr>
        <w:pStyle w:val="ListParagraph"/>
        <w:numPr>
          <w:ilvl w:val="0"/>
          <w:numId w:val="2"/>
        </w:numPr>
        <w:rPr>
          <w:rFonts w:ascii="Times New Roman" w:eastAsia="Times New Roman" w:hAnsi="Times New Roman"/>
          <w:b/>
          <w:bCs/>
          <w:sz w:val="24"/>
          <w:szCs w:val="24"/>
        </w:rPr>
      </w:pPr>
      <w:r w:rsidRPr="003963D6">
        <w:rPr>
          <w:rFonts w:ascii="Times New Roman" w:eastAsia="Times New Roman" w:hAnsi="Times New Roman"/>
          <w:b/>
          <w:bCs/>
          <w:sz w:val="24"/>
          <w:szCs w:val="24"/>
        </w:rPr>
        <w:t xml:space="preserve">I noticed a </w:t>
      </w:r>
      <w:r w:rsidR="00B341EE" w:rsidRPr="003963D6">
        <w:rPr>
          <w:rFonts w:ascii="Times New Roman" w:eastAsia="Times New Roman" w:hAnsi="Times New Roman"/>
          <w:b/>
          <w:bCs/>
          <w:sz w:val="24"/>
          <w:szCs w:val="24"/>
        </w:rPr>
        <w:t>travel and expense (Journal Source)</w:t>
      </w:r>
      <w:r w:rsidR="007F099E">
        <w:rPr>
          <w:rFonts w:ascii="Times New Roman" w:eastAsia="Times New Roman" w:hAnsi="Times New Roman"/>
          <w:b/>
          <w:bCs/>
          <w:sz w:val="24"/>
          <w:szCs w:val="24"/>
        </w:rPr>
        <w:t xml:space="preserve"> </w:t>
      </w:r>
      <w:r w:rsidR="00B341EE" w:rsidRPr="003963D6">
        <w:rPr>
          <w:rFonts w:ascii="Times New Roman" w:eastAsia="Times New Roman" w:hAnsi="Times New Roman"/>
          <w:b/>
          <w:bCs/>
          <w:sz w:val="24"/>
          <w:szCs w:val="24"/>
        </w:rPr>
        <w:t>(L</w:t>
      </w:r>
      <w:r w:rsidRPr="003963D6">
        <w:rPr>
          <w:rFonts w:ascii="Times New Roman" w:eastAsia="Times New Roman" w:hAnsi="Times New Roman"/>
          <w:b/>
          <w:bCs/>
          <w:sz w:val="24"/>
          <w:szCs w:val="24"/>
        </w:rPr>
        <w:t>ine Memo 6X</w:t>
      </w:r>
      <w:r w:rsidR="00B341EE" w:rsidRPr="003963D6">
        <w:rPr>
          <w:rFonts w:ascii="Times New Roman" w:eastAsia="Times New Roman" w:hAnsi="Times New Roman"/>
          <w:b/>
          <w:bCs/>
          <w:sz w:val="24"/>
          <w:szCs w:val="24"/>
        </w:rPr>
        <w:t>XXXXX)</w:t>
      </w:r>
      <w:r w:rsidR="00F75D9F" w:rsidRPr="003963D6">
        <w:rPr>
          <w:rFonts w:ascii="Times New Roman" w:eastAsia="Times New Roman" w:hAnsi="Times New Roman"/>
          <w:b/>
          <w:bCs/>
          <w:sz w:val="24"/>
          <w:szCs w:val="24"/>
        </w:rPr>
        <w:t xml:space="preserve"> </w:t>
      </w:r>
      <w:r w:rsidR="00B341EE" w:rsidRPr="003963D6">
        <w:rPr>
          <w:rFonts w:ascii="Times New Roman" w:eastAsia="Times New Roman" w:hAnsi="Times New Roman"/>
          <w:b/>
          <w:bCs/>
          <w:sz w:val="24"/>
          <w:szCs w:val="24"/>
        </w:rPr>
        <w:t xml:space="preserve">with an incorrect FAO, spend category, or budget date.  How do I make the correction in </w:t>
      </w:r>
      <w:r w:rsidR="00F75D9F" w:rsidRPr="003963D6">
        <w:rPr>
          <w:rFonts w:ascii="Times New Roman" w:eastAsia="Times New Roman" w:hAnsi="Times New Roman"/>
          <w:b/>
          <w:bCs/>
          <w:sz w:val="24"/>
          <w:szCs w:val="24"/>
        </w:rPr>
        <w:t>UR Financials</w:t>
      </w:r>
      <w:r w:rsidR="00B341EE" w:rsidRPr="003963D6">
        <w:rPr>
          <w:rFonts w:ascii="Times New Roman" w:eastAsia="Times New Roman" w:hAnsi="Times New Roman"/>
          <w:b/>
          <w:bCs/>
          <w:sz w:val="24"/>
          <w:szCs w:val="24"/>
        </w:rPr>
        <w:t>?</w:t>
      </w:r>
    </w:p>
    <w:p w:rsidR="00654239" w:rsidRDefault="00654239" w:rsidP="00686BA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an incorrect</w:t>
      </w:r>
      <w:r w:rsidR="007F099E">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charged FAO</w:t>
      </w:r>
      <w:r w:rsidR="003514B9">
        <w:rPr>
          <w:rFonts w:ascii="Times New Roman" w:eastAsia="Times New Roman" w:hAnsi="Times New Roman" w:cs="Times New Roman"/>
          <w:sz w:val="24"/>
          <w:szCs w:val="24"/>
        </w:rPr>
        <w:t>/spend category</w:t>
      </w:r>
      <w:r w:rsidR="00B341EE">
        <w:rPr>
          <w:rFonts w:ascii="Times New Roman" w:eastAsia="Times New Roman" w:hAnsi="Times New Roman" w:cs="Times New Roman"/>
          <w:sz w:val="24"/>
          <w:szCs w:val="24"/>
        </w:rPr>
        <w:t xml:space="preserve"> is less than 6 months old</w:t>
      </w:r>
      <w:r w:rsidR="00F75D9F">
        <w:rPr>
          <w:rFonts w:ascii="Times New Roman" w:eastAsia="Times New Roman" w:hAnsi="Times New Roman" w:cs="Times New Roman"/>
          <w:sz w:val="24"/>
          <w:szCs w:val="24"/>
        </w:rPr>
        <w:t>,</w:t>
      </w:r>
      <w:r w:rsidR="00B341EE">
        <w:rPr>
          <w:rFonts w:ascii="Times New Roman" w:eastAsia="Times New Roman" w:hAnsi="Times New Roman" w:cs="Times New Roman"/>
          <w:sz w:val="24"/>
          <w:szCs w:val="24"/>
        </w:rPr>
        <w:t xml:space="preserve"> it </w:t>
      </w:r>
      <w:r w:rsidR="00C437F0">
        <w:rPr>
          <w:rFonts w:ascii="Times New Roman" w:eastAsia="Times New Roman" w:hAnsi="Times New Roman" w:cs="Times New Roman"/>
          <w:sz w:val="24"/>
          <w:szCs w:val="24"/>
        </w:rPr>
        <w:t>must</w:t>
      </w:r>
      <w:r w:rsidR="00B341EE">
        <w:rPr>
          <w:rFonts w:ascii="Times New Roman" w:eastAsia="Times New Roman" w:hAnsi="Times New Roman" w:cs="Times New Roman"/>
          <w:sz w:val="24"/>
          <w:szCs w:val="24"/>
        </w:rPr>
        <w:t xml:space="preserve"> be corrected thru HRMS</w:t>
      </w:r>
      <w:r w:rsidR="003514B9">
        <w:rPr>
          <w:rFonts w:ascii="Times New Roman" w:eastAsia="Times New Roman" w:hAnsi="Times New Roman" w:cs="Times New Roman"/>
          <w:sz w:val="24"/>
          <w:szCs w:val="24"/>
        </w:rPr>
        <w:t xml:space="preserve"> and the 800 form </w:t>
      </w:r>
      <w:r w:rsidR="00C437F0">
        <w:rPr>
          <w:rFonts w:ascii="Times New Roman" w:eastAsia="Times New Roman" w:hAnsi="Times New Roman" w:cs="Times New Roman"/>
          <w:sz w:val="24"/>
          <w:szCs w:val="24"/>
        </w:rPr>
        <w:t xml:space="preserve">should </w:t>
      </w:r>
      <w:r w:rsidR="003514B9">
        <w:rPr>
          <w:rFonts w:ascii="Times New Roman" w:eastAsia="Times New Roman" w:hAnsi="Times New Roman" w:cs="Times New Roman"/>
          <w:sz w:val="24"/>
          <w:szCs w:val="24"/>
        </w:rPr>
        <w:t xml:space="preserve">be sent to </w:t>
      </w:r>
      <w:r w:rsidR="00CE4B9C">
        <w:rPr>
          <w:rFonts w:ascii="Times New Roman" w:eastAsia="Times New Roman" w:hAnsi="Times New Roman" w:cs="Times New Roman"/>
          <w:sz w:val="24"/>
          <w:szCs w:val="24"/>
        </w:rPr>
        <w:t>Accounts Payable</w:t>
      </w:r>
      <w:r>
        <w:rPr>
          <w:rFonts w:ascii="Times New Roman" w:eastAsia="Times New Roman" w:hAnsi="Times New Roman" w:cs="Times New Roman"/>
          <w:sz w:val="24"/>
          <w:szCs w:val="24"/>
        </w:rPr>
        <w:t xml:space="preserve">.  </w:t>
      </w:r>
      <w:r w:rsidR="00F75D9F">
        <w:rPr>
          <w:rFonts w:ascii="Times New Roman" w:eastAsia="Times New Roman" w:hAnsi="Times New Roman" w:cs="Times New Roman"/>
          <w:sz w:val="24"/>
          <w:szCs w:val="24"/>
        </w:rPr>
        <w:t xml:space="preserve">If the Budget Date needs to be corrected, this must be processed using a journal entry.  </w:t>
      </w:r>
      <w:r>
        <w:rPr>
          <w:rFonts w:ascii="Times New Roman" w:eastAsia="Times New Roman" w:hAnsi="Times New Roman" w:cs="Times New Roman"/>
          <w:sz w:val="24"/>
          <w:szCs w:val="24"/>
        </w:rPr>
        <w:t>If the charge is more than 6 months old</w:t>
      </w:r>
      <w:r w:rsidR="00F75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journal entry must be completed and sent </w:t>
      </w:r>
      <w:r w:rsidR="007F099E">
        <w:rPr>
          <w:rFonts w:ascii="Times New Roman" w:eastAsia="Times New Roman" w:hAnsi="Times New Roman" w:cs="Times New Roman"/>
          <w:sz w:val="24"/>
          <w:szCs w:val="24"/>
        </w:rPr>
        <w:t xml:space="preserve">(either manually or via </w:t>
      </w:r>
      <w:proofErr w:type="spellStart"/>
      <w:r w:rsidR="007F099E">
        <w:rPr>
          <w:rFonts w:ascii="Times New Roman" w:eastAsia="Times New Roman" w:hAnsi="Times New Roman" w:cs="Times New Roman"/>
          <w:sz w:val="24"/>
          <w:szCs w:val="24"/>
        </w:rPr>
        <w:t>URFinancials</w:t>
      </w:r>
      <w:proofErr w:type="spellEnd"/>
      <w:r w:rsidR="007F09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Divisional/Finance Company Office.  This would include changes to FAO, spend category and budget dates.</w:t>
      </w:r>
    </w:p>
    <w:p w:rsidR="00063403" w:rsidRDefault="00063403" w:rsidP="00686BA2">
      <w:pPr>
        <w:spacing w:after="0" w:line="240" w:lineRule="auto"/>
        <w:rPr>
          <w:rFonts w:ascii="Times New Roman" w:eastAsia="Times New Roman" w:hAnsi="Times New Roman" w:cs="Times New Roman"/>
          <w:sz w:val="24"/>
          <w:szCs w:val="24"/>
        </w:rPr>
      </w:pPr>
    </w:p>
    <w:p w:rsidR="00063403" w:rsidRPr="003963D6" w:rsidRDefault="00063403" w:rsidP="00686BA2">
      <w:pPr>
        <w:pStyle w:val="ListParagraph"/>
        <w:numPr>
          <w:ilvl w:val="0"/>
          <w:numId w:val="2"/>
        </w:numPr>
        <w:rPr>
          <w:rFonts w:ascii="Times New Roman" w:eastAsia="Times New Roman" w:hAnsi="Times New Roman"/>
          <w:b/>
          <w:bCs/>
          <w:sz w:val="24"/>
          <w:szCs w:val="24"/>
        </w:rPr>
      </w:pPr>
      <w:r w:rsidRPr="003963D6">
        <w:rPr>
          <w:rFonts w:ascii="Times New Roman" w:eastAsia="Times New Roman" w:hAnsi="Times New Roman"/>
          <w:b/>
          <w:bCs/>
          <w:sz w:val="24"/>
          <w:szCs w:val="24"/>
        </w:rPr>
        <w:t xml:space="preserve">I have reviewed my </w:t>
      </w:r>
      <w:r w:rsidR="00F75D9F" w:rsidRPr="003963D6">
        <w:rPr>
          <w:rFonts w:ascii="Times New Roman" w:eastAsia="Times New Roman" w:hAnsi="Times New Roman"/>
          <w:b/>
          <w:bCs/>
          <w:sz w:val="24"/>
          <w:szCs w:val="24"/>
        </w:rPr>
        <w:t>O</w:t>
      </w:r>
      <w:r w:rsidRPr="003963D6">
        <w:rPr>
          <w:rFonts w:ascii="Times New Roman" w:eastAsia="Times New Roman" w:hAnsi="Times New Roman"/>
          <w:b/>
          <w:bCs/>
          <w:sz w:val="24"/>
          <w:szCs w:val="24"/>
        </w:rPr>
        <w:t xml:space="preserve">ut of </w:t>
      </w:r>
      <w:r w:rsidR="00F75D9F" w:rsidRPr="003963D6">
        <w:rPr>
          <w:rFonts w:ascii="Times New Roman" w:eastAsia="Times New Roman" w:hAnsi="Times New Roman"/>
          <w:b/>
          <w:bCs/>
          <w:sz w:val="24"/>
          <w:szCs w:val="24"/>
        </w:rPr>
        <w:t>A</w:t>
      </w:r>
      <w:r w:rsidRPr="003963D6">
        <w:rPr>
          <w:rFonts w:ascii="Times New Roman" w:eastAsia="Times New Roman" w:hAnsi="Times New Roman"/>
          <w:b/>
          <w:bCs/>
          <w:sz w:val="24"/>
          <w:szCs w:val="24"/>
        </w:rPr>
        <w:t xml:space="preserve">ward </w:t>
      </w:r>
      <w:r w:rsidR="00F75D9F" w:rsidRPr="003963D6">
        <w:rPr>
          <w:rFonts w:ascii="Times New Roman" w:eastAsia="Times New Roman" w:hAnsi="Times New Roman"/>
          <w:b/>
          <w:bCs/>
          <w:sz w:val="24"/>
          <w:szCs w:val="24"/>
        </w:rPr>
        <w:t>L</w:t>
      </w:r>
      <w:r w:rsidRPr="003963D6">
        <w:rPr>
          <w:rFonts w:ascii="Times New Roman" w:eastAsia="Times New Roman" w:hAnsi="Times New Roman"/>
          <w:b/>
          <w:bCs/>
          <w:sz w:val="24"/>
          <w:szCs w:val="24"/>
        </w:rPr>
        <w:t xml:space="preserve">ine </w:t>
      </w:r>
      <w:r w:rsidR="00F75D9F" w:rsidRPr="003963D6">
        <w:rPr>
          <w:rFonts w:ascii="Times New Roman" w:eastAsia="Times New Roman" w:hAnsi="Times New Roman"/>
          <w:b/>
          <w:bCs/>
          <w:sz w:val="24"/>
          <w:szCs w:val="24"/>
        </w:rPr>
        <w:t>P</w:t>
      </w:r>
      <w:r w:rsidRPr="003963D6">
        <w:rPr>
          <w:rFonts w:ascii="Times New Roman" w:eastAsia="Times New Roman" w:hAnsi="Times New Roman"/>
          <w:b/>
          <w:bCs/>
          <w:sz w:val="24"/>
          <w:szCs w:val="24"/>
        </w:rPr>
        <w:t xml:space="preserve">eriod </w:t>
      </w:r>
      <w:r w:rsidR="00F75D9F" w:rsidRPr="003963D6">
        <w:rPr>
          <w:rFonts w:ascii="Times New Roman" w:eastAsia="Times New Roman" w:hAnsi="Times New Roman"/>
          <w:b/>
          <w:bCs/>
          <w:sz w:val="24"/>
          <w:szCs w:val="24"/>
        </w:rPr>
        <w:t>A</w:t>
      </w:r>
      <w:r w:rsidRPr="003963D6">
        <w:rPr>
          <w:rFonts w:ascii="Times New Roman" w:eastAsia="Times New Roman" w:hAnsi="Times New Roman"/>
          <w:b/>
          <w:bCs/>
          <w:sz w:val="24"/>
          <w:szCs w:val="24"/>
        </w:rPr>
        <w:t xml:space="preserve">ctivity </w:t>
      </w:r>
      <w:r w:rsidR="00F75D9F" w:rsidRPr="003963D6">
        <w:rPr>
          <w:rFonts w:ascii="Times New Roman" w:eastAsia="Times New Roman" w:hAnsi="Times New Roman"/>
          <w:b/>
          <w:bCs/>
          <w:sz w:val="24"/>
          <w:szCs w:val="24"/>
        </w:rPr>
        <w:t>S</w:t>
      </w:r>
      <w:r w:rsidRPr="003963D6">
        <w:rPr>
          <w:rFonts w:ascii="Times New Roman" w:eastAsia="Times New Roman" w:hAnsi="Times New Roman"/>
          <w:b/>
          <w:bCs/>
          <w:sz w:val="24"/>
          <w:szCs w:val="24"/>
        </w:rPr>
        <w:t xml:space="preserve">ummary URF0404 for my award in </w:t>
      </w:r>
      <w:r w:rsidR="00F75D9F" w:rsidRPr="003963D6">
        <w:rPr>
          <w:rFonts w:ascii="Times New Roman" w:eastAsia="Times New Roman" w:hAnsi="Times New Roman"/>
          <w:b/>
          <w:bCs/>
          <w:sz w:val="24"/>
          <w:szCs w:val="24"/>
        </w:rPr>
        <w:t>UR Financials</w:t>
      </w:r>
      <w:r w:rsidRPr="003963D6">
        <w:rPr>
          <w:rFonts w:ascii="Times New Roman" w:eastAsia="Times New Roman" w:hAnsi="Times New Roman"/>
          <w:b/>
          <w:bCs/>
          <w:sz w:val="24"/>
          <w:szCs w:val="24"/>
        </w:rPr>
        <w:t xml:space="preserve"> and noticed I have charges outside the budget period.  How do I correct these charges?</w:t>
      </w:r>
    </w:p>
    <w:p w:rsidR="00D35CD1" w:rsidRDefault="00F75D9F" w:rsidP="003963D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incorrect Budget Date causes an expense to be out of the award period, </w:t>
      </w:r>
      <w:r w:rsidR="00D35CD1">
        <w:rPr>
          <w:rFonts w:ascii="Times New Roman" w:eastAsia="Times New Roman" w:hAnsi="Times New Roman" w:cs="Times New Roman"/>
          <w:sz w:val="24"/>
          <w:szCs w:val="24"/>
        </w:rPr>
        <w:t>see FAQ 1</w:t>
      </w:r>
      <w:r w:rsidR="00195360">
        <w:rPr>
          <w:rFonts w:ascii="Times New Roman" w:eastAsia="Times New Roman" w:hAnsi="Times New Roman" w:cs="Times New Roman"/>
          <w:sz w:val="24"/>
          <w:szCs w:val="24"/>
        </w:rPr>
        <w:t>6</w:t>
      </w:r>
      <w:r w:rsidR="00D35CD1">
        <w:rPr>
          <w:rFonts w:ascii="Times New Roman" w:eastAsia="Times New Roman" w:hAnsi="Times New Roman" w:cs="Times New Roman"/>
          <w:sz w:val="24"/>
          <w:szCs w:val="24"/>
        </w:rPr>
        <w:t>.</w:t>
      </w:r>
      <w:r w:rsidR="000634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the Budget Date is correct and the goods or services were provided outside of the award period, the expense </w:t>
      </w:r>
      <w:r w:rsidR="00D35CD1">
        <w:rPr>
          <w:rFonts w:ascii="Times New Roman" w:eastAsia="Times New Roman" w:hAnsi="Times New Roman" w:cs="Times New Roman"/>
          <w:sz w:val="24"/>
          <w:szCs w:val="24"/>
        </w:rPr>
        <w:t xml:space="preserve">must </w:t>
      </w:r>
      <w:r>
        <w:rPr>
          <w:rFonts w:ascii="Times New Roman" w:eastAsia="Times New Roman" w:hAnsi="Times New Roman" w:cs="Times New Roman"/>
          <w:sz w:val="24"/>
          <w:szCs w:val="24"/>
        </w:rPr>
        <w:t>be moved to a correct FAO using a journal entry.</w:t>
      </w:r>
      <w:r w:rsidR="00D35CD1">
        <w:rPr>
          <w:rFonts w:ascii="Times New Roman" w:eastAsia="Times New Roman" w:hAnsi="Times New Roman" w:cs="Times New Roman"/>
          <w:sz w:val="24"/>
          <w:szCs w:val="24"/>
        </w:rPr>
        <w:t xml:space="preserve"> </w:t>
      </w:r>
    </w:p>
    <w:p w:rsidR="00D35CD1" w:rsidRDefault="00D35CD1" w:rsidP="00063403">
      <w:pPr>
        <w:spacing w:after="0" w:line="240" w:lineRule="auto"/>
        <w:rPr>
          <w:rFonts w:ascii="Times New Roman" w:eastAsia="Times New Roman" w:hAnsi="Times New Roman" w:cs="Times New Roman"/>
          <w:sz w:val="24"/>
          <w:szCs w:val="24"/>
        </w:rPr>
      </w:pPr>
    </w:p>
    <w:p w:rsidR="00C437F0" w:rsidRPr="003963D6" w:rsidRDefault="00C437F0" w:rsidP="00686BA2">
      <w:pPr>
        <w:pStyle w:val="ListParagraph"/>
        <w:numPr>
          <w:ilvl w:val="0"/>
          <w:numId w:val="2"/>
        </w:numPr>
        <w:rPr>
          <w:rFonts w:ascii="Times New Roman" w:eastAsia="Times New Roman" w:hAnsi="Times New Roman"/>
          <w:b/>
          <w:bCs/>
          <w:sz w:val="24"/>
          <w:szCs w:val="24"/>
        </w:rPr>
      </w:pPr>
      <w:r w:rsidRPr="003963D6">
        <w:rPr>
          <w:rFonts w:ascii="Times New Roman" w:eastAsia="Times New Roman" w:hAnsi="Times New Roman"/>
          <w:b/>
          <w:bCs/>
          <w:sz w:val="24"/>
          <w:szCs w:val="24"/>
        </w:rPr>
        <w:t>I have a charge to GR</w:t>
      </w:r>
      <w:r w:rsidR="00686BA2">
        <w:rPr>
          <w:rFonts w:ascii="Times New Roman" w:eastAsia="Times New Roman" w:hAnsi="Times New Roman"/>
          <w:b/>
          <w:bCs/>
          <w:sz w:val="24"/>
          <w:szCs w:val="24"/>
        </w:rPr>
        <w:t>5</w:t>
      </w:r>
      <w:r w:rsidRPr="003963D6">
        <w:rPr>
          <w:rFonts w:ascii="Times New Roman" w:eastAsia="Times New Roman" w:hAnsi="Times New Roman"/>
          <w:b/>
          <w:bCs/>
          <w:sz w:val="24"/>
          <w:szCs w:val="24"/>
        </w:rPr>
        <w:t>XXX</w:t>
      </w:r>
      <w:r w:rsidR="00246EAC" w:rsidRPr="003963D6">
        <w:rPr>
          <w:rFonts w:ascii="Times New Roman" w:eastAsia="Times New Roman" w:hAnsi="Times New Roman"/>
          <w:b/>
          <w:bCs/>
          <w:sz w:val="24"/>
          <w:szCs w:val="24"/>
        </w:rPr>
        <w:t>X</w:t>
      </w:r>
      <w:r w:rsidRPr="003963D6">
        <w:rPr>
          <w:rFonts w:ascii="Times New Roman" w:eastAsia="Times New Roman" w:hAnsi="Times New Roman"/>
          <w:b/>
          <w:bCs/>
          <w:sz w:val="24"/>
          <w:szCs w:val="24"/>
        </w:rPr>
        <w:t xml:space="preserve">X I am trying to process but according to </w:t>
      </w:r>
      <w:r w:rsidR="00246EAC" w:rsidRPr="003963D6">
        <w:rPr>
          <w:rFonts w:ascii="Times New Roman" w:eastAsia="Times New Roman" w:hAnsi="Times New Roman"/>
          <w:b/>
          <w:bCs/>
          <w:sz w:val="24"/>
          <w:szCs w:val="24"/>
        </w:rPr>
        <w:t>UR Financials</w:t>
      </w:r>
      <w:r w:rsidRPr="003963D6">
        <w:rPr>
          <w:rFonts w:ascii="Times New Roman" w:eastAsia="Times New Roman" w:hAnsi="Times New Roman"/>
          <w:b/>
          <w:bCs/>
          <w:sz w:val="24"/>
          <w:szCs w:val="24"/>
        </w:rPr>
        <w:t xml:space="preserve"> the grant is inactive.  Who should I contact to activate the grant?</w:t>
      </w:r>
    </w:p>
    <w:p w:rsidR="00B65873" w:rsidRDefault="00246EAC" w:rsidP="003963D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65873">
        <w:rPr>
          <w:rFonts w:ascii="Times New Roman" w:eastAsia="Times New Roman" w:hAnsi="Times New Roman" w:cs="Times New Roman"/>
          <w:sz w:val="24"/>
          <w:szCs w:val="24"/>
        </w:rPr>
        <w:t>ontact you</w:t>
      </w:r>
      <w:r>
        <w:rPr>
          <w:rFonts w:ascii="Times New Roman" w:eastAsia="Times New Roman" w:hAnsi="Times New Roman" w:cs="Times New Roman"/>
          <w:sz w:val="24"/>
          <w:szCs w:val="24"/>
        </w:rPr>
        <w:t>r</w:t>
      </w:r>
      <w:r w:rsidR="00B65873">
        <w:rPr>
          <w:rFonts w:ascii="Times New Roman" w:eastAsia="Times New Roman" w:hAnsi="Times New Roman" w:cs="Times New Roman"/>
          <w:sz w:val="24"/>
          <w:szCs w:val="24"/>
        </w:rPr>
        <w:t xml:space="preserve"> ORACS staff accountant and explain to them why the grant needs to be activated.  Generally</w:t>
      </w:r>
      <w:r>
        <w:rPr>
          <w:rFonts w:ascii="Times New Roman" w:eastAsia="Times New Roman" w:hAnsi="Times New Roman" w:cs="Times New Roman"/>
          <w:sz w:val="24"/>
          <w:szCs w:val="24"/>
        </w:rPr>
        <w:t>,</w:t>
      </w:r>
      <w:r w:rsidR="00B65873">
        <w:rPr>
          <w:rFonts w:ascii="Times New Roman" w:eastAsia="Times New Roman" w:hAnsi="Times New Roman" w:cs="Times New Roman"/>
          <w:sz w:val="24"/>
          <w:szCs w:val="24"/>
        </w:rPr>
        <w:t xml:space="preserve"> grants </w:t>
      </w:r>
      <w:r>
        <w:rPr>
          <w:rFonts w:ascii="Times New Roman" w:eastAsia="Times New Roman" w:hAnsi="Times New Roman" w:cs="Times New Roman"/>
          <w:sz w:val="24"/>
          <w:szCs w:val="24"/>
        </w:rPr>
        <w:t xml:space="preserve">will be </w:t>
      </w:r>
      <w:r w:rsidR="00B65873">
        <w:rPr>
          <w:rFonts w:ascii="Times New Roman" w:eastAsia="Times New Roman" w:hAnsi="Times New Roman" w:cs="Times New Roman"/>
          <w:sz w:val="24"/>
          <w:szCs w:val="24"/>
        </w:rPr>
        <w:t xml:space="preserve">re-activated when </w:t>
      </w:r>
      <w:r w:rsidR="00CE4B9C">
        <w:rPr>
          <w:rFonts w:ascii="Times New Roman" w:eastAsia="Times New Roman" w:hAnsi="Times New Roman" w:cs="Times New Roman"/>
          <w:sz w:val="24"/>
          <w:szCs w:val="24"/>
        </w:rPr>
        <w:t>Accounts Payable</w:t>
      </w:r>
      <w:r w:rsidR="00B65873">
        <w:rPr>
          <w:rFonts w:ascii="Times New Roman" w:eastAsia="Times New Roman" w:hAnsi="Times New Roman" w:cs="Times New Roman"/>
          <w:sz w:val="24"/>
          <w:szCs w:val="24"/>
        </w:rPr>
        <w:t xml:space="preserve"> needs to put </w:t>
      </w:r>
      <w:r w:rsidR="00B65873">
        <w:rPr>
          <w:rFonts w:ascii="Times New Roman" w:eastAsia="Times New Roman" w:hAnsi="Times New Roman" w:cs="Times New Roman"/>
          <w:sz w:val="24"/>
          <w:szCs w:val="24"/>
        </w:rPr>
        <w:lastRenderedPageBreak/>
        <w:t xml:space="preserve">thru a charge or correction, a journal entry needs to be processed to balance the grant to the closeout </w:t>
      </w:r>
      <w:r>
        <w:rPr>
          <w:rFonts w:ascii="Times New Roman" w:eastAsia="Times New Roman" w:hAnsi="Times New Roman" w:cs="Times New Roman"/>
          <w:sz w:val="24"/>
          <w:szCs w:val="24"/>
        </w:rPr>
        <w:t>or</w:t>
      </w:r>
      <w:r w:rsidR="00B65873">
        <w:rPr>
          <w:rFonts w:ascii="Times New Roman" w:eastAsia="Times New Roman" w:hAnsi="Times New Roman" w:cs="Times New Roman"/>
          <w:sz w:val="24"/>
          <w:szCs w:val="24"/>
        </w:rPr>
        <w:t xml:space="preserve"> ORACS needs to process a closeout entry.</w:t>
      </w:r>
    </w:p>
    <w:p w:rsidR="00A246F7" w:rsidRDefault="004903EF" w:rsidP="00686BA2">
      <w:pPr>
        <w:spacing w:before="100" w:beforeAutospacing="1" w:after="100" w:afterAutospacing="1" w:line="240" w:lineRule="auto"/>
      </w:pPr>
      <w:r w:rsidRPr="004903EF">
        <w:rPr>
          <w:rFonts w:ascii="Times New Roman" w:eastAsia="Times New Roman" w:hAnsi="Times New Roman" w:cs="Times New Roman"/>
          <w:sz w:val="24"/>
          <w:szCs w:val="24"/>
        </w:rPr>
        <w:t xml:space="preserve">Page updated </w:t>
      </w:r>
      <w:r w:rsidR="007F099E">
        <w:rPr>
          <w:rFonts w:ascii="Times New Roman" w:eastAsia="Times New Roman" w:hAnsi="Times New Roman" w:cs="Times New Roman"/>
          <w:sz w:val="24"/>
          <w:szCs w:val="24"/>
        </w:rPr>
        <w:t>2</w:t>
      </w:r>
      <w:r w:rsidR="00246EAC">
        <w:rPr>
          <w:rFonts w:ascii="Times New Roman" w:eastAsia="Times New Roman" w:hAnsi="Times New Roman" w:cs="Times New Roman"/>
          <w:sz w:val="24"/>
          <w:szCs w:val="24"/>
        </w:rPr>
        <w:t>/</w:t>
      </w:r>
      <w:r w:rsidR="007F099E">
        <w:rPr>
          <w:rFonts w:ascii="Times New Roman" w:eastAsia="Times New Roman" w:hAnsi="Times New Roman" w:cs="Times New Roman"/>
          <w:sz w:val="24"/>
          <w:szCs w:val="24"/>
        </w:rPr>
        <w:t>1</w:t>
      </w:r>
      <w:r w:rsidR="00246EAC">
        <w:rPr>
          <w:rFonts w:ascii="Times New Roman" w:eastAsia="Times New Roman" w:hAnsi="Times New Roman" w:cs="Times New Roman"/>
          <w:sz w:val="24"/>
          <w:szCs w:val="24"/>
        </w:rPr>
        <w:t>6/201</w:t>
      </w:r>
      <w:r w:rsidR="007F099E">
        <w:rPr>
          <w:rFonts w:ascii="Times New Roman" w:eastAsia="Times New Roman" w:hAnsi="Times New Roman" w:cs="Times New Roman"/>
          <w:sz w:val="24"/>
          <w:szCs w:val="24"/>
        </w:rPr>
        <w:t>8</w:t>
      </w:r>
      <w:bookmarkStart w:id="0" w:name="_GoBack"/>
      <w:bookmarkEnd w:id="0"/>
    </w:p>
    <w:sectPr w:rsidR="00A24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0CB1"/>
    <w:multiLevelType w:val="hybridMultilevel"/>
    <w:tmpl w:val="36D8504E"/>
    <w:lvl w:ilvl="0" w:tplc="AB6825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666284"/>
    <w:multiLevelType w:val="hybridMultilevel"/>
    <w:tmpl w:val="81320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EF"/>
    <w:rsid w:val="00020603"/>
    <w:rsid w:val="00063403"/>
    <w:rsid w:val="00195360"/>
    <w:rsid w:val="001A15C5"/>
    <w:rsid w:val="00230BC6"/>
    <w:rsid w:val="00246EAC"/>
    <w:rsid w:val="00250AC5"/>
    <w:rsid w:val="00311FB4"/>
    <w:rsid w:val="003514B9"/>
    <w:rsid w:val="00383FEA"/>
    <w:rsid w:val="003963D6"/>
    <w:rsid w:val="004903EF"/>
    <w:rsid w:val="004E4A76"/>
    <w:rsid w:val="004F0C56"/>
    <w:rsid w:val="0052702A"/>
    <w:rsid w:val="00654239"/>
    <w:rsid w:val="00686BA2"/>
    <w:rsid w:val="00703F0A"/>
    <w:rsid w:val="007E136E"/>
    <w:rsid w:val="007F099E"/>
    <w:rsid w:val="00844A69"/>
    <w:rsid w:val="00875D7F"/>
    <w:rsid w:val="009B5C2D"/>
    <w:rsid w:val="00A246F7"/>
    <w:rsid w:val="00B021D3"/>
    <w:rsid w:val="00B341EE"/>
    <w:rsid w:val="00B5424F"/>
    <w:rsid w:val="00B65873"/>
    <w:rsid w:val="00BF7201"/>
    <w:rsid w:val="00C437F0"/>
    <w:rsid w:val="00CE4B9C"/>
    <w:rsid w:val="00CE50FC"/>
    <w:rsid w:val="00D35CD1"/>
    <w:rsid w:val="00EE5528"/>
    <w:rsid w:val="00F37023"/>
    <w:rsid w:val="00F75D9F"/>
    <w:rsid w:val="00FC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700D0-0E59-4659-929F-79CE489B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528"/>
    <w:rPr>
      <w:rFonts w:ascii="Tahoma" w:hAnsi="Tahoma" w:cs="Tahoma"/>
      <w:sz w:val="16"/>
      <w:szCs w:val="16"/>
    </w:rPr>
  </w:style>
  <w:style w:type="character" w:styleId="Hyperlink">
    <w:name w:val="Hyperlink"/>
    <w:basedOn w:val="DefaultParagraphFont"/>
    <w:uiPriority w:val="99"/>
    <w:unhideWhenUsed/>
    <w:rsid w:val="00CE50FC"/>
    <w:rPr>
      <w:color w:val="0000FF" w:themeColor="hyperlink"/>
      <w:u w:val="single"/>
    </w:rPr>
  </w:style>
  <w:style w:type="paragraph" w:styleId="ListParagraph">
    <w:name w:val="List Paragraph"/>
    <w:basedOn w:val="Normal"/>
    <w:uiPriority w:val="34"/>
    <w:qFormat/>
    <w:rsid w:val="00CE50FC"/>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956846">
      <w:bodyDiv w:val="1"/>
      <w:marLeft w:val="0"/>
      <w:marRight w:val="0"/>
      <w:marTop w:val="0"/>
      <w:marBottom w:val="0"/>
      <w:divBdr>
        <w:top w:val="none" w:sz="0" w:space="0" w:color="auto"/>
        <w:left w:val="none" w:sz="0" w:space="0" w:color="auto"/>
        <w:bottom w:val="none" w:sz="0" w:space="0" w:color="auto"/>
        <w:right w:val="none" w:sz="0" w:space="0" w:color="auto"/>
      </w:divBdr>
    </w:div>
    <w:div w:id="1342397219">
      <w:bodyDiv w:val="1"/>
      <w:marLeft w:val="0"/>
      <w:marRight w:val="0"/>
      <w:marTop w:val="0"/>
      <w:marBottom w:val="0"/>
      <w:divBdr>
        <w:top w:val="none" w:sz="0" w:space="0" w:color="auto"/>
        <w:left w:val="none" w:sz="0" w:space="0" w:color="auto"/>
        <w:bottom w:val="none" w:sz="0" w:space="0" w:color="auto"/>
        <w:right w:val="none" w:sz="0" w:space="0" w:color="auto"/>
      </w:divBdr>
      <w:divsChild>
        <w:div w:id="970327726">
          <w:marLeft w:val="0"/>
          <w:marRight w:val="0"/>
          <w:marTop w:val="0"/>
          <w:marBottom w:val="0"/>
          <w:divBdr>
            <w:top w:val="none" w:sz="0" w:space="0" w:color="auto"/>
            <w:left w:val="none" w:sz="0" w:space="0" w:color="auto"/>
            <w:bottom w:val="none" w:sz="0" w:space="0" w:color="auto"/>
            <w:right w:val="none" w:sz="0" w:space="0" w:color="auto"/>
          </w:divBdr>
          <w:divsChild>
            <w:div w:id="17713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countsPayable@finance.rochest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Rutalis</dc:creator>
  <cp:lastModifiedBy>Sullivan, Jeffery P.</cp:lastModifiedBy>
  <cp:revision>2</cp:revision>
  <dcterms:created xsi:type="dcterms:W3CDTF">2018-02-15T21:34:00Z</dcterms:created>
  <dcterms:modified xsi:type="dcterms:W3CDTF">2018-02-15T21:34:00Z</dcterms:modified>
</cp:coreProperties>
</file>