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A3CED" w14:textId="77777777" w:rsidR="009A23C7" w:rsidRPr="00A15DBB" w:rsidRDefault="009A23C7" w:rsidP="009A23C7">
      <w:pPr>
        <w:rPr>
          <w:rFonts w:ascii="Times New Roman" w:hAnsi="Times New Roman" w:cs="Times New Roman"/>
          <w:b/>
          <w:bCs/>
          <w:sz w:val="24"/>
          <w:szCs w:val="24"/>
          <w:u w:val="single"/>
        </w:rPr>
      </w:pPr>
      <w:r w:rsidRPr="00A15DBB">
        <w:rPr>
          <w:rFonts w:ascii="Times New Roman" w:hAnsi="Times New Roman" w:cs="Times New Roman"/>
          <w:b/>
          <w:bCs/>
          <w:sz w:val="24"/>
          <w:szCs w:val="24"/>
          <w:u w:val="single"/>
        </w:rPr>
        <w:t>Ad Hoc Committee Charge</w:t>
      </w:r>
    </w:p>
    <w:p w14:paraId="0A7024D8" w14:textId="77777777" w:rsidR="009A23C7" w:rsidRPr="001C71DD" w:rsidRDefault="009A23C7" w:rsidP="009A23C7">
      <w:pPr>
        <w:rPr>
          <w:rFonts w:ascii="Times New Roman" w:hAnsi="Times New Roman" w:cs="Times New Roman"/>
          <w:b/>
          <w:caps/>
          <w:sz w:val="24"/>
          <w:szCs w:val="24"/>
          <w:u w:val="single"/>
        </w:rPr>
      </w:pPr>
      <w:r w:rsidRPr="001C71DD">
        <w:rPr>
          <w:rFonts w:ascii="Times New Roman" w:hAnsi="Times New Roman" w:cs="Times New Roman"/>
          <w:b/>
          <w:caps/>
          <w:sz w:val="24"/>
          <w:szCs w:val="24"/>
        </w:rPr>
        <w:t>Ad hoc Committee on Inclusive Faculty Policies Committee</w:t>
      </w:r>
    </w:p>
    <w:p w14:paraId="0B4236A8" w14:textId="77777777" w:rsidR="009A23C7" w:rsidRPr="00E01B93" w:rsidRDefault="009A23C7" w:rsidP="009A23C7">
      <w:pPr>
        <w:rPr>
          <w:rFonts w:ascii="Times New Roman" w:hAnsi="Times New Roman" w:cs="Times New Roman"/>
          <w:sz w:val="24"/>
          <w:szCs w:val="24"/>
        </w:rPr>
      </w:pPr>
      <w:r w:rsidRPr="00E01B93">
        <w:rPr>
          <w:rFonts w:ascii="Times New Roman" w:hAnsi="Times New Roman" w:cs="Times New Roman"/>
          <w:sz w:val="24"/>
          <w:szCs w:val="24"/>
        </w:rPr>
        <w:t xml:space="preserve">The Inclusive Faculty Policies Committee is an </w:t>
      </w:r>
      <w:r w:rsidRPr="00E01B93">
        <w:rPr>
          <w:rFonts w:ascii="Times New Roman" w:hAnsi="Times New Roman" w:cs="Times New Roman"/>
          <w:i/>
          <w:iCs/>
          <w:sz w:val="24"/>
          <w:szCs w:val="24"/>
        </w:rPr>
        <w:t>ad hoc</w:t>
      </w:r>
      <w:r w:rsidRPr="00E01B93">
        <w:rPr>
          <w:rFonts w:ascii="Times New Roman" w:hAnsi="Times New Roman" w:cs="Times New Roman"/>
          <w:sz w:val="24"/>
          <w:szCs w:val="24"/>
        </w:rPr>
        <w:t xml:space="preserve"> committee of the faculty Senate. Its charge from the Senate Executive Committee is to advise the Senate, its Executive Committee, and the UCTP on faculty policies that affect faculty wo are not in tenure eligible positions. To address issues related to non-tenure eligible faculty, the committee may recommend revisions of policies in the Faculty Handbook or elsewhere and changes to the Senate charter. This committee should report its findings to the Senate and to the Senior Administration. </w:t>
      </w:r>
    </w:p>
    <w:p w14:paraId="540E89BA" w14:textId="77777777" w:rsidR="00FF0FF3" w:rsidRDefault="00FF0FF3"/>
    <w:sectPr w:rsidR="00FF0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7"/>
    <w:rsid w:val="00225603"/>
    <w:rsid w:val="0042697C"/>
    <w:rsid w:val="0053666B"/>
    <w:rsid w:val="009A23C7"/>
    <w:rsid w:val="00FF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3527"/>
  <w15:chartTrackingRefBased/>
  <w15:docId w15:val="{5814E002-69ED-4E1C-B1B0-66EB6E9F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3C7"/>
  </w:style>
  <w:style w:type="paragraph" w:styleId="Heading1">
    <w:name w:val="heading 1"/>
    <w:basedOn w:val="Normal"/>
    <w:next w:val="Normal"/>
    <w:link w:val="Heading1Char"/>
    <w:uiPriority w:val="9"/>
    <w:qFormat/>
    <w:rsid w:val="009A23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3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3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3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3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3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3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3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3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3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3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3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3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3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3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3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3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3C7"/>
    <w:rPr>
      <w:rFonts w:eastAsiaTheme="majorEastAsia" w:cstheme="majorBidi"/>
      <w:color w:val="272727" w:themeColor="text1" w:themeTint="D8"/>
    </w:rPr>
  </w:style>
  <w:style w:type="paragraph" w:styleId="Title">
    <w:name w:val="Title"/>
    <w:basedOn w:val="Normal"/>
    <w:next w:val="Normal"/>
    <w:link w:val="TitleChar"/>
    <w:uiPriority w:val="10"/>
    <w:qFormat/>
    <w:rsid w:val="009A2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3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3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3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3C7"/>
    <w:pPr>
      <w:spacing w:before="160"/>
      <w:jc w:val="center"/>
    </w:pPr>
    <w:rPr>
      <w:i/>
      <w:iCs/>
      <w:color w:val="404040" w:themeColor="text1" w:themeTint="BF"/>
    </w:rPr>
  </w:style>
  <w:style w:type="character" w:customStyle="1" w:styleId="QuoteChar">
    <w:name w:val="Quote Char"/>
    <w:basedOn w:val="DefaultParagraphFont"/>
    <w:link w:val="Quote"/>
    <w:uiPriority w:val="29"/>
    <w:rsid w:val="009A23C7"/>
    <w:rPr>
      <w:i/>
      <w:iCs/>
      <w:color w:val="404040" w:themeColor="text1" w:themeTint="BF"/>
    </w:rPr>
  </w:style>
  <w:style w:type="paragraph" w:styleId="ListParagraph">
    <w:name w:val="List Paragraph"/>
    <w:basedOn w:val="Normal"/>
    <w:uiPriority w:val="34"/>
    <w:qFormat/>
    <w:rsid w:val="009A23C7"/>
    <w:pPr>
      <w:ind w:left="720"/>
      <w:contextualSpacing/>
    </w:pPr>
  </w:style>
  <w:style w:type="character" w:styleId="IntenseEmphasis">
    <w:name w:val="Intense Emphasis"/>
    <w:basedOn w:val="DefaultParagraphFont"/>
    <w:uiPriority w:val="21"/>
    <w:qFormat/>
    <w:rsid w:val="009A23C7"/>
    <w:rPr>
      <w:i/>
      <w:iCs/>
      <w:color w:val="0F4761" w:themeColor="accent1" w:themeShade="BF"/>
    </w:rPr>
  </w:style>
  <w:style w:type="paragraph" w:styleId="IntenseQuote">
    <w:name w:val="Intense Quote"/>
    <w:basedOn w:val="Normal"/>
    <w:next w:val="Normal"/>
    <w:link w:val="IntenseQuoteChar"/>
    <w:uiPriority w:val="30"/>
    <w:qFormat/>
    <w:rsid w:val="009A23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3C7"/>
    <w:rPr>
      <w:i/>
      <w:iCs/>
      <w:color w:val="0F4761" w:themeColor="accent1" w:themeShade="BF"/>
    </w:rPr>
  </w:style>
  <w:style w:type="character" w:styleId="IntenseReference">
    <w:name w:val="Intense Reference"/>
    <w:basedOn w:val="DefaultParagraphFont"/>
    <w:uiPriority w:val="32"/>
    <w:qFormat/>
    <w:rsid w:val="009A23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Coelho, Adele</dc:creator>
  <cp:keywords/>
  <dc:description/>
  <cp:lastModifiedBy>Coelho, Adele</cp:lastModifiedBy>
  <cp:revision>1</cp:revision>
  <dcterms:created xsi:type="dcterms:W3CDTF">2025-06-03T17:43:00Z</dcterms:created>
  <dcterms:modified xsi:type="dcterms:W3CDTF">2025-06-03T17:43:00Z</dcterms:modified>
</cp:coreProperties>
</file>