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255" w:rsidRDefault="006169E2">
      <w:pPr>
        <w:spacing w:before="31"/>
        <w:ind w:left="247"/>
        <w:rPr>
          <w:b/>
          <w:sz w:val="28"/>
        </w:rPr>
      </w:pPr>
      <w:r>
        <w:rPr>
          <w:noProof/>
        </w:rPr>
        <w:drawing>
          <wp:anchor distT="0" distB="0" distL="0" distR="0" simplePos="0" relativeHeight="251657728" behindDoc="0" locked="0" layoutInCell="1" allowOverlap="1">
            <wp:simplePos x="0" y="0"/>
            <wp:positionH relativeFrom="page">
              <wp:posOffset>5187950</wp:posOffset>
            </wp:positionH>
            <wp:positionV relativeFrom="paragraph">
              <wp:posOffset>19685</wp:posOffset>
            </wp:positionV>
            <wp:extent cx="1944370" cy="42672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437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84">
        <w:rPr>
          <w:b/>
          <w:sz w:val="28"/>
          <w:u w:val="single"/>
        </w:rPr>
        <w:t xml:space="preserve">UR Financials </w:t>
      </w:r>
      <w:r w:rsidR="00961B84">
        <w:rPr>
          <w:sz w:val="24"/>
          <w:u w:val="single"/>
        </w:rPr>
        <w:t xml:space="preserve">– </w:t>
      </w:r>
      <w:r w:rsidR="00403997">
        <w:rPr>
          <w:b/>
          <w:sz w:val="28"/>
          <w:u w:val="single"/>
        </w:rPr>
        <w:t>FAO Change</w:t>
      </w:r>
      <w:r w:rsidR="00961B84">
        <w:rPr>
          <w:b/>
          <w:sz w:val="28"/>
          <w:u w:val="single"/>
        </w:rPr>
        <w:t xml:space="preserve"> </w:t>
      </w:r>
      <w:r w:rsidR="003A6AD0">
        <w:rPr>
          <w:b/>
          <w:sz w:val="28"/>
          <w:u w:val="single"/>
        </w:rPr>
        <w:t xml:space="preserve">Request </w:t>
      </w:r>
      <w:r w:rsidR="00961B84">
        <w:rPr>
          <w:b/>
          <w:sz w:val="28"/>
          <w:u w:val="single"/>
        </w:rPr>
        <w:t>Form</w:t>
      </w:r>
    </w:p>
    <w:p w:rsidR="00016255" w:rsidRPr="00355E8B" w:rsidRDefault="00016255">
      <w:pPr>
        <w:pStyle w:val="BodyText"/>
        <w:spacing w:before="5"/>
        <w:rPr>
          <w:b/>
          <w:sz w:val="18"/>
        </w:rPr>
      </w:pPr>
    </w:p>
    <w:p w:rsidR="00B47909" w:rsidRDefault="00961B84" w:rsidP="006851C4">
      <w:pPr>
        <w:pStyle w:val="Heading1"/>
        <w:spacing w:line="276" w:lineRule="auto"/>
        <w:rPr>
          <w:b w:val="0"/>
        </w:rPr>
      </w:pPr>
      <w:r>
        <w:t>Date</w:t>
      </w:r>
      <w:r>
        <w:rPr>
          <w:spacing w:val="-3"/>
        </w:rPr>
        <w:t xml:space="preserve"> </w:t>
      </w:r>
      <w:r>
        <w:t>Submitted</w:t>
      </w:r>
      <w:r>
        <w:rPr>
          <w:spacing w:val="-3"/>
        </w:rPr>
        <w:t xml:space="preserve"> </w:t>
      </w:r>
      <w:r w:rsidR="00F51E80">
        <w:t>(MM/DD/YYYY)</w:t>
      </w:r>
      <w:r w:rsidR="00501228">
        <w:rPr>
          <w:b w:val="0"/>
        </w:rPr>
        <w:t xml:space="preserve"> ________________   </w:t>
      </w:r>
      <w:r>
        <w:t>Effective Date of</w:t>
      </w:r>
      <w:r>
        <w:rPr>
          <w:spacing w:val="-7"/>
        </w:rPr>
        <w:t xml:space="preserve"> </w:t>
      </w:r>
      <w:r>
        <w:t>Change</w:t>
      </w:r>
      <w:r>
        <w:rPr>
          <w:spacing w:val="-2"/>
        </w:rPr>
        <w:t xml:space="preserve"> </w:t>
      </w:r>
      <w:r>
        <w:t>(MM/DD/YYYY)</w:t>
      </w:r>
      <w:r w:rsidR="00501228">
        <w:rPr>
          <w:b w:val="0"/>
        </w:rPr>
        <w:t xml:space="preserve"> _____________</w:t>
      </w:r>
    </w:p>
    <w:p w:rsidR="00501228" w:rsidRDefault="002A36F4" w:rsidP="006851C4">
      <w:pPr>
        <w:pStyle w:val="Heading1"/>
        <w:spacing w:line="276" w:lineRule="auto"/>
        <w:rPr>
          <w:i/>
          <w:color w:val="FF0000"/>
          <w:sz w:val="20"/>
          <w:szCs w:val="20"/>
        </w:rPr>
      </w:pPr>
      <w:r>
        <w:t>Existing FAO</w:t>
      </w:r>
      <w:r w:rsidR="00B47909">
        <w:t xml:space="preserve"> Number</w:t>
      </w:r>
      <w:r w:rsidR="00501228">
        <w:rPr>
          <w:b w:val="0"/>
        </w:rPr>
        <w:t xml:space="preserve"> _________________________</w:t>
      </w:r>
      <w:r w:rsidR="006851C4">
        <w:rPr>
          <w:b w:val="0"/>
        </w:rPr>
        <w:t xml:space="preserve">   </w:t>
      </w:r>
      <w:r w:rsidR="00103EFD">
        <w:t xml:space="preserve">Summary of Change </w:t>
      </w:r>
      <w:r w:rsidR="00F51E80">
        <w:t xml:space="preserve">request </w:t>
      </w:r>
      <w:r w:rsidR="00F51E80">
        <w:rPr>
          <w:b w:val="0"/>
        </w:rPr>
        <w:t>(</w:t>
      </w:r>
      <w:r w:rsidR="00C36FE9" w:rsidRPr="006851C4">
        <w:rPr>
          <w:i/>
          <w:color w:val="FF0000"/>
          <w:sz w:val="20"/>
          <w:szCs w:val="20"/>
        </w:rPr>
        <w:t xml:space="preserve">If the purpose has changed, </w:t>
      </w:r>
    </w:p>
    <w:p w:rsidR="00C36FE9" w:rsidRPr="00501228" w:rsidRDefault="00C36FE9" w:rsidP="006851C4">
      <w:pPr>
        <w:pStyle w:val="Heading1"/>
        <w:spacing w:line="276" w:lineRule="auto"/>
        <w:rPr>
          <w:b w:val="0"/>
          <w:spacing w:val="1"/>
        </w:rPr>
      </w:pPr>
      <w:proofErr w:type="gramStart"/>
      <w:r w:rsidRPr="006851C4">
        <w:rPr>
          <w:i/>
          <w:color w:val="FF0000"/>
          <w:sz w:val="20"/>
          <w:szCs w:val="20"/>
        </w:rPr>
        <w:t>please</w:t>
      </w:r>
      <w:proofErr w:type="gramEnd"/>
      <w:r w:rsidRPr="006851C4">
        <w:rPr>
          <w:i/>
          <w:color w:val="FF0000"/>
          <w:sz w:val="20"/>
          <w:szCs w:val="20"/>
        </w:rPr>
        <w:t xml:space="preserve"> request a</w:t>
      </w:r>
      <w:r w:rsidR="00976372">
        <w:rPr>
          <w:i/>
          <w:color w:val="FF0000"/>
          <w:sz w:val="20"/>
          <w:szCs w:val="20"/>
        </w:rPr>
        <w:t xml:space="preserve"> new FAO) </w:t>
      </w:r>
      <w:r w:rsidR="006851C4" w:rsidRPr="00501228">
        <w:rPr>
          <w:b w:val="0"/>
          <w:spacing w:val="1"/>
        </w:rPr>
        <w:t>____________________________________________________________________________</w:t>
      </w:r>
      <w:r w:rsidR="00976372" w:rsidRPr="00501228">
        <w:rPr>
          <w:b w:val="0"/>
          <w:spacing w:val="1"/>
        </w:rPr>
        <w:t>________________</w:t>
      </w:r>
    </w:p>
    <w:p w:rsidR="00016255" w:rsidRPr="00355E8B" w:rsidRDefault="00016255" w:rsidP="006851C4">
      <w:pPr>
        <w:pStyle w:val="BodyText"/>
        <w:spacing w:before="1" w:line="276" w:lineRule="auto"/>
        <w:rPr>
          <w:sz w:val="18"/>
        </w:rPr>
      </w:pPr>
    </w:p>
    <w:p w:rsidR="00016255" w:rsidRPr="00501228" w:rsidRDefault="002A36F4" w:rsidP="006851C4">
      <w:pPr>
        <w:pStyle w:val="Heading1"/>
        <w:spacing w:line="276" w:lineRule="auto"/>
        <w:rPr>
          <w:b w:val="0"/>
          <w:u w:val="single"/>
        </w:rPr>
      </w:pPr>
      <w:r>
        <w:t xml:space="preserve">Existing </w:t>
      </w:r>
      <w:r w:rsidR="00961B84">
        <w:t>FAO</w:t>
      </w:r>
      <w:r w:rsidR="00961B84">
        <w:rPr>
          <w:spacing w:val="-2"/>
        </w:rPr>
        <w:t xml:space="preserve"> </w:t>
      </w:r>
      <w:r w:rsidR="00F51E80">
        <w:t>Title</w:t>
      </w:r>
      <w:r w:rsidR="00501228">
        <w:rPr>
          <w:b w:val="0"/>
        </w:rPr>
        <w:t xml:space="preserve"> _________________________________     </w:t>
      </w:r>
      <w:r>
        <w:t xml:space="preserve">New FAO </w:t>
      </w:r>
      <w:r w:rsidR="00F51E80">
        <w:t>Title</w:t>
      </w:r>
      <w:r w:rsidR="00F51E80">
        <w:rPr>
          <w:spacing w:val="-1"/>
        </w:rPr>
        <w:t xml:space="preserve"> </w:t>
      </w:r>
      <w:r w:rsidR="00501228">
        <w:rPr>
          <w:b w:val="0"/>
          <w:spacing w:val="-1"/>
        </w:rPr>
        <w:t>______________________________</w:t>
      </w:r>
    </w:p>
    <w:p w:rsidR="00103EFD" w:rsidRDefault="00103EFD" w:rsidP="006851C4">
      <w:pPr>
        <w:pStyle w:val="Heading1"/>
        <w:spacing w:line="276" w:lineRule="auto"/>
      </w:pPr>
      <w:r>
        <w:t>Existing Company</w:t>
      </w:r>
      <w:r w:rsidR="00F51E80">
        <w:t xml:space="preserve"> Number</w:t>
      </w:r>
      <w:r w:rsidR="00976372" w:rsidRPr="00F51E80">
        <w:rPr>
          <w:b w:val="0"/>
        </w:rPr>
        <w:t xml:space="preserve"> ______________</w:t>
      </w:r>
      <w:r w:rsidR="00F51E80">
        <w:rPr>
          <w:b w:val="0"/>
        </w:rPr>
        <w:t>__________</w:t>
      </w:r>
      <w:r w:rsidR="00976372" w:rsidRPr="00F51E80">
        <w:rPr>
          <w:b w:val="0"/>
        </w:rPr>
        <w:t>__</w:t>
      </w:r>
      <w:r w:rsidR="00976372">
        <w:t xml:space="preserve">    </w:t>
      </w:r>
      <w:r w:rsidR="00F51E80">
        <w:t>New Company Number</w:t>
      </w:r>
      <w:r w:rsidR="00976372">
        <w:t xml:space="preserve"> </w:t>
      </w:r>
      <w:r w:rsidR="00976372" w:rsidRPr="00F51E80">
        <w:rPr>
          <w:b w:val="0"/>
        </w:rPr>
        <w:t>____________</w:t>
      </w:r>
      <w:r w:rsidR="00F51E80">
        <w:rPr>
          <w:b w:val="0"/>
        </w:rPr>
        <w:t>__</w:t>
      </w:r>
      <w:r w:rsidR="00501228">
        <w:rPr>
          <w:b w:val="0"/>
        </w:rPr>
        <w:t>_______</w:t>
      </w:r>
      <w:r w:rsidRPr="006851C4">
        <w:rPr>
          <w:color w:val="FF0000"/>
          <w:sz w:val="20"/>
          <w:szCs w:val="20"/>
        </w:rPr>
        <w:t>*</w:t>
      </w:r>
    </w:p>
    <w:p w:rsidR="00103EFD" w:rsidRDefault="00F51E80" w:rsidP="006851C4">
      <w:pPr>
        <w:pStyle w:val="Heading1"/>
      </w:pPr>
      <w:r>
        <w:t>Existing Cost Center</w:t>
      </w:r>
      <w:r w:rsidR="00103EFD">
        <w:t xml:space="preserve"> </w:t>
      </w:r>
      <w:r w:rsidR="00103EFD" w:rsidRPr="00F51E80">
        <w:rPr>
          <w:b w:val="0"/>
        </w:rPr>
        <w:t>_______________________</w:t>
      </w:r>
      <w:r>
        <w:rPr>
          <w:b w:val="0"/>
        </w:rPr>
        <w:t>______</w:t>
      </w:r>
      <w:r w:rsidR="00103EFD" w:rsidRPr="00F51E80">
        <w:rPr>
          <w:b w:val="0"/>
        </w:rPr>
        <w:t>__</w:t>
      </w:r>
      <w:r>
        <w:t xml:space="preserve">     New Cost Center</w:t>
      </w:r>
      <w:r w:rsidR="00103EFD">
        <w:t xml:space="preserve"> </w:t>
      </w:r>
      <w:r w:rsidR="00103EFD" w:rsidRPr="00F51E80">
        <w:rPr>
          <w:b w:val="0"/>
        </w:rPr>
        <w:t>___________________________</w:t>
      </w:r>
      <w:r w:rsidR="00103EFD" w:rsidRPr="006851C4">
        <w:rPr>
          <w:color w:val="FF0000"/>
          <w:sz w:val="20"/>
          <w:szCs w:val="20"/>
        </w:rPr>
        <w:t>*</w:t>
      </w:r>
    </w:p>
    <w:p w:rsidR="00103EFD" w:rsidRDefault="006851C4" w:rsidP="006851C4">
      <w:pPr>
        <w:pStyle w:val="Heading1"/>
        <w:rPr>
          <w:i/>
          <w:color w:val="FF0000"/>
          <w:sz w:val="20"/>
          <w:szCs w:val="20"/>
        </w:rPr>
      </w:pPr>
      <w:r>
        <w:rPr>
          <w:i/>
          <w:color w:val="FF0000"/>
          <w:sz w:val="20"/>
          <w:szCs w:val="20"/>
        </w:rPr>
        <w:t>(</w:t>
      </w:r>
      <w:r w:rsidR="00103EFD" w:rsidRPr="006851C4">
        <w:rPr>
          <w:i/>
          <w:color w:val="FF0000"/>
          <w:sz w:val="20"/>
          <w:szCs w:val="20"/>
        </w:rPr>
        <w:t xml:space="preserve">* </w:t>
      </w:r>
      <w:r w:rsidRPr="006851C4">
        <w:rPr>
          <w:i/>
          <w:color w:val="FF0000"/>
          <w:sz w:val="20"/>
          <w:szCs w:val="20"/>
        </w:rPr>
        <w:t xml:space="preserve">change on company and cost center of an existing FAO is </w:t>
      </w:r>
      <w:r w:rsidR="00103EFD" w:rsidRPr="006851C4">
        <w:rPr>
          <w:i/>
          <w:color w:val="FF0000"/>
          <w:sz w:val="20"/>
          <w:szCs w:val="20"/>
        </w:rPr>
        <w:t>only allowed at the beginning of a fiscal year, July 1 – July 15.</w:t>
      </w:r>
      <w:r>
        <w:rPr>
          <w:i/>
          <w:color w:val="FF0000"/>
          <w:sz w:val="20"/>
          <w:szCs w:val="20"/>
        </w:rPr>
        <w:t>)</w:t>
      </w:r>
    </w:p>
    <w:p w:rsidR="006851C4" w:rsidRPr="00501228" w:rsidRDefault="006851C4" w:rsidP="00501228">
      <w:pPr>
        <w:pStyle w:val="BodyText"/>
        <w:rPr>
          <w:sz w:val="18"/>
        </w:rPr>
      </w:pPr>
    </w:p>
    <w:p w:rsidR="00016255" w:rsidRPr="00501228" w:rsidRDefault="006851C4" w:rsidP="006851C4">
      <w:pPr>
        <w:pStyle w:val="Heading1"/>
        <w:tabs>
          <w:tab w:val="left" w:pos="4999"/>
          <w:tab w:val="left" w:pos="5287"/>
          <w:tab w:val="left" w:pos="10414"/>
        </w:tabs>
        <w:spacing w:line="360" w:lineRule="auto"/>
        <w:ind w:left="0"/>
        <w:rPr>
          <w:b w:val="0"/>
        </w:rPr>
      </w:pPr>
      <w:r>
        <w:t xml:space="preserve">     </w:t>
      </w:r>
      <w:r w:rsidR="00961B84">
        <w:t>Budget</w:t>
      </w:r>
      <w:r w:rsidR="00961B84">
        <w:rPr>
          <w:spacing w:val="-3"/>
        </w:rPr>
        <w:t xml:space="preserve"> </w:t>
      </w:r>
      <w:r w:rsidR="00961B84">
        <w:t>Group</w:t>
      </w:r>
      <w:r w:rsidR="00501228">
        <w:rPr>
          <w:b w:val="0"/>
        </w:rPr>
        <w:t xml:space="preserve"> _______________________  </w:t>
      </w:r>
      <w:r w:rsidR="00397987">
        <w:t xml:space="preserve"> </w:t>
      </w:r>
      <w:r w:rsidR="00961B84">
        <w:t>UR Budget Resp</w:t>
      </w:r>
      <w:bookmarkStart w:id="0" w:name="_GoBack"/>
      <w:bookmarkEnd w:id="0"/>
      <w:r w:rsidR="00961B84">
        <w:t>onsible</w:t>
      </w:r>
      <w:r w:rsidR="00961B84">
        <w:rPr>
          <w:spacing w:val="-1"/>
        </w:rPr>
        <w:t xml:space="preserve"> </w:t>
      </w:r>
      <w:r w:rsidR="00961B84">
        <w:t>Person</w:t>
      </w:r>
      <w:r w:rsidR="00501228">
        <w:rPr>
          <w:b w:val="0"/>
        </w:rPr>
        <w:t xml:space="preserve"> ______________________________</w:t>
      </w:r>
    </w:p>
    <w:p w:rsidR="00243DE8" w:rsidRDefault="00243DE8" w:rsidP="006851C4">
      <w:pPr>
        <w:pStyle w:val="Heading1"/>
        <w:spacing w:line="360" w:lineRule="auto"/>
      </w:pPr>
      <w:r>
        <w:t xml:space="preserve">UR FAO Procurement Manager </w:t>
      </w:r>
      <w:r w:rsidRPr="00ED07F2">
        <w:rPr>
          <w:b w:val="0"/>
        </w:rPr>
        <w:t xml:space="preserve">_____________________ </w:t>
      </w:r>
      <w:r>
        <w:t xml:space="preserve">Cost Center Procurement Manager </w:t>
      </w:r>
      <w:r w:rsidRPr="00ED07F2">
        <w:rPr>
          <w:b w:val="0"/>
        </w:rPr>
        <w:t>_______________</w:t>
      </w:r>
    </w:p>
    <w:p w:rsidR="00243DE8" w:rsidRDefault="00397987" w:rsidP="006851C4">
      <w:pPr>
        <w:pStyle w:val="Heading1"/>
        <w:spacing w:line="360" w:lineRule="auto"/>
      </w:pPr>
      <w:r>
        <w:t>P2P Initiator</w:t>
      </w:r>
      <w:r w:rsidR="004402CB">
        <w:t xml:space="preserve"> </w:t>
      </w:r>
      <w:r w:rsidR="004402CB" w:rsidRPr="00ED07F2">
        <w:rPr>
          <w:b w:val="0"/>
        </w:rPr>
        <w:t>_________________________________</w:t>
      </w:r>
      <w:r w:rsidR="002A7A69" w:rsidRPr="002A7A69">
        <w:t xml:space="preserve"> </w:t>
      </w:r>
      <w:r w:rsidR="002F7946" w:rsidRPr="00947513">
        <w:t xml:space="preserve">UR FAO Project Procurement Manager </w:t>
      </w:r>
      <w:r w:rsidR="002F7946" w:rsidRPr="002F7946">
        <w:rPr>
          <w:b w:val="0"/>
        </w:rPr>
        <w:t>_______________</w:t>
      </w:r>
      <w:r w:rsidR="002F7946">
        <w:t xml:space="preserve"> </w:t>
      </w:r>
      <w:r w:rsidR="002A7A69" w:rsidRPr="00947513">
        <w:t>Capital Project Approving Group (</w:t>
      </w:r>
      <w:r w:rsidR="002A7A69" w:rsidRPr="002F7946">
        <w:rPr>
          <w:b w:val="0"/>
        </w:rPr>
        <w:t>PPM, Real Estate, Facilities</w:t>
      </w:r>
      <w:r w:rsidR="002A7A69" w:rsidRPr="00947513">
        <w:t>) or Division (</w:t>
      </w:r>
      <w:r w:rsidR="002A7A69" w:rsidRPr="002F7946">
        <w:rPr>
          <w:b w:val="0"/>
        </w:rPr>
        <w:t>10, 20</w:t>
      </w:r>
      <w:r w:rsidR="002A7A69">
        <w:rPr>
          <w:b w:val="0"/>
          <w:bCs w:val="0"/>
        </w:rPr>
        <w:t xml:space="preserve"> etc.</w:t>
      </w:r>
      <w:r w:rsidR="002A7A69" w:rsidRPr="00947513">
        <w:t xml:space="preserve">) </w:t>
      </w:r>
      <w:r w:rsidR="002F7946">
        <w:t xml:space="preserve"> </w:t>
      </w:r>
      <w:r w:rsidR="002A7A69" w:rsidRPr="002A7A69">
        <w:rPr>
          <w:b w:val="0"/>
        </w:rPr>
        <w:t>_____________________</w:t>
      </w:r>
      <w:r w:rsidR="002A7A69" w:rsidRPr="00947513">
        <w:t xml:space="preserve"> </w:t>
      </w:r>
    </w:p>
    <w:p w:rsidR="00016255" w:rsidRPr="00355E8B" w:rsidRDefault="00016255" w:rsidP="006851C4">
      <w:pPr>
        <w:pStyle w:val="BodyText"/>
        <w:spacing w:before="6" w:line="276" w:lineRule="auto"/>
        <w:rPr>
          <w:b/>
          <w:sz w:val="18"/>
        </w:rPr>
      </w:pPr>
    </w:p>
    <w:tbl>
      <w:tblPr>
        <w:tblW w:w="10550" w:type="dxa"/>
        <w:tblInd w:w="11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032"/>
        <w:gridCol w:w="1447"/>
        <w:gridCol w:w="1530"/>
        <w:gridCol w:w="2700"/>
        <w:gridCol w:w="1841"/>
      </w:tblGrid>
      <w:tr w:rsidR="00016255" w:rsidTr="00F51E80">
        <w:trPr>
          <w:trHeight w:hRule="exact" w:val="815"/>
        </w:trPr>
        <w:tc>
          <w:tcPr>
            <w:tcW w:w="3032" w:type="dxa"/>
            <w:tcBorders>
              <w:bottom w:val="single" w:sz="6" w:space="0" w:color="000000"/>
            </w:tcBorders>
          </w:tcPr>
          <w:p w:rsidR="00016255" w:rsidRDefault="00961B84" w:rsidP="006851C4">
            <w:pPr>
              <w:pStyle w:val="TableParagraph"/>
              <w:widowControl/>
              <w:spacing w:before="0" w:line="276" w:lineRule="auto"/>
              <w:ind w:left="122"/>
            </w:pPr>
            <w:r>
              <w:rPr>
                <w:b/>
                <w:u w:val="single"/>
              </w:rPr>
              <w:t>Approvals</w:t>
            </w:r>
            <w:r>
              <w:t>:</w:t>
            </w:r>
          </w:p>
        </w:tc>
        <w:tc>
          <w:tcPr>
            <w:tcW w:w="7518" w:type="dxa"/>
            <w:gridSpan w:val="4"/>
          </w:tcPr>
          <w:p w:rsidR="00016255" w:rsidRDefault="00016255" w:rsidP="006851C4">
            <w:pPr>
              <w:widowControl/>
              <w:spacing w:line="276" w:lineRule="auto"/>
            </w:pPr>
          </w:p>
        </w:tc>
      </w:tr>
      <w:tr w:rsidR="00016255" w:rsidTr="00F51E80">
        <w:trPr>
          <w:trHeight w:hRule="exact" w:val="815"/>
        </w:trPr>
        <w:tc>
          <w:tcPr>
            <w:tcW w:w="3032" w:type="dxa"/>
            <w:tcBorders>
              <w:top w:val="single" w:sz="6" w:space="0" w:color="000000"/>
              <w:bottom w:val="single" w:sz="6" w:space="0" w:color="000000"/>
            </w:tcBorders>
          </w:tcPr>
          <w:p w:rsidR="00016255" w:rsidRDefault="00961B84" w:rsidP="006851C4">
            <w:pPr>
              <w:pStyle w:val="TableParagraph"/>
              <w:widowControl/>
              <w:spacing w:before="17" w:line="276" w:lineRule="auto"/>
              <w:ind w:left="122"/>
              <w:rPr>
                <w:b/>
              </w:rPr>
            </w:pPr>
            <w:r>
              <w:rPr>
                <w:b/>
              </w:rPr>
              <w:t>Requestor (print)</w:t>
            </w:r>
          </w:p>
        </w:tc>
        <w:tc>
          <w:tcPr>
            <w:tcW w:w="1447" w:type="dxa"/>
            <w:tcBorders>
              <w:top w:val="single" w:sz="6" w:space="0" w:color="000000"/>
              <w:bottom w:val="single" w:sz="6" w:space="0" w:color="000000"/>
            </w:tcBorders>
          </w:tcPr>
          <w:p w:rsidR="00016255" w:rsidRDefault="00961B84" w:rsidP="006851C4">
            <w:pPr>
              <w:pStyle w:val="TableParagraph"/>
              <w:widowControl/>
              <w:spacing w:before="17" w:line="276" w:lineRule="auto"/>
              <w:ind w:left="43"/>
              <w:rPr>
                <w:b/>
              </w:rPr>
            </w:pPr>
            <w:r>
              <w:rPr>
                <w:b/>
              </w:rPr>
              <w:t>Title</w:t>
            </w:r>
          </w:p>
        </w:tc>
        <w:tc>
          <w:tcPr>
            <w:tcW w:w="1530" w:type="dxa"/>
            <w:tcBorders>
              <w:top w:val="single" w:sz="6" w:space="0" w:color="000000"/>
              <w:bottom w:val="single" w:sz="6" w:space="0" w:color="000000"/>
            </w:tcBorders>
          </w:tcPr>
          <w:p w:rsidR="00016255" w:rsidRDefault="00961B84" w:rsidP="006851C4">
            <w:pPr>
              <w:pStyle w:val="TableParagraph"/>
              <w:widowControl/>
              <w:spacing w:before="17" w:line="276" w:lineRule="auto"/>
              <w:ind w:right="452"/>
              <w:jc w:val="right"/>
              <w:rPr>
                <w:b/>
              </w:rPr>
            </w:pPr>
            <w:r>
              <w:rPr>
                <w:b/>
              </w:rPr>
              <w:t>Phone</w:t>
            </w:r>
          </w:p>
        </w:tc>
        <w:tc>
          <w:tcPr>
            <w:tcW w:w="2700" w:type="dxa"/>
            <w:tcBorders>
              <w:top w:val="single" w:sz="6" w:space="0" w:color="000000"/>
              <w:bottom w:val="single" w:sz="6" w:space="0" w:color="000000"/>
            </w:tcBorders>
          </w:tcPr>
          <w:p w:rsidR="00016255" w:rsidRDefault="00961B84" w:rsidP="00F51E80">
            <w:pPr>
              <w:pStyle w:val="TableParagraph"/>
              <w:widowControl/>
              <w:spacing w:before="17" w:line="276" w:lineRule="auto"/>
              <w:ind w:left="720"/>
              <w:rPr>
                <w:b/>
              </w:rPr>
            </w:pPr>
            <w:r>
              <w:rPr>
                <w:b/>
              </w:rPr>
              <w:t>Signature</w:t>
            </w:r>
          </w:p>
        </w:tc>
        <w:tc>
          <w:tcPr>
            <w:tcW w:w="1841" w:type="dxa"/>
            <w:tcBorders>
              <w:top w:val="single" w:sz="6" w:space="0" w:color="000000"/>
              <w:bottom w:val="single" w:sz="6" w:space="0" w:color="000000"/>
            </w:tcBorders>
          </w:tcPr>
          <w:p w:rsidR="00016255" w:rsidRDefault="00961B84" w:rsidP="00F51E80">
            <w:pPr>
              <w:pStyle w:val="TableParagraph"/>
              <w:widowControl/>
              <w:spacing w:before="17" w:line="276" w:lineRule="auto"/>
              <w:ind w:left="720"/>
              <w:rPr>
                <w:b/>
              </w:rPr>
            </w:pPr>
            <w:r>
              <w:rPr>
                <w:b/>
              </w:rPr>
              <w:t>Date</w:t>
            </w:r>
          </w:p>
        </w:tc>
      </w:tr>
      <w:tr w:rsidR="00016255" w:rsidTr="00F51E80">
        <w:trPr>
          <w:trHeight w:hRule="exact" w:val="815"/>
        </w:trPr>
        <w:tc>
          <w:tcPr>
            <w:tcW w:w="3032" w:type="dxa"/>
            <w:tcBorders>
              <w:top w:val="single" w:sz="6" w:space="0" w:color="000000"/>
              <w:bottom w:val="single" w:sz="6" w:space="0" w:color="000000"/>
            </w:tcBorders>
          </w:tcPr>
          <w:p w:rsidR="00016255" w:rsidRDefault="00961B84" w:rsidP="006851C4">
            <w:pPr>
              <w:pStyle w:val="TableParagraph"/>
              <w:widowControl/>
              <w:spacing w:line="276" w:lineRule="auto"/>
              <w:ind w:left="122"/>
              <w:rPr>
                <w:b/>
              </w:rPr>
            </w:pPr>
            <w:r>
              <w:rPr>
                <w:b/>
              </w:rPr>
              <w:t>Department Head (print)</w:t>
            </w:r>
          </w:p>
        </w:tc>
        <w:tc>
          <w:tcPr>
            <w:tcW w:w="1447" w:type="dxa"/>
            <w:tcBorders>
              <w:top w:val="single" w:sz="6" w:space="0" w:color="000000"/>
              <w:bottom w:val="single" w:sz="6" w:space="0" w:color="000000"/>
            </w:tcBorders>
          </w:tcPr>
          <w:p w:rsidR="00016255" w:rsidRDefault="00961B84" w:rsidP="006851C4">
            <w:pPr>
              <w:pStyle w:val="TableParagraph"/>
              <w:widowControl/>
              <w:spacing w:line="276" w:lineRule="auto"/>
              <w:ind w:left="43"/>
              <w:rPr>
                <w:b/>
              </w:rPr>
            </w:pPr>
            <w:r>
              <w:rPr>
                <w:b/>
              </w:rPr>
              <w:t>Title</w:t>
            </w:r>
          </w:p>
        </w:tc>
        <w:tc>
          <w:tcPr>
            <w:tcW w:w="1530" w:type="dxa"/>
            <w:tcBorders>
              <w:top w:val="single" w:sz="6" w:space="0" w:color="000000"/>
              <w:bottom w:val="single" w:sz="6" w:space="0" w:color="000000"/>
            </w:tcBorders>
          </w:tcPr>
          <w:p w:rsidR="00016255" w:rsidRDefault="00961B84" w:rsidP="006851C4">
            <w:pPr>
              <w:pStyle w:val="TableParagraph"/>
              <w:widowControl/>
              <w:spacing w:line="276" w:lineRule="auto"/>
              <w:ind w:right="452"/>
              <w:jc w:val="right"/>
              <w:rPr>
                <w:b/>
              </w:rPr>
            </w:pPr>
            <w:r>
              <w:rPr>
                <w:b/>
              </w:rPr>
              <w:t>Phone</w:t>
            </w:r>
          </w:p>
        </w:tc>
        <w:tc>
          <w:tcPr>
            <w:tcW w:w="2700" w:type="dxa"/>
            <w:tcBorders>
              <w:top w:val="single" w:sz="6" w:space="0" w:color="000000"/>
              <w:bottom w:val="single" w:sz="6" w:space="0" w:color="000000"/>
            </w:tcBorders>
          </w:tcPr>
          <w:p w:rsidR="00016255" w:rsidRDefault="00961B84" w:rsidP="00F51E80">
            <w:pPr>
              <w:pStyle w:val="TableParagraph"/>
              <w:widowControl/>
              <w:spacing w:line="276" w:lineRule="auto"/>
              <w:ind w:left="720"/>
              <w:rPr>
                <w:b/>
              </w:rPr>
            </w:pPr>
            <w:r>
              <w:rPr>
                <w:b/>
              </w:rPr>
              <w:t>Signature</w:t>
            </w:r>
          </w:p>
        </w:tc>
        <w:tc>
          <w:tcPr>
            <w:tcW w:w="1841" w:type="dxa"/>
            <w:tcBorders>
              <w:top w:val="single" w:sz="6" w:space="0" w:color="000000"/>
              <w:bottom w:val="single" w:sz="6" w:space="0" w:color="000000"/>
            </w:tcBorders>
          </w:tcPr>
          <w:p w:rsidR="00016255" w:rsidRDefault="00961B84" w:rsidP="00F51E80">
            <w:pPr>
              <w:pStyle w:val="TableParagraph"/>
              <w:widowControl/>
              <w:spacing w:line="276" w:lineRule="auto"/>
              <w:ind w:left="720"/>
              <w:rPr>
                <w:b/>
              </w:rPr>
            </w:pPr>
            <w:r>
              <w:rPr>
                <w:b/>
              </w:rPr>
              <w:t>Date</w:t>
            </w:r>
          </w:p>
        </w:tc>
      </w:tr>
      <w:tr w:rsidR="00016255" w:rsidTr="00F51E80">
        <w:trPr>
          <w:trHeight w:hRule="exact" w:val="815"/>
        </w:trPr>
        <w:tc>
          <w:tcPr>
            <w:tcW w:w="3032" w:type="dxa"/>
            <w:tcBorders>
              <w:top w:val="single" w:sz="6" w:space="0" w:color="000000"/>
              <w:bottom w:val="single" w:sz="6" w:space="0" w:color="000000"/>
            </w:tcBorders>
          </w:tcPr>
          <w:p w:rsidR="00016255" w:rsidRDefault="00961B84" w:rsidP="006851C4">
            <w:pPr>
              <w:pStyle w:val="TableParagraph"/>
              <w:widowControl/>
              <w:spacing w:line="276" w:lineRule="auto"/>
              <w:ind w:left="122"/>
              <w:rPr>
                <w:b/>
              </w:rPr>
            </w:pPr>
            <w:r>
              <w:rPr>
                <w:b/>
              </w:rPr>
              <w:t>Company Finance Office (print)</w:t>
            </w:r>
          </w:p>
        </w:tc>
        <w:tc>
          <w:tcPr>
            <w:tcW w:w="1447" w:type="dxa"/>
            <w:tcBorders>
              <w:top w:val="single" w:sz="6" w:space="0" w:color="000000"/>
              <w:bottom w:val="single" w:sz="6" w:space="0" w:color="000000"/>
            </w:tcBorders>
          </w:tcPr>
          <w:p w:rsidR="00016255" w:rsidRDefault="00961B84" w:rsidP="006851C4">
            <w:pPr>
              <w:pStyle w:val="TableParagraph"/>
              <w:widowControl/>
              <w:spacing w:line="276" w:lineRule="auto"/>
              <w:ind w:left="43"/>
              <w:rPr>
                <w:b/>
              </w:rPr>
            </w:pPr>
            <w:r>
              <w:rPr>
                <w:b/>
              </w:rPr>
              <w:t>Title</w:t>
            </w:r>
          </w:p>
        </w:tc>
        <w:tc>
          <w:tcPr>
            <w:tcW w:w="1530" w:type="dxa"/>
            <w:tcBorders>
              <w:top w:val="single" w:sz="6" w:space="0" w:color="000000"/>
              <w:bottom w:val="single" w:sz="6" w:space="0" w:color="000000"/>
            </w:tcBorders>
          </w:tcPr>
          <w:p w:rsidR="00016255" w:rsidRDefault="00961B84" w:rsidP="006851C4">
            <w:pPr>
              <w:pStyle w:val="TableParagraph"/>
              <w:widowControl/>
              <w:spacing w:line="276" w:lineRule="auto"/>
              <w:ind w:right="452"/>
              <w:jc w:val="right"/>
              <w:rPr>
                <w:b/>
              </w:rPr>
            </w:pPr>
            <w:r>
              <w:rPr>
                <w:b/>
              </w:rPr>
              <w:t>Phone</w:t>
            </w:r>
          </w:p>
        </w:tc>
        <w:tc>
          <w:tcPr>
            <w:tcW w:w="2700" w:type="dxa"/>
            <w:tcBorders>
              <w:top w:val="single" w:sz="6" w:space="0" w:color="000000"/>
              <w:bottom w:val="single" w:sz="6" w:space="0" w:color="000000"/>
            </w:tcBorders>
          </w:tcPr>
          <w:p w:rsidR="00016255" w:rsidRDefault="00961B84" w:rsidP="00F51E80">
            <w:pPr>
              <w:pStyle w:val="TableParagraph"/>
              <w:widowControl/>
              <w:spacing w:line="276" w:lineRule="auto"/>
              <w:ind w:left="720"/>
              <w:rPr>
                <w:b/>
              </w:rPr>
            </w:pPr>
            <w:r>
              <w:rPr>
                <w:b/>
              </w:rPr>
              <w:t>Signature</w:t>
            </w:r>
          </w:p>
        </w:tc>
        <w:tc>
          <w:tcPr>
            <w:tcW w:w="1841" w:type="dxa"/>
            <w:tcBorders>
              <w:top w:val="single" w:sz="6" w:space="0" w:color="000000"/>
              <w:bottom w:val="single" w:sz="6" w:space="0" w:color="000000"/>
            </w:tcBorders>
          </w:tcPr>
          <w:p w:rsidR="00016255" w:rsidRDefault="00961B84" w:rsidP="00F51E80">
            <w:pPr>
              <w:pStyle w:val="TableParagraph"/>
              <w:widowControl/>
              <w:spacing w:line="276" w:lineRule="auto"/>
              <w:ind w:left="720"/>
              <w:rPr>
                <w:b/>
              </w:rPr>
            </w:pPr>
            <w:r>
              <w:rPr>
                <w:b/>
              </w:rPr>
              <w:t>Date</w:t>
            </w:r>
          </w:p>
        </w:tc>
      </w:tr>
      <w:tr w:rsidR="00016255" w:rsidTr="00F51E80">
        <w:trPr>
          <w:trHeight w:hRule="exact" w:val="815"/>
        </w:trPr>
        <w:tc>
          <w:tcPr>
            <w:tcW w:w="3032" w:type="dxa"/>
            <w:tcBorders>
              <w:top w:val="single" w:sz="6" w:space="0" w:color="000000"/>
              <w:bottom w:val="single" w:sz="6" w:space="0" w:color="000000"/>
            </w:tcBorders>
          </w:tcPr>
          <w:p w:rsidR="00016255" w:rsidRDefault="00961B84" w:rsidP="006851C4">
            <w:pPr>
              <w:pStyle w:val="TableParagraph"/>
              <w:widowControl/>
              <w:spacing w:line="276" w:lineRule="auto"/>
              <w:ind w:left="122"/>
              <w:rPr>
                <w:b/>
              </w:rPr>
            </w:pPr>
            <w:r>
              <w:rPr>
                <w:b/>
              </w:rPr>
              <w:t>Central Budget Office (print)</w:t>
            </w:r>
          </w:p>
        </w:tc>
        <w:tc>
          <w:tcPr>
            <w:tcW w:w="1447" w:type="dxa"/>
            <w:tcBorders>
              <w:top w:val="single" w:sz="6" w:space="0" w:color="000000"/>
              <w:bottom w:val="single" w:sz="6" w:space="0" w:color="000000"/>
            </w:tcBorders>
          </w:tcPr>
          <w:p w:rsidR="00016255" w:rsidRDefault="00961B84" w:rsidP="006851C4">
            <w:pPr>
              <w:pStyle w:val="TableParagraph"/>
              <w:widowControl/>
              <w:spacing w:line="276" w:lineRule="auto"/>
              <w:ind w:left="43"/>
              <w:rPr>
                <w:b/>
              </w:rPr>
            </w:pPr>
            <w:r>
              <w:rPr>
                <w:b/>
              </w:rPr>
              <w:t>Title</w:t>
            </w:r>
          </w:p>
        </w:tc>
        <w:tc>
          <w:tcPr>
            <w:tcW w:w="1530" w:type="dxa"/>
            <w:tcBorders>
              <w:top w:val="single" w:sz="6" w:space="0" w:color="000000"/>
              <w:bottom w:val="single" w:sz="6" w:space="0" w:color="000000"/>
            </w:tcBorders>
          </w:tcPr>
          <w:p w:rsidR="00016255" w:rsidRDefault="00961B84" w:rsidP="006851C4">
            <w:pPr>
              <w:pStyle w:val="TableParagraph"/>
              <w:widowControl/>
              <w:spacing w:line="276" w:lineRule="auto"/>
              <w:ind w:right="452"/>
              <w:jc w:val="right"/>
              <w:rPr>
                <w:b/>
              </w:rPr>
            </w:pPr>
            <w:r>
              <w:rPr>
                <w:b/>
              </w:rPr>
              <w:t>Phone</w:t>
            </w:r>
          </w:p>
        </w:tc>
        <w:tc>
          <w:tcPr>
            <w:tcW w:w="2700" w:type="dxa"/>
            <w:tcBorders>
              <w:top w:val="single" w:sz="6" w:space="0" w:color="000000"/>
              <w:bottom w:val="single" w:sz="6" w:space="0" w:color="000000"/>
            </w:tcBorders>
          </w:tcPr>
          <w:p w:rsidR="00016255" w:rsidRDefault="00961B84" w:rsidP="00F51E80">
            <w:pPr>
              <w:pStyle w:val="TableParagraph"/>
              <w:widowControl/>
              <w:spacing w:line="276" w:lineRule="auto"/>
              <w:ind w:left="720"/>
              <w:rPr>
                <w:b/>
              </w:rPr>
            </w:pPr>
            <w:r>
              <w:rPr>
                <w:b/>
              </w:rPr>
              <w:t>Signature</w:t>
            </w:r>
          </w:p>
        </w:tc>
        <w:tc>
          <w:tcPr>
            <w:tcW w:w="1841" w:type="dxa"/>
            <w:tcBorders>
              <w:top w:val="single" w:sz="6" w:space="0" w:color="000000"/>
              <w:bottom w:val="single" w:sz="6" w:space="0" w:color="000000"/>
            </w:tcBorders>
          </w:tcPr>
          <w:p w:rsidR="00016255" w:rsidRDefault="00961B84" w:rsidP="00F51E80">
            <w:pPr>
              <w:pStyle w:val="TableParagraph"/>
              <w:widowControl/>
              <w:spacing w:line="276" w:lineRule="auto"/>
              <w:ind w:left="720"/>
              <w:rPr>
                <w:b/>
              </w:rPr>
            </w:pPr>
            <w:r>
              <w:rPr>
                <w:b/>
              </w:rPr>
              <w:t>Date</w:t>
            </w:r>
          </w:p>
        </w:tc>
      </w:tr>
      <w:tr w:rsidR="00016255" w:rsidTr="00F51E80">
        <w:trPr>
          <w:trHeight w:hRule="exact" w:val="675"/>
        </w:trPr>
        <w:tc>
          <w:tcPr>
            <w:tcW w:w="3032" w:type="dxa"/>
            <w:tcBorders>
              <w:top w:val="single" w:sz="6" w:space="0" w:color="000000"/>
              <w:bottom w:val="double" w:sz="4" w:space="0" w:color="000000"/>
            </w:tcBorders>
          </w:tcPr>
          <w:p w:rsidR="00016255" w:rsidRDefault="00961B84" w:rsidP="006851C4">
            <w:pPr>
              <w:pStyle w:val="TableParagraph"/>
              <w:widowControl/>
              <w:spacing w:line="276" w:lineRule="auto"/>
              <w:ind w:left="121"/>
              <w:rPr>
                <w:b/>
              </w:rPr>
            </w:pPr>
            <w:r>
              <w:rPr>
                <w:b/>
              </w:rPr>
              <w:t>Central Finance Office (print)</w:t>
            </w:r>
          </w:p>
        </w:tc>
        <w:tc>
          <w:tcPr>
            <w:tcW w:w="1447" w:type="dxa"/>
            <w:tcBorders>
              <w:top w:val="single" w:sz="6" w:space="0" w:color="000000"/>
              <w:bottom w:val="double" w:sz="4" w:space="0" w:color="000000"/>
            </w:tcBorders>
          </w:tcPr>
          <w:p w:rsidR="00016255" w:rsidRDefault="00961B84" w:rsidP="006851C4">
            <w:pPr>
              <w:pStyle w:val="TableParagraph"/>
              <w:widowControl/>
              <w:spacing w:line="276" w:lineRule="auto"/>
              <w:ind w:left="43"/>
              <w:rPr>
                <w:b/>
              </w:rPr>
            </w:pPr>
            <w:r>
              <w:rPr>
                <w:b/>
              </w:rPr>
              <w:t>Title</w:t>
            </w:r>
          </w:p>
        </w:tc>
        <w:tc>
          <w:tcPr>
            <w:tcW w:w="1530" w:type="dxa"/>
            <w:tcBorders>
              <w:top w:val="single" w:sz="6" w:space="0" w:color="000000"/>
              <w:bottom w:val="double" w:sz="4" w:space="0" w:color="000000"/>
            </w:tcBorders>
          </w:tcPr>
          <w:p w:rsidR="00016255" w:rsidRDefault="00961B84" w:rsidP="006851C4">
            <w:pPr>
              <w:pStyle w:val="TableParagraph"/>
              <w:widowControl/>
              <w:spacing w:line="276" w:lineRule="auto"/>
              <w:ind w:right="452"/>
              <w:jc w:val="right"/>
              <w:rPr>
                <w:b/>
              </w:rPr>
            </w:pPr>
            <w:r>
              <w:rPr>
                <w:b/>
              </w:rPr>
              <w:t>Phone</w:t>
            </w:r>
          </w:p>
        </w:tc>
        <w:tc>
          <w:tcPr>
            <w:tcW w:w="2700" w:type="dxa"/>
            <w:tcBorders>
              <w:top w:val="single" w:sz="6" w:space="0" w:color="000000"/>
              <w:bottom w:val="double" w:sz="4" w:space="0" w:color="000000"/>
            </w:tcBorders>
          </w:tcPr>
          <w:p w:rsidR="00016255" w:rsidRDefault="00961B84" w:rsidP="00F51E80">
            <w:pPr>
              <w:pStyle w:val="TableParagraph"/>
              <w:widowControl/>
              <w:spacing w:line="276" w:lineRule="auto"/>
              <w:ind w:left="720"/>
              <w:rPr>
                <w:b/>
              </w:rPr>
            </w:pPr>
            <w:r>
              <w:rPr>
                <w:b/>
              </w:rPr>
              <w:t>Signature</w:t>
            </w:r>
          </w:p>
        </w:tc>
        <w:tc>
          <w:tcPr>
            <w:tcW w:w="1841" w:type="dxa"/>
            <w:tcBorders>
              <w:top w:val="single" w:sz="6" w:space="0" w:color="000000"/>
              <w:bottom w:val="double" w:sz="4" w:space="0" w:color="000000"/>
            </w:tcBorders>
          </w:tcPr>
          <w:p w:rsidR="00016255" w:rsidRDefault="00961B84" w:rsidP="00F51E80">
            <w:pPr>
              <w:pStyle w:val="TableParagraph"/>
              <w:widowControl/>
              <w:spacing w:line="276" w:lineRule="auto"/>
              <w:ind w:left="720"/>
              <w:rPr>
                <w:b/>
              </w:rPr>
            </w:pPr>
            <w:r>
              <w:rPr>
                <w:b/>
              </w:rPr>
              <w:t>Date</w:t>
            </w:r>
          </w:p>
        </w:tc>
      </w:tr>
      <w:tr w:rsidR="00016255" w:rsidTr="00F51E80">
        <w:trPr>
          <w:trHeight w:hRule="exact" w:val="386"/>
        </w:trPr>
        <w:tc>
          <w:tcPr>
            <w:tcW w:w="3032" w:type="dxa"/>
            <w:tcBorders>
              <w:top w:val="double" w:sz="4" w:space="0" w:color="000000"/>
              <w:left w:val="double" w:sz="4" w:space="0" w:color="000000"/>
            </w:tcBorders>
          </w:tcPr>
          <w:p w:rsidR="00016255" w:rsidRDefault="00E15AD2" w:rsidP="006851C4">
            <w:pPr>
              <w:pStyle w:val="TableParagraph"/>
              <w:widowControl/>
              <w:spacing w:before="18"/>
              <w:ind w:left="107"/>
              <w:rPr>
                <w:b/>
                <w:i/>
              </w:rPr>
            </w:pPr>
            <w:r>
              <w:rPr>
                <w:b/>
                <w:i/>
                <w:u w:val="single"/>
              </w:rPr>
              <w:t>C</w:t>
            </w:r>
            <w:r w:rsidR="00961B84">
              <w:rPr>
                <w:b/>
                <w:i/>
                <w:u w:val="single"/>
              </w:rPr>
              <w:t>entral Finance Use Only</w:t>
            </w:r>
            <w:r w:rsidR="00961B84">
              <w:rPr>
                <w:b/>
                <w:i/>
              </w:rPr>
              <w:t>:</w:t>
            </w:r>
          </w:p>
        </w:tc>
        <w:tc>
          <w:tcPr>
            <w:tcW w:w="1447" w:type="dxa"/>
            <w:tcBorders>
              <w:top w:val="double" w:sz="4" w:space="0" w:color="000000"/>
            </w:tcBorders>
          </w:tcPr>
          <w:p w:rsidR="00016255" w:rsidRDefault="00016255" w:rsidP="006851C4">
            <w:pPr>
              <w:widowControl/>
            </w:pPr>
          </w:p>
        </w:tc>
        <w:tc>
          <w:tcPr>
            <w:tcW w:w="1530" w:type="dxa"/>
            <w:tcBorders>
              <w:top w:val="double" w:sz="4" w:space="0" w:color="000000"/>
            </w:tcBorders>
          </w:tcPr>
          <w:p w:rsidR="00016255" w:rsidRDefault="00016255" w:rsidP="006851C4">
            <w:pPr>
              <w:widowControl/>
            </w:pPr>
          </w:p>
        </w:tc>
        <w:tc>
          <w:tcPr>
            <w:tcW w:w="2700" w:type="dxa"/>
            <w:tcBorders>
              <w:top w:val="double" w:sz="4" w:space="0" w:color="000000"/>
            </w:tcBorders>
          </w:tcPr>
          <w:p w:rsidR="00016255" w:rsidRDefault="00016255" w:rsidP="006851C4">
            <w:pPr>
              <w:widowControl/>
            </w:pPr>
          </w:p>
        </w:tc>
        <w:tc>
          <w:tcPr>
            <w:tcW w:w="1841" w:type="dxa"/>
            <w:tcBorders>
              <w:top w:val="double" w:sz="4" w:space="0" w:color="000000"/>
              <w:right w:val="double" w:sz="4" w:space="0" w:color="000000"/>
            </w:tcBorders>
          </w:tcPr>
          <w:p w:rsidR="00016255" w:rsidRDefault="00016255" w:rsidP="006851C4">
            <w:pPr>
              <w:widowControl/>
            </w:pPr>
          </w:p>
        </w:tc>
      </w:tr>
      <w:tr w:rsidR="00016255" w:rsidTr="00F51E80">
        <w:trPr>
          <w:trHeight w:hRule="exact" w:val="2973"/>
        </w:trPr>
        <w:tc>
          <w:tcPr>
            <w:tcW w:w="10550" w:type="dxa"/>
            <w:gridSpan w:val="5"/>
            <w:tcBorders>
              <w:left w:val="double" w:sz="4" w:space="0" w:color="000000"/>
              <w:bottom w:val="double" w:sz="4" w:space="0" w:color="000000"/>
              <w:right w:val="double" w:sz="4" w:space="0" w:color="000000"/>
            </w:tcBorders>
          </w:tcPr>
          <w:p w:rsidR="00A448F3" w:rsidRDefault="00961B84" w:rsidP="006851C4">
            <w:pPr>
              <w:pStyle w:val="TableParagraph"/>
              <w:widowControl/>
              <w:tabs>
                <w:tab w:val="left" w:pos="3244"/>
                <w:tab w:val="left" w:pos="4314"/>
                <w:tab w:val="left" w:pos="4941"/>
                <w:tab w:val="left" w:pos="5377"/>
                <w:tab w:val="left" w:pos="6508"/>
                <w:tab w:val="left" w:pos="6853"/>
                <w:tab w:val="left" w:pos="10156"/>
                <w:tab w:val="left" w:pos="10199"/>
              </w:tabs>
              <w:spacing w:before="184" w:line="276" w:lineRule="auto"/>
              <w:ind w:left="107" w:right="228"/>
              <w:jc w:val="both"/>
            </w:pPr>
            <w:r>
              <w:rPr>
                <w:b/>
              </w:rPr>
              <w:t>Date</w:t>
            </w:r>
            <w:r>
              <w:rPr>
                <w:b/>
                <w:spacing w:val="-2"/>
              </w:rPr>
              <w:t xml:space="preserve"> </w:t>
            </w:r>
            <w:r>
              <w:rPr>
                <w:b/>
              </w:rPr>
              <w:t>Reviewed</w:t>
            </w:r>
            <w:r>
              <w:t>:</w:t>
            </w:r>
            <w:r>
              <w:rPr>
                <w:u w:val="single"/>
              </w:rPr>
              <w:tab/>
            </w:r>
            <w:r>
              <w:rPr>
                <w:b/>
              </w:rPr>
              <w:t>Date Available</w:t>
            </w:r>
            <w:r>
              <w:rPr>
                <w:b/>
                <w:spacing w:val="-5"/>
              </w:rPr>
              <w:t xml:space="preserve"> </w:t>
            </w:r>
            <w:r>
              <w:rPr>
                <w:b/>
              </w:rPr>
              <w:t>for Use</w:t>
            </w:r>
            <w:r>
              <w:t>:</w:t>
            </w:r>
            <w:r>
              <w:rPr>
                <w:u w:val="single"/>
              </w:rPr>
              <w:tab/>
            </w:r>
            <w:r>
              <w:rPr>
                <w:u w:val="single"/>
              </w:rPr>
              <w:tab/>
            </w:r>
            <w:r>
              <w:rPr>
                <w:b/>
              </w:rPr>
              <w:t>FAO</w:t>
            </w:r>
            <w:r>
              <w:rPr>
                <w:b/>
                <w:spacing w:val="-1"/>
              </w:rPr>
              <w:t xml:space="preserve"> </w:t>
            </w:r>
            <w:r>
              <w:rPr>
                <w:b/>
              </w:rPr>
              <w:t>Value</w:t>
            </w:r>
            <w:r>
              <w:t>:</w:t>
            </w:r>
            <w:r>
              <w:rPr>
                <w:spacing w:val="1"/>
              </w:rPr>
              <w:t xml:space="preserve"> </w:t>
            </w:r>
            <w:r>
              <w:rPr>
                <w:u w:val="single"/>
              </w:rPr>
              <w:t xml:space="preserve"> </w:t>
            </w:r>
            <w:r>
              <w:rPr>
                <w:u w:val="single"/>
              </w:rPr>
              <w:tab/>
            </w:r>
            <w:r>
              <w:rPr>
                <w:u w:val="single"/>
              </w:rPr>
              <w:tab/>
            </w:r>
            <w:r>
              <w:t xml:space="preserve">                                     </w:t>
            </w:r>
            <w:r>
              <w:rPr>
                <w:b/>
              </w:rPr>
              <w:t>FAO</w:t>
            </w:r>
            <w:r>
              <w:rPr>
                <w:b/>
                <w:spacing w:val="-1"/>
              </w:rPr>
              <w:t xml:space="preserve"> </w:t>
            </w:r>
            <w:r>
              <w:rPr>
                <w:b/>
              </w:rPr>
              <w:t>Hierarchies</w:t>
            </w:r>
            <w:r>
              <w:t>:</w:t>
            </w:r>
            <w:r>
              <w:rPr>
                <w:u w:val="single"/>
              </w:rPr>
              <w:tab/>
            </w:r>
            <w:r>
              <w:rPr>
                <w:u w:val="single"/>
              </w:rPr>
              <w:tab/>
            </w:r>
            <w:r>
              <w:rPr>
                <w:b/>
              </w:rPr>
              <w:t>e-builder:</w:t>
            </w:r>
            <w:r>
              <w:rPr>
                <w:b/>
                <w:u w:val="single"/>
              </w:rPr>
              <w:tab/>
            </w:r>
            <w:r>
              <w:rPr>
                <w:b/>
                <w:u w:val="single"/>
              </w:rPr>
              <w:tab/>
            </w:r>
            <w:r>
              <w:rPr>
                <w:b/>
              </w:rPr>
              <w:t>A21</w:t>
            </w:r>
            <w:r>
              <w:rPr>
                <w:b/>
                <w:spacing w:val="-2"/>
              </w:rPr>
              <w:t xml:space="preserve"> </w:t>
            </w:r>
            <w:r>
              <w:rPr>
                <w:b/>
              </w:rPr>
              <w:t>Code</w:t>
            </w:r>
            <w:r>
              <w:t>:</w:t>
            </w:r>
            <w:r>
              <w:rPr>
                <w:spacing w:val="1"/>
              </w:rPr>
              <w:t xml:space="preserve"> </w:t>
            </w:r>
            <w:r>
              <w:rPr>
                <w:u w:val="single"/>
              </w:rPr>
              <w:t xml:space="preserve"> </w:t>
            </w:r>
            <w:r>
              <w:rPr>
                <w:u w:val="single"/>
              </w:rPr>
              <w:tab/>
            </w:r>
            <w:r>
              <w:t xml:space="preserve">                                      </w:t>
            </w:r>
            <w:r>
              <w:rPr>
                <w:b/>
              </w:rPr>
              <w:t>NACUBO</w:t>
            </w:r>
            <w:r>
              <w:rPr>
                <w:b/>
                <w:spacing w:val="-4"/>
              </w:rPr>
              <w:t xml:space="preserve"> </w:t>
            </w:r>
            <w:r>
              <w:rPr>
                <w:b/>
              </w:rPr>
              <w:t>Revenue</w:t>
            </w:r>
            <w:r>
              <w:t>:</w:t>
            </w:r>
            <w:r>
              <w:rPr>
                <w:u w:val="single"/>
              </w:rPr>
              <w:tab/>
            </w:r>
            <w:r>
              <w:rPr>
                <w:u w:val="single"/>
              </w:rPr>
              <w:tab/>
            </w:r>
            <w:r>
              <w:rPr>
                <w:u w:val="single"/>
              </w:rPr>
              <w:tab/>
            </w:r>
            <w:r>
              <w:rPr>
                <w:b/>
              </w:rPr>
              <w:t>NACUBO</w:t>
            </w:r>
            <w:r>
              <w:rPr>
                <w:b/>
                <w:spacing w:val="-4"/>
              </w:rPr>
              <w:t xml:space="preserve"> </w:t>
            </w:r>
            <w:r>
              <w:rPr>
                <w:b/>
              </w:rPr>
              <w:t>Expense</w:t>
            </w:r>
            <w:r>
              <w:t>:</w:t>
            </w:r>
            <w:r>
              <w:rPr>
                <w:spacing w:val="1"/>
              </w:rPr>
              <w:t xml:space="preserve"> </w:t>
            </w:r>
            <w:r>
              <w:rPr>
                <w:u w:val="single"/>
              </w:rPr>
              <w:t xml:space="preserve"> </w:t>
            </w:r>
            <w:r>
              <w:rPr>
                <w:u w:val="single"/>
              </w:rPr>
              <w:tab/>
            </w:r>
            <w:r>
              <w:rPr>
                <w:u w:val="single"/>
              </w:rPr>
              <w:tab/>
            </w:r>
            <w:r>
              <w:t xml:space="preserve"> </w:t>
            </w:r>
            <w:r>
              <w:rPr>
                <w:b/>
              </w:rPr>
              <w:t>Management</w:t>
            </w:r>
            <w:r>
              <w:rPr>
                <w:b/>
                <w:spacing w:val="-3"/>
              </w:rPr>
              <w:t xml:space="preserve"> </w:t>
            </w:r>
            <w:r>
              <w:rPr>
                <w:b/>
              </w:rPr>
              <w:t>Report</w:t>
            </w:r>
            <w:r>
              <w:rPr>
                <w:b/>
                <w:spacing w:val="-3"/>
              </w:rPr>
              <w:t xml:space="preserve"> </w:t>
            </w:r>
            <w:r>
              <w:rPr>
                <w:b/>
              </w:rPr>
              <w:t>Revenue</w:t>
            </w:r>
            <w:r>
              <w:t>:</w:t>
            </w:r>
            <w:r>
              <w:rPr>
                <w:u w:val="single"/>
              </w:rPr>
              <w:t xml:space="preserve"> </w:t>
            </w:r>
            <w:r>
              <w:rPr>
                <w:u w:val="single"/>
              </w:rPr>
              <w:tab/>
            </w:r>
            <w:r>
              <w:rPr>
                <w:u w:val="single"/>
              </w:rPr>
              <w:tab/>
            </w:r>
            <w:r>
              <w:rPr>
                <w:u w:val="single"/>
              </w:rPr>
              <w:tab/>
            </w:r>
            <w:r>
              <w:rPr>
                <w:u w:val="single"/>
              </w:rPr>
              <w:tab/>
            </w:r>
            <w:r>
              <w:rPr>
                <w:b/>
              </w:rPr>
              <w:t>Management</w:t>
            </w:r>
            <w:r>
              <w:rPr>
                <w:b/>
                <w:spacing w:val="-6"/>
              </w:rPr>
              <w:t xml:space="preserve"> </w:t>
            </w:r>
            <w:r>
              <w:rPr>
                <w:b/>
              </w:rPr>
              <w:t>Report</w:t>
            </w:r>
            <w:r>
              <w:rPr>
                <w:b/>
                <w:spacing w:val="-6"/>
              </w:rPr>
              <w:t xml:space="preserve"> </w:t>
            </w:r>
            <w:r>
              <w:rPr>
                <w:b/>
              </w:rPr>
              <w:t>Expense</w:t>
            </w:r>
            <w:r>
              <w:t>:</w:t>
            </w:r>
            <w:r>
              <w:rPr>
                <w:spacing w:val="1"/>
              </w:rPr>
              <w:t xml:space="preserve"> </w:t>
            </w:r>
            <w:r>
              <w:rPr>
                <w:u w:val="single"/>
              </w:rPr>
              <w:t xml:space="preserve"> </w:t>
            </w:r>
            <w:r>
              <w:rPr>
                <w:u w:val="single"/>
              </w:rPr>
              <w:tab/>
            </w:r>
            <w:r>
              <w:rPr>
                <w:w w:val="20"/>
                <w:u w:val="single"/>
              </w:rPr>
              <w:t xml:space="preserve"> </w:t>
            </w:r>
            <w:r>
              <w:t xml:space="preserve"> </w:t>
            </w:r>
          </w:p>
          <w:p w:rsidR="00016255" w:rsidRDefault="00961B84" w:rsidP="006851C4">
            <w:pPr>
              <w:pStyle w:val="TableParagraph"/>
              <w:widowControl/>
              <w:tabs>
                <w:tab w:val="left" w:pos="3244"/>
                <w:tab w:val="left" w:pos="4314"/>
                <w:tab w:val="left" w:pos="4941"/>
                <w:tab w:val="left" w:pos="5377"/>
                <w:tab w:val="left" w:pos="6508"/>
                <w:tab w:val="left" w:pos="6853"/>
                <w:tab w:val="left" w:pos="10156"/>
                <w:tab w:val="left" w:pos="10199"/>
              </w:tabs>
              <w:spacing w:before="184" w:line="276" w:lineRule="auto"/>
              <w:ind w:left="107" w:right="228"/>
              <w:jc w:val="both"/>
            </w:pPr>
            <w:r>
              <w:rPr>
                <w:b/>
                <w:u w:val="single"/>
              </w:rPr>
              <w:t>Related</w:t>
            </w:r>
            <w:r>
              <w:rPr>
                <w:b/>
                <w:spacing w:val="-5"/>
                <w:u w:val="single"/>
              </w:rPr>
              <w:t xml:space="preserve"> </w:t>
            </w:r>
            <w:proofErr w:type="spellStart"/>
            <w:r>
              <w:rPr>
                <w:b/>
                <w:u w:val="single"/>
              </w:rPr>
              <w:t>Worktags</w:t>
            </w:r>
            <w:proofErr w:type="spellEnd"/>
            <w:r>
              <w:rPr>
                <w:u w:val="single"/>
              </w:rPr>
              <w:t>:</w:t>
            </w:r>
          </w:p>
          <w:p w:rsidR="00967066" w:rsidRDefault="00961B84" w:rsidP="006851C4">
            <w:pPr>
              <w:pStyle w:val="TableParagraph"/>
              <w:widowControl/>
              <w:tabs>
                <w:tab w:val="left" w:pos="5932"/>
                <w:tab w:val="left" w:pos="5990"/>
                <w:tab w:val="left" w:pos="6587"/>
                <w:tab w:val="left" w:pos="10079"/>
              </w:tabs>
              <w:spacing w:before="0" w:line="276" w:lineRule="auto"/>
              <w:ind w:left="107" w:right="325"/>
              <w:jc w:val="both"/>
            </w:pPr>
            <w:r>
              <w:rPr>
                <w:b/>
              </w:rPr>
              <w:t>Fund</w:t>
            </w:r>
            <w:r>
              <w:t>:</w:t>
            </w:r>
            <w:r>
              <w:rPr>
                <w:u w:val="single"/>
              </w:rPr>
              <w:t xml:space="preserve"> </w:t>
            </w:r>
            <w:r>
              <w:rPr>
                <w:u w:val="single"/>
              </w:rPr>
              <w:tab/>
            </w:r>
            <w:r>
              <w:rPr>
                <w:b/>
              </w:rPr>
              <w:t>Company</w:t>
            </w:r>
            <w:r>
              <w:rPr>
                <w:b/>
                <w:spacing w:val="-3"/>
              </w:rPr>
              <w:t xml:space="preserve"> </w:t>
            </w:r>
            <w:r>
              <w:rPr>
                <w:b/>
              </w:rPr>
              <w:t>for</w:t>
            </w:r>
            <w:r>
              <w:rPr>
                <w:b/>
                <w:spacing w:val="-6"/>
              </w:rPr>
              <w:t xml:space="preserve"> </w:t>
            </w:r>
            <w:r>
              <w:rPr>
                <w:b/>
              </w:rPr>
              <w:t>FAO</w:t>
            </w:r>
            <w:r>
              <w:t>:</w:t>
            </w:r>
            <w:r>
              <w:rPr>
                <w:spacing w:val="-1"/>
              </w:rPr>
              <w:t xml:space="preserve"> </w:t>
            </w:r>
            <w:r>
              <w:rPr>
                <w:u w:val="single"/>
              </w:rPr>
              <w:t xml:space="preserve"> </w:t>
            </w:r>
            <w:r>
              <w:rPr>
                <w:u w:val="single"/>
              </w:rPr>
              <w:tab/>
            </w:r>
            <w:r>
              <w:rPr>
                <w:w w:val="32"/>
                <w:u w:val="single"/>
              </w:rPr>
              <w:t xml:space="preserve"> </w:t>
            </w:r>
            <w:r>
              <w:t xml:space="preserve"> </w:t>
            </w:r>
            <w:r>
              <w:rPr>
                <w:b/>
              </w:rPr>
              <w:t>Cost</w:t>
            </w:r>
            <w:r>
              <w:rPr>
                <w:b/>
                <w:spacing w:val="-3"/>
              </w:rPr>
              <w:t xml:space="preserve"> </w:t>
            </w:r>
            <w:r>
              <w:rPr>
                <w:b/>
              </w:rPr>
              <w:t>Center</w:t>
            </w:r>
            <w:r>
              <w:t>:</w:t>
            </w:r>
            <w:r>
              <w:rPr>
                <w:u w:val="single"/>
              </w:rPr>
              <w:t xml:space="preserve"> </w:t>
            </w:r>
            <w:r>
              <w:rPr>
                <w:u w:val="single"/>
              </w:rPr>
              <w:tab/>
            </w:r>
            <w:r>
              <w:rPr>
                <w:u w:val="single"/>
              </w:rPr>
              <w:tab/>
            </w:r>
            <w:r>
              <w:tab/>
            </w:r>
            <w:r>
              <w:rPr>
                <w:b/>
              </w:rPr>
              <w:t>Other</w:t>
            </w:r>
            <w:r>
              <w:t>:</w:t>
            </w:r>
            <w:r>
              <w:rPr>
                <w:u w:val="single"/>
              </w:rPr>
              <w:tab/>
            </w:r>
            <w:r>
              <w:t xml:space="preserve"> </w:t>
            </w:r>
            <w:r>
              <w:rPr>
                <w:b/>
              </w:rPr>
              <w:t>Additional</w:t>
            </w:r>
            <w:r>
              <w:rPr>
                <w:b/>
                <w:spacing w:val="-7"/>
              </w:rPr>
              <w:t xml:space="preserve"> </w:t>
            </w:r>
            <w:r>
              <w:rPr>
                <w:b/>
              </w:rPr>
              <w:t>Notes</w:t>
            </w:r>
            <w:r>
              <w:t>:</w:t>
            </w:r>
            <w:r>
              <w:rPr>
                <w:spacing w:val="1"/>
              </w:rPr>
              <w:t xml:space="preserve"> </w:t>
            </w:r>
            <w:r>
              <w:rPr>
                <w:u w:val="single"/>
              </w:rPr>
              <w:t xml:space="preserve"> </w:t>
            </w:r>
            <w:r>
              <w:rPr>
                <w:u w:val="single"/>
              </w:rPr>
              <w:tab/>
            </w:r>
            <w:r>
              <w:rPr>
                <w:u w:val="single"/>
              </w:rPr>
              <w:tab/>
            </w:r>
            <w:r>
              <w:rPr>
                <w:u w:val="single"/>
              </w:rPr>
              <w:tab/>
            </w:r>
            <w:r>
              <w:rPr>
                <w:u w:val="single"/>
              </w:rPr>
              <w:tab/>
            </w:r>
            <w:r>
              <w:rPr>
                <w:w w:val="10"/>
                <w:u w:val="single"/>
              </w:rPr>
              <w:t xml:space="preserve"> </w:t>
            </w:r>
          </w:p>
          <w:p w:rsidR="00967066" w:rsidRPr="00967066" w:rsidRDefault="00967066" w:rsidP="006851C4"/>
          <w:p w:rsidR="00016255" w:rsidRPr="00967066" w:rsidRDefault="00967066" w:rsidP="006851C4">
            <w:pPr>
              <w:tabs>
                <w:tab w:val="left" w:pos="1575"/>
              </w:tabs>
            </w:pPr>
            <w:r>
              <w:tab/>
            </w:r>
          </w:p>
        </w:tc>
      </w:tr>
    </w:tbl>
    <w:p w:rsidR="00C36FE9" w:rsidRDefault="00361BF6" w:rsidP="00361BF6">
      <w:pPr>
        <w:spacing w:line="362" w:lineRule="auto"/>
        <w:jc w:val="both"/>
        <w:rPr>
          <w:b/>
          <w:sz w:val="24"/>
          <w:u w:val="single"/>
        </w:rPr>
      </w:pPr>
      <w:r>
        <w:br w:type="page"/>
      </w:r>
      <w:r w:rsidR="00961B84">
        <w:rPr>
          <w:b/>
          <w:sz w:val="24"/>
          <w:u w:val="single"/>
        </w:rPr>
        <w:lastRenderedPageBreak/>
        <w:t xml:space="preserve">Instructions and General Guidelines </w:t>
      </w:r>
      <w:r w:rsidR="00961B84">
        <w:rPr>
          <w:sz w:val="24"/>
          <w:u w:val="single"/>
        </w:rPr>
        <w:t xml:space="preserve">– </w:t>
      </w:r>
      <w:r w:rsidR="00961B84">
        <w:rPr>
          <w:b/>
          <w:sz w:val="24"/>
          <w:u w:val="single"/>
        </w:rPr>
        <w:t xml:space="preserve">FAO </w:t>
      </w:r>
      <w:r w:rsidR="00C36FE9">
        <w:rPr>
          <w:b/>
          <w:sz w:val="24"/>
          <w:u w:val="single"/>
        </w:rPr>
        <w:t xml:space="preserve">Change </w:t>
      </w:r>
      <w:r w:rsidR="00961B84">
        <w:rPr>
          <w:b/>
          <w:sz w:val="24"/>
          <w:u w:val="single"/>
        </w:rPr>
        <w:t xml:space="preserve">Request </w:t>
      </w:r>
    </w:p>
    <w:p w:rsidR="00016255" w:rsidRDefault="00961B84" w:rsidP="00C36FE9">
      <w:pPr>
        <w:spacing w:before="34"/>
        <w:ind w:left="107"/>
      </w:pPr>
      <w:r>
        <w:t>This form is to be used when requesting to change an existing FAO in UR Financials system. FAO = Financial Activity Object (FAO). Please follow these general guidelines to expedite your request:</w:t>
      </w:r>
    </w:p>
    <w:p w:rsidR="00016255" w:rsidRDefault="00961B84">
      <w:pPr>
        <w:pStyle w:val="ListParagraph"/>
        <w:numPr>
          <w:ilvl w:val="0"/>
          <w:numId w:val="2"/>
        </w:numPr>
        <w:tabs>
          <w:tab w:val="left" w:pos="829"/>
        </w:tabs>
        <w:spacing w:before="159"/>
      </w:pPr>
      <w:r>
        <w:t>Please</w:t>
      </w:r>
      <w:r>
        <w:rPr>
          <w:spacing w:val="-1"/>
        </w:rPr>
        <w:t xml:space="preserve"> </w:t>
      </w:r>
      <w:r>
        <w:t>complete</w:t>
      </w:r>
      <w:r>
        <w:rPr>
          <w:spacing w:val="-4"/>
        </w:rPr>
        <w:t xml:space="preserve"> </w:t>
      </w:r>
      <w:r>
        <w:t>electronically</w:t>
      </w:r>
      <w:r>
        <w:rPr>
          <w:spacing w:val="-1"/>
        </w:rPr>
        <w:t xml:space="preserve"> </w:t>
      </w:r>
      <w:r>
        <w:t>all</w:t>
      </w:r>
      <w:r>
        <w:rPr>
          <w:spacing w:val="-2"/>
        </w:rPr>
        <w:t xml:space="preserve"> </w:t>
      </w:r>
      <w:r>
        <w:t>fields</w:t>
      </w:r>
      <w:r>
        <w:rPr>
          <w:spacing w:val="-4"/>
        </w:rPr>
        <w:t xml:space="preserve"> </w:t>
      </w:r>
      <w:r>
        <w:t>on</w:t>
      </w:r>
      <w:r>
        <w:rPr>
          <w:spacing w:val="-5"/>
        </w:rPr>
        <w:t xml:space="preserve"> </w:t>
      </w:r>
      <w:r>
        <w:t>the</w:t>
      </w:r>
      <w:r>
        <w:rPr>
          <w:spacing w:val="-1"/>
        </w:rPr>
        <w:t xml:space="preserve"> </w:t>
      </w:r>
      <w:r>
        <w:t>form</w:t>
      </w:r>
      <w:r>
        <w:rPr>
          <w:spacing w:val="-1"/>
        </w:rPr>
        <w:t xml:space="preserve"> </w:t>
      </w:r>
      <w:r>
        <w:t>above</w:t>
      </w:r>
      <w:r>
        <w:rPr>
          <w:spacing w:val="-4"/>
        </w:rPr>
        <w:t xml:space="preserve"> </w:t>
      </w:r>
      <w:r>
        <w:t>the</w:t>
      </w:r>
      <w:r>
        <w:rPr>
          <w:spacing w:val="-4"/>
        </w:rPr>
        <w:t xml:space="preserve"> </w:t>
      </w:r>
      <w:r>
        <w:t>“Central</w:t>
      </w:r>
      <w:r>
        <w:rPr>
          <w:spacing w:val="-2"/>
        </w:rPr>
        <w:t xml:space="preserve"> </w:t>
      </w:r>
      <w:r>
        <w:t>Finance</w:t>
      </w:r>
      <w:r>
        <w:rPr>
          <w:spacing w:val="-6"/>
        </w:rPr>
        <w:t xml:space="preserve"> </w:t>
      </w:r>
      <w:r>
        <w:t>Use</w:t>
      </w:r>
      <w:r>
        <w:rPr>
          <w:spacing w:val="-1"/>
        </w:rPr>
        <w:t xml:space="preserve"> </w:t>
      </w:r>
      <w:r>
        <w:t>Only”</w:t>
      </w:r>
      <w:r>
        <w:rPr>
          <w:spacing w:val="-3"/>
        </w:rPr>
        <w:t xml:space="preserve"> </w:t>
      </w:r>
      <w:r>
        <w:t>line</w:t>
      </w:r>
    </w:p>
    <w:p w:rsidR="00016255" w:rsidRDefault="00961B84">
      <w:pPr>
        <w:pStyle w:val="ListParagraph"/>
        <w:numPr>
          <w:ilvl w:val="0"/>
          <w:numId w:val="2"/>
        </w:numPr>
        <w:tabs>
          <w:tab w:val="left" w:pos="829"/>
        </w:tabs>
        <w:spacing w:before="41"/>
        <w:ind w:hanging="360"/>
      </w:pPr>
      <w:r>
        <w:t>Effective Date of Change – when transactions should start posting against the</w:t>
      </w:r>
      <w:r>
        <w:rPr>
          <w:spacing w:val="-28"/>
        </w:rPr>
        <w:t xml:space="preserve"> </w:t>
      </w:r>
      <w:r>
        <w:t>FAO.</w:t>
      </w:r>
    </w:p>
    <w:p w:rsidR="00B47909" w:rsidRDefault="00B47909" w:rsidP="00B47909">
      <w:pPr>
        <w:pStyle w:val="ListParagraph"/>
        <w:numPr>
          <w:ilvl w:val="0"/>
          <w:numId w:val="2"/>
        </w:numPr>
        <w:tabs>
          <w:tab w:val="left" w:pos="829"/>
        </w:tabs>
        <w:spacing w:line="273" w:lineRule="auto"/>
        <w:ind w:right="451"/>
      </w:pPr>
      <w:r w:rsidRPr="00B47909">
        <w:t>Existing FAO Number</w:t>
      </w:r>
      <w:r w:rsidR="006851C4">
        <w:t xml:space="preserve"> - please enter the FAO number you want to make changes on.</w:t>
      </w:r>
    </w:p>
    <w:p w:rsidR="00016255" w:rsidRDefault="00C36FE9" w:rsidP="00B47909">
      <w:pPr>
        <w:pStyle w:val="ListParagraph"/>
        <w:numPr>
          <w:ilvl w:val="0"/>
          <w:numId w:val="2"/>
        </w:numPr>
        <w:tabs>
          <w:tab w:val="left" w:pos="829"/>
        </w:tabs>
        <w:spacing w:line="273" w:lineRule="auto"/>
        <w:ind w:right="451"/>
      </w:pPr>
      <w:r>
        <w:t>Summary of Change Request</w:t>
      </w:r>
      <w:r w:rsidR="00961B84">
        <w:t xml:space="preserve"> – </w:t>
      </w:r>
      <w:r>
        <w:t>please summarize what needs to be changed (other than purpose) If purpose is changed, a new FAO request form is required.</w:t>
      </w:r>
    </w:p>
    <w:p w:rsidR="00016255" w:rsidRPr="00F51E80" w:rsidRDefault="00961B84">
      <w:pPr>
        <w:pStyle w:val="ListParagraph"/>
        <w:numPr>
          <w:ilvl w:val="0"/>
          <w:numId w:val="2"/>
        </w:numPr>
        <w:tabs>
          <w:tab w:val="left" w:pos="828"/>
        </w:tabs>
        <w:spacing w:before="41" w:line="268" w:lineRule="auto"/>
        <w:ind w:left="827" w:right="323" w:hanging="359"/>
        <w:rPr>
          <w:sz w:val="24"/>
        </w:rPr>
      </w:pPr>
      <w:r w:rsidRPr="00F51E80">
        <w:t>Budget Group – th</w:t>
      </w:r>
      <w:r w:rsidR="006851C4" w:rsidRPr="00F51E80">
        <w:t xml:space="preserve">e budget group should have been assigned when the FAO was initially set up. </w:t>
      </w:r>
      <w:r w:rsidRPr="00F51E80">
        <w:t xml:space="preserve"> Here are the </w:t>
      </w:r>
      <w:r w:rsidR="00976372" w:rsidRPr="00F51E80">
        <w:t>list of budget group for you reference</w:t>
      </w:r>
      <w:r w:rsidRPr="00F51E80">
        <w:t>:</w:t>
      </w:r>
    </w:p>
    <w:p w:rsidR="00444661" w:rsidRPr="00F51E80" w:rsidRDefault="00444661">
      <w:pPr>
        <w:spacing w:before="8"/>
        <w:ind w:left="828"/>
        <w:jc w:val="both"/>
        <w:rPr>
          <w:b/>
          <w:sz w:val="20"/>
          <w:u w:val="single"/>
        </w:rPr>
        <w:sectPr w:rsidR="00444661" w:rsidRPr="00F51E80">
          <w:footerReference w:type="default" r:id="rId9"/>
          <w:pgSz w:w="12240" w:h="15840"/>
          <w:pgMar w:top="680" w:right="920" w:bottom="1080" w:left="900" w:header="0" w:footer="881" w:gutter="0"/>
          <w:cols w:space="720"/>
        </w:sectPr>
      </w:pPr>
    </w:p>
    <w:p w:rsidR="00016255" w:rsidRPr="00F51E80" w:rsidRDefault="00961B84">
      <w:pPr>
        <w:spacing w:before="8"/>
        <w:ind w:left="828"/>
        <w:jc w:val="both"/>
        <w:rPr>
          <w:b/>
          <w:sz w:val="20"/>
        </w:rPr>
      </w:pPr>
      <w:r w:rsidRPr="00F51E80">
        <w:rPr>
          <w:b/>
          <w:sz w:val="20"/>
          <w:u w:val="single"/>
        </w:rPr>
        <w:t>Operating Program</w:t>
      </w:r>
      <w:r w:rsidRPr="00F51E80">
        <w:rPr>
          <w:b/>
          <w:spacing w:val="-9"/>
          <w:sz w:val="20"/>
          <w:u w:val="single"/>
        </w:rPr>
        <w:t xml:space="preserve"> </w:t>
      </w:r>
      <w:r w:rsidRPr="00F51E80">
        <w:rPr>
          <w:b/>
          <w:sz w:val="20"/>
          <w:u w:val="single"/>
        </w:rPr>
        <w:t>(OP):</w:t>
      </w:r>
    </w:p>
    <w:p w:rsidR="00016255" w:rsidRPr="00F51E80" w:rsidRDefault="00961B84" w:rsidP="00444661">
      <w:pPr>
        <w:spacing w:before="19" w:line="259" w:lineRule="auto"/>
        <w:ind w:left="828" w:right="1330"/>
        <w:jc w:val="both"/>
        <w:rPr>
          <w:sz w:val="20"/>
        </w:rPr>
      </w:pPr>
      <w:r w:rsidRPr="00F51E80">
        <w:rPr>
          <w:sz w:val="20"/>
        </w:rPr>
        <w:t xml:space="preserve">CM010 Core_3 CM090 Core_3 CM080 Core_3 CM020 Core_6 </w:t>
      </w:r>
      <w:r w:rsidR="00444661" w:rsidRPr="00F51E80">
        <w:rPr>
          <w:sz w:val="20"/>
        </w:rPr>
        <w:t xml:space="preserve">CM021 Core_6 CM022 Core_6 CM023 </w:t>
      </w:r>
      <w:r w:rsidRPr="00F51E80">
        <w:rPr>
          <w:sz w:val="20"/>
        </w:rPr>
        <w:t xml:space="preserve">Core_6 </w:t>
      </w:r>
      <w:proofErr w:type="gramStart"/>
      <w:r w:rsidRPr="00F51E80">
        <w:rPr>
          <w:sz w:val="20"/>
        </w:rPr>
        <w:t xml:space="preserve">CM024 </w:t>
      </w:r>
      <w:r w:rsidR="00444661" w:rsidRPr="00F51E80">
        <w:rPr>
          <w:sz w:val="20"/>
        </w:rPr>
        <w:t xml:space="preserve"> </w:t>
      </w:r>
      <w:r w:rsidRPr="00F51E80">
        <w:rPr>
          <w:sz w:val="20"/>
        </w:rPr>
        <w:t>Core</w:t>
      </w:r>
      <w:proofErr w:type="gramEnd"/>
      <w:r w:rsidRPr="00F51E80">
        <w:rPr>
          <w:sz w:val="20"/>
        </w:rPr>
        <w:t>_6</w:t>
      </w:r>
    </w:p>
    <w:p w:rsidR="00016255" w:rsidRPr="00B47909" w:rsidRDefault="00016255">
      <w:pPr>
        <w:pStyle w:val="BodyText"/>
        <w:spacing w:before="3"/>
        <w:rPr>
          <w:color w:val="00B0F0"/>
        </w:rPr>
      </w:pPr>
    </w:p>
    <w:p w:rsidR="00444661" w:rsidRDefault="00961B84" w:rsidP="00444661">
      <w:pPr>
        <w:spacing w:line="259" w:lineRule="auto"/>
        <w:ind w:right="473"/>
        <w:rPr>
          <w:sz w:val="20"/>
        </w:rPr>
      </w:pPr>
      <w:r>
        <w:rPr>
          <w:sz w:val="20"/>
        </w:rPr>
        <w:t xml:space="preserve">CM030 Core_6 </w:t>
      </w:r>
    </w:p>
    <w:p w:rsidR="00444661" w:rsidRDefault="00961B84" w:rsidP="00444661">
      <w:pPr>
        <w:spacing w:line="259" w:lineRule="auto"/>
        <w:ind w:right="473"/>
        <w:rPr>
          <w:sz w:val="20"/>
        </w:rPr>
      </w:pPr>
      <w:r>
        <w:rPr>
          <w:sz w:val="20"/>
        </w:rPr>
        <w:t xml:space="preserve">CM040 Core_6 </w:t>
      </w:r>
    </w:p>
    <w:p w:rsidR="00444661" w:rsidRDefault="00961B84" w:rsidP="00444661">
      <w:pPr>
        <w:spacing w:line="259" w:lineRule="auto"/>
        <w:ind w:right="473"/>
        <w:rPr>
          <w:sz w:val="20"/>
        </w:rPr>
      </w:pPr>
      <w:r>
        <w:rPr>
          <w:sz w:val="20"/>
        </w:rPr>
        <w:t xml:space="preserve">CM050 </w:t>
      </w:r>
      <w:proofErr w:type="spellStart"/>
      <w:r>
        <w:rPr>
          <w:sz w:val="20"/>
        </w:rPr>
        <w:t>JobCode</w:t>
      </w:r>
      <w:proofErr w:type="spellEnd"/>
      <w:r>
        <w:rPr>
          <w:sz w:val="20"/>
        </w:rPr>
        <w:t xml:space="preserve"> </w:t>
      </w:r>
    </w:p>
    <w:p w:rsidR="00444661" w:rsidRDefault="00961B84" w:rsidP="00444661">
      <w:pPr>
        <w:spacing w:line="259" w:lineRule="auto"/>
        <w:ind w:right="473"/>
        <w:rPr>
          <w:sz w:val="20"/>
        </w:rPr>
      </w:pPr>
      <w:r>
        <w:rPr>
          <w:sz w:val="20"/>
        </w:rPr>
        <w:t xml:space="preserve">CM060 Core_6 </w:t>
      </w:r>
    </w:p>
    <w:p w:rsidR="00016255" w:rsidRDefault="00961B84" w:rsidP="00444661">
      <w:pPr>
        <w:spacing w:line="259" w:lineRule="auto"/>
        <w:ind w:right="473"/>
        <w:rPr>
          <w:sz w:val="20"/>
        </w:rPr>
      </w:pPr>
      <w:r>
        <w:rPr>
          <w:sz w:val="20"/>
        </w:rPr>
        <w:t>CM070 Core_6</w:t>
      </w:r>
    </w:p>
    <w:p w:rsidR="00444661" w:rsidRDefault="00961B84" w:rsidP="00444661">
      <w:pPr>
        <w:spacing w:line="259" w:lineRule="auto"/>
        <w:ind w:right="-9"/>
        <w:rPr>
          <w:sz w:val="20"/>
        </w:rPr>
      </w:pPr>
      <w:r>
        <w:rPr>
          <w:sz w:val="20"/>
        </w:rPr>
        <w:t>CM091 Assessments</w:t>
      </w:r>
      <w:r>
        <w:rPr>
          <w:spacing w:val="-13"/>
          <w:sz w:val="20"/>
        </w:rPr>
        <w:t xml:space="preserve"> </w:t>
      </w:r>
      <w:r>
        <w:rPr>
          <w:sz w:val="20"/>
        </w:rPr>
        <w:t xml:space="preserve">Source </w:t>
      </w:r>
    </w:p>
    <w:p w:rsidR="00016255" w:rsidRDefault="00961B84" w:rsidP="00444661">
      <w:pPr>
        <w:spacing w:line="259" w:lineRule="auto"/>
        <w:ind w:right="-9"/>
        <w:rPr>
          <w:sz w:val="20"/>
        </w:rPr>
      </w:pPr>
      <w:r>
        <w:rPr>
          <w:sz w:val="20"/>
        </w:rPr>
        <w:t>CM092</w:t>
      </w:r>
      <w:r>
        <w:rPr>
          <w:spacing w:val="-7"/>
          <w:sz w:val="20"/>
        </w:rPr>
        <w:t xml:space="preserve"> </w:t>
      </w:r>
      <w:r>
        <w:rPr>
          <w:sz w:val="20"/>
        </w:rPr>
        <w:t>Core_6</w:t>
      </w:r>
    </w:p>
    <w:p w:rsidR="00355E8B" w:rsidRDefault="00355E8B" w:rsidP="00444661">
      <w:pPr>
        <w:spacing w:before="8"/>
        <w:ind w:left="270"/>
        <w:jc w:val="both"/>
        <w:rPr>
          <w:b/>
          <w:sz w:val="20"/>
          <w:u w:val="single"/>
        </w:rPr>
      </w:pPr>
    </w:p>
    <w:p w:rsidR="00016255" w:rsidRDefault="00961B84" w:rsidP="00444661">
      <w:pPr>
        <w:spacing w:before="8"/>
        <w:ind w:left="270"/>
        <w:jc w:val="both"/>
        <w:rPr>
          <w:b/>
          <w:sz w:val="20"/>
        </w:rPr>
      </w:pPr>
      <w:r>
        <w:rPr>
          <w:b/>
          <w:sz w:val="20"/>
          <w:u w:val="single"/>
        </w:rPr>
        <w:t>Gifts (GF):</w:t>
      </w:r>
    </w:p>
    <w:p w:rsidR="00444661" w:rsidRDefault="00961B84" w:rsidP="00444661">
      <w:pPr>
        <w:spacing w:before="19" w:line="259" w:lineRule="auto"/>
        <w:ind w:left="828" w:right="542" w:hanging="558"/>
        <w:rPr>
          <w:sz w:val="20"/>
        </w:rPr>
      </w:pPr>
      <w:proofErr w:type="gramStart"/>
      <w:r>
        <w:rPr>
          <w:sz w:val="20"/>
        </w:rPr>
        <w:t>GF(</w:t>
      </w:r>
      <w:proofErr w:type="gramEnd"/>
      <w:r>
        <w:rPr>
          <w:sz w:val="20"/>
        </w:rPr>
        <w:t xml:space="preserve">45) – </w:t>
      </w:r>
      <w:proofErr w:type="spellStart"/>
      <w:r>
        <w:rPr>
          <w:sz w:val="20"/>
        </w:rPr>
        <w:t>NoBudgetFile</w:t>
      </w:r>
      <w:proofErr w:type="spellEnd"/>
      <w:r>
        <w:rPr>
          <w:sz w:val="20"/>
        </w:rPr>
        <w:t xml:space="preserve"> </w:t>
      </w:r>
    </w:p>
    <w:p w:rsidR="00016255" w:rsidRDefault="00961B84" w:rsidP="00444661">
      <w:pPr>
        <w:spacing w:before="19" w:line="259" w:lineRule="auto"/>
        <w:ind w:left="828" w:right="542" w:hanging="558"/>
        <w:rPr>
          <w:sz w:val="20"/>
        </w:rPr>
      </w:pPr>
      <w:r>
        <w:rPr>
          <w:sz w:val="20"/>
        </w:rPr>
        <w:t>GF -Core_6_NoLaborZeroBased</w:t>
      </w:r>
    </w:p>
    <w:p w:rsidR="00016255" w:rsidRDefault="00961B84" w:rsidP="00444661">
      <w:pPr>
        <w:spacing w:before="20"/>
        <w:ind w:left="828" w:hanging="558"/>
        <w:jc w:val="both"/>
        <w:rPr>
          <w:b/>
          <w:sz w:val="20"/>
        </w:rPr>
      </w:pPr>
      <w:r>
        <w:rPr>
          <w:b/>
          <w:sz w:val="20"/>
          <w:u w:val="single"/>
        </w:rPr>
        <w:t>Others:</w:t>
      </w:r>
    </w:p>
    <w:p w:rsidR="00444661" w:rsidRDefault="00961B84" w:rsidP="00444661">
      <w:pPr>
        <w:widowControl/>
        <w:spacing w:before="17" w:line="259" w:lineRule="auto"/>
        <w:ind w:left="630" w:right="864" w:hanging="360"/>
        <w:jc w:val="both"/>
        <w:rPr>
          <w:sz w:val="20"/>
        </w:rPr>
      </w:pPr>
      <w:r>
        <w:rPr>
          <w:sz w:val="20"/>
        </w:rPr>
        <w:t xml:space="preserve">DS – </w:t>
      </w:r>
      <w:proofErr w:type="spellStart"/>
      <w:r>
        <w:rPr>
          <w:sz w:val="20"/>
        </w:rPr>
        <w:t>NoBudgetFile</w:t>
      </w:r>
      <w:proofErr w:type="spellEnd"/>
      <w:r>
        <w:rPr>
          <w:sz w:val="20"/>
        </w:rPr>
        <w:t xml:space="preserve"> </w:t>
      </w:r>
    </w:p>
    <w:p w:rsidR="00444661" w:rsidRDefault="00961B84" w:rsidP="00444661">
      <w:pPr>
        <w:widowControl/>
        <w:spacing w:before="17" w:line="259" w:lineRule="auto"/>
        <w:ind w:left="540" w:right="864" w:hanging="270"/>
        <w:jc w:val="both"/>
        <w:rPr>
          <w:sz w:val="20"/>
        </w:rPr>
      </w:pPr>
      <w:r>
        <w:rPr>
          <w:sz w:val="20"/>
        </w:rPr>
        <w:t xml:space="preserve">LN – </w:t>
      </w:r>
      <w:proofErr w:type="spellStart"/>
      <w:r>
        <w:rPr>
          <w:sz w:val="20"/>
        </w:rPr>
        <w:t>NoBudgetFile</w:t>
      </w:r>
      <w:proofErr w:type="spellEnd"/>
      <w:r>
        <w:rPr>
          <w:sz w:val="20"/>
        </w:rPr>
        <w:t xml:space="preserve"> </w:t>
      </w:r>
    </w:p>
    <w:p w:rsidR="00444661" w:rsidRDefault="00961B84" w:rsidP="00444661">
      <w:pPr>
        <w:widowControl/>
        <w:spacing w:before="17" w:line="259" w:lineRule="auto"/>
        <w:ind w:left="540" w:right="864" w:hanging="270"/>
        <w:jc w:val="both"/>
        <w:rPr>
          <w:sz w:val="20"/>
        </w:rPr>
      </w:pPr>
      <w:r>
        <w:rPr>
          <w:sz w:val="20"/>
        </w:rPr>
        <w:t xml:space="preserve">PR – </w:t>
      </w:r>
      <w:proofErr w:type="spellStart"/>
      <w:r>
        <w:rPr>
          <w:sz w:val="20"/>
        </w:rPr>
        <w:t>NoBudgetFile</w:t>
      </w:r>
      <w:proofErr w:type="spellEnd"/>
      <w:r>
        <w:rPr>
          <w:sz w:val="20"/>
        </w:rPr>
        <w:t xml:space="preserve"> </w:t>
      </w:r>
    </w:p>
    <w:p w:rsidR="00444661" w:rsidRDefault="00961B84" w:rsidP="00444661">
      <w:pPr>
        <w:widowControl/>
        <w:spacing w:before="17" w:line="259" w:lineRule="auto"/>
        <w:ind w:left="450" w:right="864" w:hanging="180"/>
        <w:jc w:val="both"/>
        <w:rPr>
          <w:sz w:val="20"/>
        </w:rPr>
        <w:sectPr w:rsidR="00444661" w:rsidSect="00355E8B">
          <w:type w:val="continuous"/>
          <w:pgSz w:w="12240" w:h="15840"/>
          <w:pgMar w:top="680" w:right="920" w:bottom="1080" w:left="900" w:header="0" w:footer="881" w:gutter="0"/>
          <w:cols w:num="3" w:space="80"/>
        </w:sectPr>
      </w:pPr>
      <w:r>
        <w:rPr>
          <w:sz w:val="20"/>
        </w:rPr>
        <w:t xml:space="preserve">GR – </w:t>
      </w:r>
      <w:proofErr w:type="spellStart"/>
      <w:r w:rsidR="00444661">
        <w:rPr>
          <w:sz w:val="20"/>
        </w:rPr>
        <w:t>NoBudgetFile</w:t>
      </w:r>
      <w:proofErr w:type="spellEnd"/>
    </w:p>
    <w:p w:rsidR="00016255" w:rsidRDefault="00961B84" w:rsidP="00444661">
      <w:pPr>
        <w:pStyle w:val="ListParagraph"/>
        <w:widowControl/>
        <w:numPr>
          <w:ilvl w:val="0"/>
          <w:numId w:val="2"/>
        </w:numPr>
        <w:spacing w:before="17" w:line="259" w:lineRule="auto"/>
        <w:ind w:right="864"/>
        <w:jc w:val="both"/>
      </w:pPr>
      <w:r>
        <w:t>UR Budget Responsible Person – this person is the individual that will input the annual budget into the UR Budget</w:t>
      </w:r>
      <w:r w:rsidRPr="00444661">
        <w:rPr>
          <w:spacing w:val="-4"/>
        </w:rPr>
        <w:t xml:space="preserve"> </w:t>
      </w:r>
      <w:r>
        <w:t>system.</w:t>
      </w:r>
    </w:p>
    <w:p w:rsidR="00243DE8" w:rsidRDefault="00243DE8">
      <w:pPr>
        <w:pStyle w:val="ListParagraph"/>
        <w:numPr>
          <w:ilvl w:val="0"/>
          <w:numId w:val="2"/>
        </w:numPr>
        <w:tabs>
          <w:tab w:val="left" w:pos="829"/>
        </w:tabs>
        <w:spacing w:before="39" w:line="273" w:lineRule="auto"/>
        <w:ind w:right="142" w:hanging="360"/>
      </w:pPr>
      <w:r>
        <w:t xml:space="preserve">UR FAO Procurement Manager – this person is the individual that will approve all Procure to </w:t>
      </w:r>
      <w:proofErr w:type="gramStart"/>
      <w:r>
        <w:t>Pay</w:t>
      </w:r>
      <w:proofErr w:type="gramEnd"/>
      <w:r>
        <w:t xml:space="preserve"> transactions for the FAO.</w:t>
      </w:r>
    </w:p>
    <w:p w:rsidR="00243DE8" w:rsidRDefault="00243DE8">
      <w:pPr>
        <w:pStyle w:val="ListParagraph"/>
        <w:numPr>
          <w:ilvl w:val="0"/>
          <w:numId w:val="2"/>
        </w:numPr>
        <w:tabs>
          <w:tab w:val="left" w:pos="829"/>
        </w:tabs>
        <w:spacing w:before="39" w:line="273" w:lineRule="auto"/>
        <w:ind w:right="142" w:hanging="360"/>
      </w:pPr>
      <w:r>
        <w:t xml:space="preserve">Cost Center Procurement Manager – this person is the individual that will approve all Procure to </w:t>
      </w:r>
      <w:proofErr w:type="gramStart"/>
      <w:r>
        <w:t>Pay</w:t>
      </w:r>
      <w:proofErr w:type="gramEnd"/>
      <w:r>
        <w:t xml:space="preserve"> transactions that are above the UR FAO Procurement Manager’s threshold.</w:t>
      </w:r>
    </w:p>
    <w:p w:rsidR="00621E84" w:rsidRDefault="00621E84">
      <w:pPr>
        <w:pStyle w:val="ListParagraph"/>
        <w:numPr>
          <w:ilvl w:val="0"/>
          <w:numId w:val="2"/>
        </w:numPr>
        <w:tabs>
          <w:tab w:val="left" w:pos="829"/>
        </w:tabs>
        <w:spacing w:before="39" w:line="273" w:lineRule="auto"/>
        <w:ind w:right="142" w:hanging="360"/>
      </w:pPr>
      <w:r>
        <w:t xml:space="preserve">P2P Initiator – this is the person that will initiate Procure to </w:t>
      </w:r>
      <w:proofErr w:type="gramStart"/>
      <w:r>
        <w:t>Pay</w:t>
      </w:r>
      <w:proofErr w:type="gramEnd"/>
      <w:r>
        <w:t xml:space="preserve"> transactions.  This is generally for the entire cost center or cost center hierarchy.</w:t>
      </w:r>
    </w:p>
    <w:p w:rsidR="002F7946" w:rsidRPr="005D19BF" w:rsidRDefault="002F7946" w:rsidP="002F7946">
      <w:pPr>
        <w:pStyle w:val="ListParagraph"/>
        <w:numPr>
          <w:ilvl w:val="0"/>
          <w:numId w:val="2"/>
        </w:numPr>
        <w:tabs>
          <w:tab w:val="left" w:pos="829"/>
        </w:tabs>
        <w:spacing w:before="39" w:line="273" w:lineRule="auto"/>
        <w:ind w:left="811" w:right="142" w:hanging="360"/>
      </w:pPr>
      <w:r w:rsidRPr="005D19BF">
        <w:t xml:space="preserve">UR FAO Project Procurement Manager – this person is the individual that will approve ($100,000 - $999,999) all </w:t>
      </w:r>
      <w:proofErr w:type="gramStart"/>
      <w:r w:rsidRPr="005D19BF">
        <w:t>Procure</w:t>
      </w:r>
      <w:proofErr w:type="gramEnd"/>
      <w:r w:rsidRPr="005D19BF">
        <w:t xml:space="preserve"> to Pay capital unrestricted fund transactions for the FAO.</w:t>
      </w:r>
    </w:p>
    <w:p w:rsidR="002F7946" w:rsidRPr="005D19BF" w:rsidRDefault="002F7946" w:rsidP="002F7946">
      <w:pPr>
        <w:pStyle w:val="ListParagraph"/>
        <w:numPr>
          <w:ilvl w:val="0"/>
          <w:numId w:val="2"/>
        </w:numPr>
        <w:tabs>
          <w:tab w:val="left" w:pos="829"/>
        </w:tabs>
        <w:spacing w:before="39" w:line="273" w:lineRule="auto"/>
        <w:ind w:left="811" w:right="142" w:hanging="360"/>
      </w:pPr>
      <w:r w:rsidRPr="005D19BF">
        <w:t xml:space="preserve">Capital Project Approving Group – this is the group (i.e. PPM, Real Estate) or division (i.e. 010, 020, </w:t>
      </w:r>
      <w:proofErr w:type="spellStart"/>
      <w:r w:rsidRPr="005D19BF">
        <w:t>etc</w:t>
      </w:r>
      <w:proofErr w:type="spellEnd"/>
      <w:r w:rsidRPr="005D19BF">
        <w:t>) that will be managing transactions for the capital unrestricted fund FAO.</w:t>
      </w:r>
    </w:p>
    <w:p w:rsidR="00016255" w:rsidRDefault="00961B84">
      <w:pPr>
        <w:pStyle w:val="ListParagraph"/>
        <w:numPr>
          <w:ilvl w:val="0"/>
          <w:numId w:val="2"/>
        </w:numPr>
        <w:tabs>
          <w:tab w:val="left" w:pos="828"/>
        </w:tabs>
        <w:spacing w:before="3" w:line="276" w:lineRule="auto"/>
        <w:ind w:right="274"/>
      </w:pPr>
      <w:r>
        <w:t>Approvals - After the form is completed and signed by Requestor and Department Head, the form needs to</w:t>
      </w:r>
      <w:r>
        <w:rPr>
          <w:spacing w:val="-2"/>
        </w:rPr>
        <w:t xml:space="preserve"> </w:t>
      </w:r>
      <w:r>
        <w:t>be</w:t>
      </w:r>
      <w:r>
        <w:rPr>
          <w:spacing w:val="-5"/>
        </w:rPr>
        <w:t xml:space="preserve"> </w:t>
      </w:r>
      <w:r>
        <w:t>approved</w:t>
      </w:r>
      <w:r>
        <w:rPr>
          <w:spacing w:val="-3"/>
        </w:rPr>
        <w:t xml:space="preserve"> </w:t>
      </w:r>
      <w:r>
        <w:t>by</w:t>
      </w:r>
      <w:r>
        <w:rPr>
          <w:spacing w:val="-2"/>
        </w:rPr>
        <w:t xml:space="preserve"> </w:t>
      </w:r>
      <w:r>
        <w:t>Company</w:t>
      </w:r>
      <w:r>
        <w:rPr>
          <w:spacing w:val="-2"/>
        </w:rPr>
        <w:t xml:space="preserve"> </w:t>
      </w:r>
      <w:r>
        <w:t>Finance</w:t>
      </w:r>
      <w:r>
        <w:rPr>
          <w:spacing w:val="-5"/>
        </w:rPr>
        <w:t xml:space="preserve"> </w:t>
      </w:r>
      <w:r>
        <w:t>Office,</w:t>
      </w:r>
      <w:r>
        <w:rPr>
          <w:spacing w:val="-5"/>
        </w:rPr>
        <w:t xml:space="preserve"> </w:t>
      </w:r>
      <w:r>
        <w:t>Central</w:t>
      </w:r>
      <w:r>
        <w:rPr>
          <w:spacing w:val="-6"/>
        </w:rPr>
        <w:t xml:space="preserve"> </w:t>
      </w:r>
      <w:r>
        <w:t>Budget</w:t>
      </w:r>
      <w:r>
        <w:rPr>
          <w:spacing w:val="-2"/>
        </w:rPr>
        <w:t xml:space="preserve"> </w:t>
      </w:r>
      <w:r>
        <w:t>Office,</w:t>
      </w:r>
      <w:r>
        <w:rPr>
          <w:spacing w:val="-3"/>
        </w:rPr>
        <w:t xml:space="preserve"> </w:t>
      </w:r>
      <w:r>
        <w:t>and</w:t>
      </w:r>
      <w:r>
        <w:rPr>
          <w:spacing w:val="-4"/>
        </w:rPr>
        <w:t xml:space="preserve"> </w:t>
      </w:r>
      <w:r>
        <w:t>Central</w:t>
      </w:r>
      <w:r>
        <w:rPr>
          <w:spacing w:val="-3"/>
        </w:rPr>
        <w:t xml:space="preserve"> </w:t>
      </w:r>
      <w:r>
        <w:t>Finance</w:t>
      </w:r>
      <w:r>
        <w:rPr>
          <w:spacing w:val="-2"/>
        </w:rPr>
        <w:t xml:space="preserve"> </w:t>
      </w:r>
      <w:r>
        <w:t>Office.</w:t>
      </w:r>
    </w:p>
    <w:p w:rsidR="00016255" w:rsidRDefault="00016255">
      <w:pPr>
        <w:pStyle w:val="BodyText"/>
        <w:spacing w:before="10"/>
        <w:rPr>
          <w:sz w:val="21"/>
        </w:rPr>
      </w:pPr>
    </w:p>
    <w:p w:rsidR="00016255" w:rsidRDefault="006851C4" w:rsidP="00243DE8">
      <w:pPr>
        <w:pStyle w:val="Heading1"/>
        <w:spacing w:before="1"/>
        <w:ind w:left="107"/>
        <w:rPr>
          <w:b w:val="0"/>
          <w:sz w:val="17"/>
        </w:rPr>
      </w:pPr>
      <w:r>
        <w:rPr>
          <w:u w:val="single"/>
        </w:rPr>
        <w:t>Types of FAO reference list</w:t>
      </w:r>
      <w:r w:rsidR="00961B84">
        <w:rPr>
          <w:u w:val="single"/>
        </w:rPr>
        <w:t>:</w:t>
      </w:r>
    </w:p>
    <w:p w:rsidR="00016255" w:rsidRDefault="00961B84">
      <w:pPr>
        <w:spacing w:before="56"/>
        <w:ind w:left="107"/>
      </w:pPr>
      <w:r>
        <w:rPr>
          <w:b/>
          <w:u w:val="single"/>
        </w:rPr>
        <w:t xml:space="preserve">Operating Program (OP) </w:t>
      </w:r>
      <w:r>
        <w:t>– established to provide control, accountability, or visibility.</w:t>
      </w:r>
    </w:p>
    <w:p w:rsidR="00016255" w:rsidRDefault="00961B84">
      <w:pPr>
        <w:pStyle w:val="ListParagraph"/>
        <w:numPr>
          <w:ilvl w:val="0"/>
          <w:numId w:val="1"/>
        </w:numPr>
        <w:tabs>
          <w:tab w:val="left" w:pos="828"/>
          <w:tab w:val="left" w:pos="829"/>
        </w:tabs>
        <w:spacing w:before="40" w:line="276" w:lineRule="auto"/>
        <w:ind w:right="228" w:hanging="360"/>
      </w:pPr>
      <w:r>
        <w:t>OP-Current Fund (currently referring to OP0s, OP1s, &amp; OP2s) – Current Funds are available for any operating purpose of the institution and may be transferred to other fund groups. Please provide budget support.</w:t>
      </w:r>
    </w:p>
    <w:p w:rsidR="00016255" w:rsidRDefault="00961B84">
      <w:pPr>
        <w:pStyle w:val="ListParagraph"/>
        <w:numPr>
          <w:ilvl w:val="0"/>
          <w:numId w:val="1"/>
        </w:numPr>
        <w:tabs>
          <w:tab w:val="left" w:pos="828"/>
          <w:tab w:val="left" w:pos="829"/>
        </w:tabs>
        <w:spacing w:line="276" w:lineRule="auto"/>
        <w:ind w:right="105" w:hanging="360"/>
      </w:pPr>
      <w:r>
        <w:t>OP-Self Supporting Fund (currently referring to OP3s) – Self-Supporting Funds includes activities that were established primarily to provide goods and services to other campus units on a fee-for-service basis. Over time, it operates on a break-even basis for those goods and services offered to other units. Support must include revenue and expense budgets</w:t>
      </w:r>
      <w:r>
        <w:rPr>
          <w:color w:val="FF0000"/>
        </w:rPr>
        <w:t xml:space="preserve">. </w:t>
      </w:r>
      <w:r>
        <w:t>It may also include activities funded by an internal source, which is usually done via non-operating transfer in a 93xxx ledger account, to establish a balance. Please provide support on funding and</w:t>
      </w:r>
      <w:r>
        <w:rPr>
          <w:spacing w:val="-10"/>
        </w:rPr>
        <w:t xml:space="preserve"> </w:t>
      </w:r>
      <w:r>
        <w:t>expense.</w:t>
      </w:r>
    </w:p>
    <w:p w:rsidR="00016255" w:rsidRDefault="00961B84">
      <w:pPr>
        <w:pStyle w:val="ListParagraph"/>
        <w:numPr>
          <w:ilvl w:val="0"/>
          <w:numId w:val="1"/>
        </w:numPr>
        <w:tabs>
          <w:tab w:val="left" w:pos="828"/>
          <w:tab w:val="left" w:pos="829"/>
        </w:tabs>
        <w:spacing w:line="276" w:lineRule="auto"/>
        <w:ind w:left="827" w:right="443" w:hanging="359"/>
      </w:pPr>
      <w:r>
        <w:lastRenderedPageBreak/>
        <w:t>OP- Agency Fund (currently referring to OP9s) – Agency Funds are resources held by an institution as a custodian or fiscal agent for others, such as student organizations, individual students, faculty organizations, or individual faculty members. Agency Funds have only assets and liabilities; no fund balance accounts exist. Transactions of Agency Funds are charges or credits to the individual asset and liability accounts and are not included in the revenues and expenses of the</w:t>
      </w:r>
      <w:r>
        <w:rPr>
          <w:spacing w:val="-31"/>
        </w:rPr>
        <w:t xml:space="preserve"> </w:t>
      </w:r>
      <w:r>
        <w:t>institution.</w:t>
      </w:r>
    </w:p>
    <w:p w:rsidR="002F7946" w:rsidRDefault="002F7946">
      <w:pPr>
        <w:spacing w:before="1"/>
        <w:ind w:left="107"/>
        <w:rPr>
          <w:b/>
          <w:u w:val="single"/>
        </w:rPr>
      </w:pPr>
    </w:p>
    <w:p w:rsidR="00016255" w:rsidRDefault="00961B84">
      <w:pPr>
        <w:spacing w:before="1"/>
        <w:ind w:left="107"/>
      </w:pPr>
      <w:r>
        <w:rPr>
          <w:b/>
          <w:u w:val="single"/>
        </w:rPr>
        <w:t xml:space="preserve">Project (PR) </w:t>
      </w:r>
      <w:r>
        <w:t>– two types of project FAOs:</w:t>
      </w:r>
    </w:p>
    <w:p w:rsidR="00016255" w:rsidRDefault="00961B84">
      <w:pPr>
        <w:pStyle w:val="ListParagraph"/>
        <w:numPr>
          <w:ilvl w:val="0"/>
          <w:numId w:val="1"/>
        </w:numPr>
        <w:tabs>
          <w:tab w:val="left" w:pos="828"/>
          <w:tab w:val="left" w:pos="829"/>
        </w:tabs>
        <w:spacing w:before="39" w:line="276" w:lineRule="auto"/>
        <w:ind w:right="108" w:hanging="360"/>
      </w:pPr>
      <w:r>
        <w:t>For Renewal and Replacement Funds - typically are for purchases or new and/or replacement fixed assets, funding reserve or renovations under $25,000 can use this</w:t>
      </w:r>
      <w:r>
        <w:rPr>
          <w:spacing w:val="-23"/>
        </w:rPr>
        <w:t xml:space="preserve"> </w:t>
      </w:r>
      <w:r>
        <w:t>form;</w:t>
      </w:r>
    </w:p>
    <w:p w:rsidR="00016255" w:rsidRDefault="00961B84">
      <w:pPr>
        <w:pStyle w:val="ListParagraph"/>
        <w:numPr>
          <w:ilvl w:val="0"/>
          <w:numId w:val="1"/>
        </w:numPr>
        <w:tabs>
          <w:tab w:val="left" w:pos="828"/>
          <w:tab w:val="left" w:pos="829"/>
        </w:tabs>
        <w:spacing w:before="1" w:line="276" w:lineRule="auto"/>
        <w:ind w:left="827" w:right="174" w:hanging="359"/>
      </w:pPr>
      <w:r>
        <w:t xml:space="preserve">For Capital Project Funds - do not use this form. This is for project FAO's that are for construction, renovation, or new software systems, the "Project FAO request form" must be used. The form can be found via link: </w:t>
      </w:r>
      <w:hyperlink r:id="rId10">
        <w:r>
          <w:rPr>
            <w:color w:val="0563C1"/>
            <w:u w:val="single" w:color="0563C1"/>
          </w:rPr>
          <w:t>http://www.rochester.edu/adminfinance/finance/FinanceForms.html</w:t>
        </w:r>
        <w:r>
          <w:t>.</w:t>
        </w:r>
      </w:hyperlink>
      <w:r>
        <w:t xml:space="preserve"> Completed forms should be forwarded to Plant and Debt Accounting within Financial Reporting (Plant and Debt Accounting Manager). The forms for both Renewal and Replacement and Capital Projects should be routed to Plant and Debt Accounting within Financial Reporting for</w:t>
      </w:r>
      <w:r>
        <w:rPr>
          <w:spacing w:val="-23"/>
        </w:rPr>
        <w:t xml:space="preserve"> </w:t>
      </w:r>
      <w:r>
        <w:t>approval.</w:t>
      </w:r>
    </w:p>
    <w:p w:rsidR="002F7946" w:rsidRDefault="002F7946">
      <w:pPr>
        <w:pStyle w:val="BodyText"/>
        <w:spacing w:before="1" w:line="276" w:lineRule="auto"/>
        <w:ind w:left="107" w:right="303"/>
        <w:rPr>
          <w:b/>
          <w:u w:val="single"/>
        </w:rPr>
      </w:pPr>
    </w:p>
    <w:p w:rsidR="00016255" w:rsidRDefault="00961B84">
      <w:pPr>
        <w:pStyle w:val="BodyText"/>
        <w:spacing w:before="1" w:line="276" w:lineRule="auto"/>
        <w:ind w:left="107" w:right="303"/>
      </w:pPr>
      <w:r>
        <w:rPr>
          <w:b/>
          <w:u w:val="single"/>
        </w:rPr>
        <w:t xml:space="preserve">Gift (GF6) </w:t>
      </w:r>
      <w:r>
        <w:t>– requested for gifts residing within the special purpose fund. Attribute changes or new requests for gifts other than special purpose fund (such as endowment, funds functioning as endowment or donor advised funds) should be directed to the Office of Advancement - Gift and Donor Services for processing.</w:t>
      </w:r>
    </w:p>
    <w:p w:rsidR="002F7946" w:rsidRDefault="002F7946">
      <w:pPr>
        <w:ind w:left="107"/>
        <w:rPr>
          <w:b/>
          <w:u w:val="single"/>
        </w:rPr>
      </w:pPr>
    </w:p>
    <w:p w:rsidR="00016255" w:rsidRDefault="00961B84">
      <w:pPr>
        <w:ind w:left="107"/>
      </w:pPr>
      <w:r>
        <w:rPr>
          <w:b/>
          <w:u w:val="single"/>
        </w:rPr>
        <w:t xml:space="preserve">Loan Program (LN) </w:t>
      </w:r>
      <w:r>
        <w:t>– requested only by Bursar offices within each school.</w:t>
      </w:r>
    </w:p>
    <w:p w:rsidR="002F7946" w:rsidRDefault="002F7946">
      <w:pPr>
        <w:spacing w:before="56"/>
        <w:ind w:left="107"/>
        <w:rPr>
          <w:b/>
          <w:u w:val="single"/>
        </w:rPr>
      </w:pPr>
    </w:p>
    <w:p w:rsidR="00016255" w:rsidRDefault="00961B84">
      <w:pPr>
        <w:spacing w:before="56"/>
        <w:ind w:left="107"/>
      </w:pPr>
      <w:r>
        <w:rPr>
          <w:b/>
          <w:u w:val="single"/>
        </w:rPr>
        <w:t xml:space="preserve">Debt Service (DS) </w:t>
      </w:r>
      <w:r>
        <w:t>– requested only by Financial Reporting Plant and Debt Accounting.</w:t>
      </w:r>
    </w:p>
    <w:p w:rsidR="00016255" w:rsidRDefault="00016255">
      <w:pPr>
        <w:pStyle w:val="BodyText"/>
        <w:spacing w:before="9"/>
        <w:rPr>
          <w:sz w:val="20"/>
        </w:rPr>
      </w:pPr>
    </w:p>
    <w:p w:rsidR="00016255" w:rsidRDefault="00961B84">
      <w:pPr>
        <w:pStyle w:val="BodyText"/>
        <w:spacing w:before="56"/>
        <w:ind w:left="107"/>
      </w:pPr>
      <w:r>
        <w:t xml:space="preserve">For questions regarding how to complete this form, please contact </w:t>
      </w:r>
      <w:hyperlink r:id="rId11">
        <w:r>
          <w:rPr>
            <w:color w:val="0563C1"/>
            <w:u w:val="single" w:color="0563C1"/>
          </w:rPr>
          <w:t>generalaccounting@ur.rochester.edu</w:t>
        </w:r>
        <w:r>
          <w:t>.</w:t>
        </w:r>
      </w:hyperlink>
    </w:p>
    <w:sectPr w:rsidR="00016255" w:rsidSect="00444661">
      <w:type w:val="continuous"/>
      <w:pgSz w:w="12240" w:h="15840"/>
      <w:pgMar w:top="680" w:right="920" w:bottom="1080" w:left="900" w:header="0" w:footer="8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1C7" w:rsidRDefault="00D421C7">
      <w:r>
        <w:separator/>
      </w:r>
    </w:p>
  </w:endnote>
  <w:endnote w:type="continuationSeparator" w:id="0">
    <w:p w:rsidR="00D421C7" w:rsidRDefault="00D4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1C7" w:rsidRDefault="00D421C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625899</wp:posOffset>
              </wp:positionH>
              <wp:positionV relativeFrom="page">
                <wp:posOffset>9359154</wp:posOffset>
              </wp:positionV>
              <wp:extent cx="1168672" cy="122246"/>
              <wp:effectExtent l="0" t="0" r="1270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672" cy="122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21C7" w:rsidRDefault="003D53BC">
                          <w:pPr>
                            <w:spacing w:line="184" w:lineRule="exact"/>
                            <w:ind w:left="20"/>
                            <w:rPr>
                              <w:i/>
                              <w:sz w:val="16"/>
                            </w:rPr>
                          </w:pPr>
                          <w:r>
                            <w:rPr>
                              <w:i/>
                              <w:sz w:val="16"/>
                            </w:rPr>
                            <w:t xml:space="preserve">Last Updated </w:t>
                          </w:r>
                          <w:r w:rsidR="002A4B62">
                            <w:rPr>
                              <w:i/>
                              <w:sz w:val="16"/>
                            </w:rPr>
                            <w:t>01</w:t>
                          </w:r>
                          <w:r>
                            <w:rPr>
                              <w:i/>
                              <w:sz w:val="16"/>
                            </w:rPr>
                            <w:t>/</w:t>
                          </w:r>
                          <w:r w:rsidR="002A4B62">
                            <w:rPr>
                              <w:i/>
                              <w:sz w:val="16"/>
                            </w:rPr>
                            <w:t>14</w:t>
                          </w:r>
                          <w:r>
                            <w:rPr>
                              <w:i/>
                              <w:sz w:val="16"/>
                            </w:rPr>
                            <w:t>/</w:t>
                          </w:r>
                          <w:r w:rsidR="002A4B62">
                            <w:rPr>
                              <w:i/>
                              <w:sz w:val="16"/>
                            </w:rPr>
                            <w:t>20</w:t>
                          </w:r>
                          <w:r>
                            <w:rPr>
                              <w:i/>
                              <w:sz w:val="16"/>
                            </w:rPr>
                            <w:t>2</w:t>
                          </w:r>
                          <w:r w:rsidR="002A4B62">
                            <w:rPr>
                              <w:i/>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3pt;margin-top:736.95pt;width:92pt;height:9.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" filled="f" stroked="f">
              <v:textbox inset="0,0,0,0">
                <w:txbxContent>
                  <w:p w:rsidR="00D421C7" w:rsidRDefault="003D53BC">
                    <w:pPr>
                      <w:spacing w:line="184" w:lineRule="exact"/>
                      <w:ind w:left="20"/>
                      <w:rPr>
                        <w:i/>
                        <w:sz w:val="16"/>
                      </w:rPr>
                    </w:pPr>
                    <w:r>
                      <w:rPr>
                        <w:i/>
                        <w:sz w:val="16"/>
                      </w:rPr>
                      <w:t xml:space="preserve">Last Updated </w:t>
                    </w:r>
                    <w:r w:rsidR="002A4B62">
                      <w:rPr>
                        <w:i/>
                        <w:sz w:val="16"/>
                      </w:rPr>
                      <w:t>01</w:t>
                    </w:r>
                    <w:r>
                      <w:rPr>
                        <w:i/>
                        <w:sz w:val="16"/>
                      </w:rPr>
                      <w:t>/</w:t>
                    </w:r>
                    <w:r w:rsidR="002A4B62">
                      <w:rPr>
                        <w:i/>
                        <w:sz w:val="16"/>
                      </w:rPr>
                      <w:t>14</w:t>
                    </w:r>
                    <w:r>
                      <w:rPr>
                        <w:i/>
                        <w:sz w:val="16"/>
                      </w:rPr>
                      <w:t>/</w:t>
                    </w:r>
                    <w:r w:rsidR="002A4B62">
                      <w:rPr>
                        <w:i/>
                        <w:sz w:val="16"/>
                      </w:rPr>
                      <w:t>20</w:t>
                    </w:r>
                    <w:r>
                      <w:rPr>
                        <w:i/>
                        <w:sz w:val="16"/>
                      </w:rPr>
                      <w:t>2</w:t>
                    </w:r>
                    <w:r w:rsidR="002A4B62">
                      <w:rPr>
                        <w:i/>
                        <w:sz w:val="16"/>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1C7" w:rsidRDefault="00D421C7">
      <w:r>
        <w:separator/>
      </w:r>
    </w:p>
  </w:footnote>
  <w:footnote w:type="continuationSeparator" w:id="0">
    <w:p w:rsidR="00D421C7" w:rsidRDefault="00D42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776B1"/>
    <w:multiLevelType w:val="hybridMultilevel"/>
    <w:tmpl w:val="5F5CCC3E"/>
    <w:lvl w:ilvl="0" w:tplc="60AAB392">
      <w:numFmt w:val="bullet"/>
      <w:lvlText w:val=""/>
      <w:lvlJc w:val="left"/>
      <w:pPr>
        <w:ind w:left="607" w:hanging="360"/>
      </w:pPr>
      <w:rPr>
        <w:rFonts w:ascii="Symbol" w:eastAsia="Calibri" w:hAnsi="Symbol" w:cs="Calibri"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1" w15:restartNumberingAfterBreak="0">
    <w:nsid w:val="1A3F1DD0"/>
    <w:multiLevelType w:val="hybridMultilevel"/>
    <w:tmpl w:val="8642FCE8"/>
    <w:lvl w:ilvl="0" w:tplc="4A8A24E4">
      <w:numFmt w:val="bullet"/>
      <w:lvlText w:val=""/>
      <w:lvlJc w:val="left"/>
      <w:pPr>
        <w:ind w:left="607" w:hanging="360"/>
      </w:pPr>
      <w:rPr>
        <w:rFonts w:ascii="Symbol" w:eastAsia="Calibri" w:hAnsi="Symbol" w:cs="Calibri"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2" w15:restartNumberingAfterBreak="0">
    <w:nsid w:val="3DA10F65"/>
    <w:multiLevelType w:val="hybridMultilevel"/>
    <w:tmpl w:val="ACCECC4C"/>
    <w:lvl w:ilvl="0" w:tplc="1BDE7FA0">
      <w:numFmt w:val="bullet"/>
      <w:lvlText w:val=""/>
      <w:lvlJc w:val="left"/>
      <w:pPr>
        <w:ind w:left="828" w:hanging="361"/>
      </w:pPr>
      <w:rPr>
        <w:rFonts w:ascii="Symbol" w:eastAsia="Symbol" w:hAnsi="Symbol" w:cs="Symbol" w:hint="default"/>
        <w:w w:val="100"/>
        <w:sz w:val="22"/>
        <w:szCs w:val="22"/>
      </w:rPr>
    </w:lvl>
    <w:lvl w:ilvl="1" w:tplc="BF7A2B60">
      <w:numFmt w:val="bullet"/>
      <w:lvlText w:val="•"/>
      <w:lvlJc w:val="left"/>
      <w:pPr>
        <w:ind w:left="1780" w:hanging="361"/>
      </w:pPr>
      <w:rPr>
        <w:rFonts w:hint="default"/>
      </w:rPr>
    </w:lvl>
    <w:lvl w:ilvl="2" w:tplc="5934838A">
      <w:numFmt w:val="bullet"/>
      <w:lvlText w:val="•"/>
      <w:lvlJc w:val="left"/>
      <w:pPr>
        <w:ind w:left="2740" w:hanging="361"/>
      </w:pPr>
      <w:rPr>
        <w:rFonts w:hint="default"/>
      </w:rPr>
    </w:lvl>
    <w:lvl w:ilvl="3" w:tplc="A5D2E0C2">
      <w:numFmt w:val="bullet"/>
      <w:lvlText w:val="•"/>
      <w:lvlJc w:val="left"/>
      <w:pPr>
        <w:ind w:left="3700" w:hanging="361"/>
      </w:pPr>
      <w:rPr>
        <w:rFonts w:hint="default"/>
      </w:rPr>
    </w:lvl>
    <w:lvl w:ilvl="4" w:tplc="FE409C1C">
      <w:numFmt w:val="bullet"/>
      <w:lvlText w:val="•"/>
      <w:lvlJc w:val="left"/>
      <w:pPr>
        <w:ind w:left="4660" w:hanging="361"/>
      </w:pPr>
      <w:rPr>
        <w:rFonts w:hint="default"/>
      </w:rPr>
    </w:lvl>
    <w:lvl w:ilvl="5" w:tplc="7F7886D8">
      <w:numFmt w:val="bullet"/>
      <w:lvlText w:val="•"/>
      <w:lvlJc w:val="left"/>
      <w:pPr>
        <w:ind w:left="5620" w:hanging="361"/>
      </w:pPr>
      <w:rPr>
        <w:rFonts w:hint="default"/>
      </w:rPr>
    </w:lvl>
    <w:lvl w:ilvl="6" w:tplc="70D4D406">
      <w:numFmt w:val="bullet"/>
      <w:lvlText w:val="•"/>
      <w:lvlJc w:val="left"/>
      <w:pPr>
        <w:ind w:left="6580" w:hanging="361"/>
      </w:pPr>
      <w:rPr>
        <w:rFonts w:hint="default"/>
      </w:rPr>
    </w:lvl>
    <w:lvl w:ilvl="7" w:tplc="85E05CD2">
      <w:numFmt w:val="bullet"/>
      <w:lvlText w:val="•"/>
      <w:lvlJc w:val="left"/>
      <w:pPr>
        <w:ind w:left="7540" w:hanging="361"/>
      </w:pPr>
      <w:rPr>
        <w:rFonts w:hint="default"/>
      </w:rPr>
    </w:lvl>
    <w:lvl w:ilvl="8" w:tplc="78EC808C">
      <w:numFmt w:val="bullet"/>
      <w:lvlText w:val="•"/>
      <w:lvlJc w:val="left"/>
      <w:pPr>
        <w:ind w:left="8500" w:hanging="361"/>
      </w:pPr>
      <w:rPr>
        <w:rFonts w:hint="default"/>
      </w:rPr>
    </w:lvl>
  </w:abstractNum>
  <w:abstractNum w:abstractNumId="3" w15:restartNumberingAfterBreak="0">
    <w:nsid w:val="6EBE4E9D"/>
    <w:multiLevelType w:val="hybridMultilevel"/>
    <w:tmpl w:val="8AB8486E"/>
    <w:lvl w:ilvl="0" w:tplc="31A03DB4">
      <w:numFmt w:val="bullet"/>
      <w:lvlText w:val=""/>
      <w:lvlJc w:val="left"/>
      <w:pPr>
        <w:ind w:left="607" w:hanging="360"/>
      </w:pPr>
      <w:rPr>
        <w:rFonts w:ascii="Symbol" w:eastAsia="Calibri" w:hAnsi="Symbol" w:cs="Calibri"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4" w15:restartNumberingAfterBreak="0">
    <w:nsid w:val="7B8862D4"/>
    <w:multiLevelType w:val="hybridMultilevel"/>
    <w:tmpl w:val="553AF3F2"/>
    <w:lvl w:ilvl="0" w:tplc="0A88795A">
      <w:start w:val="1"/>
      <w:numFmt w:val="decimal"/>
      <w:lvlText w:val="%1."/>
      <w:lvlJc w:val="left"/>
      <w:pPr>
        <w:ind w:left="828" w:hanging="361"/>
      </w:pPr>
      <w:rPr>
        <w:rFonts w:hint="default"/>
        <w:w w:val="100"/>
      </w:rPr>
    </w:lvl>
    <w:lvl w:ilvl="1" w:tplc="0C5EE310">
      <w:start w:val="1"/>
      <w:numFmt w:val="lowerLetter"/>
      <w:lvlText w:val="%2."/>
      <w:lvlJc w:val="left"/>
      <w:pPr>
        <w:ind w:left="1548" w:hanging="360"/>
      </w:pPr>
      <w:rPr>
        <w:rFonts w:ascii="Calibri" w:eastAsia="Calibri" w:hAnsi="Calibri" w:cs="Calibri" w:hint="default"/>
        <w:spacing w:val="-1"/>
        <w:w w:val="100"/>
        <w:sz w:val="22"/>
        <w:szCs w:val="22"/>
      </w:rPr>
    </w:lvl>
    <w:lvl w:ilvl="2" w:tplc="8064F432">
      <w:numFmt w:val="bullet"/>
      <w:lvlText w:val="•"/>
      <w:lvlJc w:val="left"/>
      <w:pPr>
        <w:ind w:left="2526" w:hanging="360"/>
      </w:pPr>
      <w:rPr>
        <w:rFonts w:hint="default"/>
      </w:rPr>
    </w:lvl>
    <w:lvl w:ilvl="3" w:tplc="C2A25A06">
      <w:numFmt w:val="bullet"/>
      <w:lvlText w:val="•"/>
      <w:lvlJc w:val="left"/>
      <w:pPr>
        <w:ind w:left="3513" w:hanging="360"/>
      </w:pPr>
      <w:rPr>
        <w:rFonts w:hint="default"/>
      </w:rPr>
    </w:lvl>
    <w:lvl w:ilvl="4" w:tplc="2168E748">
      <w:numFmt w:val="bullet"/>
      <w:lvlText w:val="•"/>
      <w:lvlJc w:val="left"/>
      <w:pPr>
        <w:ind w:left="4500" w:hanging="360"/>
      </w:pPr>
      <w:rPr>
        <w:rFonts w:hint="default"/>
      </w:rPr>
    </w:lvl>
    <w:lvl w:ilvl="5" w:tplc="3532369C">
      <w:numFmt w:val="bullet"/>
      <w:lvlText w:val="•"/>
      <w:lvlJc w:val="left"/>
      <w:pPr>
        <w:ind w:left="5486" w:hanging="360"/>
      </w:pPr>
      <w:rPr>
        <w:rFonts w:hint="default"/>
      </w:rPr>
    </w:lvl>
    <w:lvl w:ilvl="6" w:tplc="6A56CFBE">
      <w:numFmt w:val="bullet"/>
      <w:lvlText w:val="•"/>
      <w:lvlJc w:val="left"/>
      <w:pPr>
        <w:ind w:left="6473" w:hanging="360"/>
      </w:pPr>
      <w:rPr>
        <w:rFonts w:hint="default"/>
      </w:rPr>
    </w:lvl>
    <w:lvl w:ilvl="7" w:tplc="393634D4">
      <w:numFmt w:val="bullet"/>
      <w:lvlText w:val="•"/>
      <w:lvlJc w:val="left"/>
      <w:pPr>
        <w:ind w:left="7460" w:hanging="360"/>
      </w:pPr>
      <w:rPr>
        <w:rFonts w:hint="default"/>
      </w:rPr>
    </w:lvl>
    <w:lvl w:ilvl="8" w:tplc="141CF04C">
      <w:numFmt w:val="bullet"/>
      <w:lvlText w:val="•"/>
      <w:lvlJc w:val="left"/>
      <w:pPr>
        <w:ind w:left="8446" w:hanging="360"/>
      </w:pPr>
      <w:rPr>
        <w:rFont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255"/>
    <w:rsid w:val="00016255"/>
    <w:rsid w:val="00103EFD"/>
    <w:rsid w:val="001D70F6"/>
    <w:rsid w:val="002407A3"/>
    <w:rsid w:val="00243DE8"/>
    <w:rsid w:val="002A36F4"/>
    <w:rsid w:val="002A4B62"/>
    <w:rsid w:val="002A7A69"/>
    <w:rsid w:val="002F7946"/>
    <w:rsid w:val="00355E8B"/>
    <w:rsid w:val="00361BF6"/>
    <w:rsid w:val="00397987"/>
    <w:rsid w:val="003A6AD0"/>
    <w:rsid w:val="003D53BC"/>
    <w:rsid w:val="00403997"/>
    <w:rsid w:val="0042434F"/>
    <w:rsid w:val="00426A1E"/>
    <w:rsid w:val="004402CB"/>
    <w:rsid w:val="00444661"/>
    <w:rsid w:val="00450F8D"/>
    <w:rsid w:val="00501228"/>
    <w:rsid w:val="0054679A"/>
    <w:rsid w:val="006169E2"/>
    <w:rsid w:val="00616F4F"/>
    <w:rsid w:val="00621E84"/>
    <w:rsid w:val="006851C4"/>
    <w:rsid w:val="007D34AE"/>
    <w:rsid w:val="008B4CDB"/>
    <w:rsid w:val="00911E93"/>
    <w:rsid w:val="00961B84"/>
    <w:rsid w:val="00967066"/>
    <w:rsid w:val="00976372"/>
    <w:rsid w:val="00A448F3"/>
    <w:rsid w:val="00A44F07"/>
    <w:rsid w:val="00A50E8D"/>
    <w:rsid w:val="00AD7878"/>
    <w:rsid w:val="00B47909"/>
    <w:rsid w:val="00BE42C1"/>
    <w:rsid w:val="00C36FE9"/>
    <w:rsid w:val="00CA4915"/>
    <w:rsid w:val="00D421C7"/>
    <w:rsid w:val="00E15AD2"/>
    <w:rsid w:val="00E475B1"/>
    <w:rsid w:val="00E62382"/>
    <w:rsid w:val="00EA50B0"/>
    <w:rsid w:val="00ED07F2"/>
    <w:rsid w:val="00F23EEC"/>
    <w:rsid w:val="00F51E80"/>
    <w:rsid w:val="00F5729B"/>
    <w:rsid w:val="00F626A5"/>
    <w:rsid w:val="00FF7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3B5BFB3C"/>
  <w15:docId w15:val="{ED78AF7C-4FF0-4AF5-A2FB-EFCF6CAE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cs="Calibri"/>
      <w:sz w:val="22"/>
      <w:szCs w:val="22"/>
    </w:rPr>
  </w:style>
  <w:style w:type="paragraph" w:styleId="Heading1">
    <w:name w:val="heading 1"/>
    <w:basedOn w:val="Normal"/>
    <w:uiPriority w:val="1"/>
    <w:qFormat/>
    <w:pPr>
      <w:spacing w:before="56"/>
      <w:ind w:left="24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8" w:hanging="360"/>
    </w:pPr>
  </w:style>
  <w:style w:type="paragraph" w:customStyle="1" w:styleId="TableParagraph">
    <w:name w:val="Table Paragraph"/>
    <w:basedOn w:val="Normal"/>
    <w:uiPriority w:val="1"/>
    <w:qFormat/>
    <w:pPr>
      <w:spacing w:before="20"/>
    </w:pPr>
  </w:style>
  <w:style w:type="paragraph" w:styleId="Header">
    <w:name w:val="header"/>
    <w:basedOn w:val="Normal"/>
    <w:link w:val="HeaderChar"/>
    <w:uiPriority w:val="99"/>
    <w:unhideWhenUsed/>
    <w:rsid w:val="00243DE8"/>
    <w:pPr>
      <w:tabs>
        <w:tab w:val="center" w:pos="4680"/>
        <w:tab w:val="right" w:pos="9360"/>
      </w:tabs>
    </w:pPr>
  </w:style>
  <w:style w:type="character" w:customStyle="1" w:styleId="HeaderChar">
    <w:name w:val="Header Char"/>
    <w:link w:val="Header"/>
    <w:uiPriority w:val="99"/>
    <w:rsid w:val="00243DE8"/>
    <w:rPr>
      <w:rFonts w:cs="Calibri"/>
      <w:sz w:val="22"/>
      <w:szCs w:val="22"/>
    </w:rPr>
  </w:style>
  <w:style w:type="paragraph" w:styleId="Footer">
    <w:name w:val="footer"/>
    <w:basedOn w:val="Normal"/>
    <w:link w:val="FooterChar"/>
    <w:uiPriority w:val="99"/>
    <w:unhideWhenUsed/>
    <w:rsid w:val="00243DE8"/>
    <w:pPr>
      <w:tabs>
        <w:tab w:val="center" w:pos="4680"/>
        <w:tab w:val="right" w:pos="9360"/>
      </w:tabs>
    </w:pPr>
  </w:style>
  <w:style w:type="character" w:customStyle="1" w:styleId="FooterChar">
    <w:name w:val="Footer Char"/>
    <w:link w:val="Footer"/>
    <w:uiPriority w:val="99"/>
    <w:rsid w:val="00243DE8"/>
    <w:rPr>
      <w:rFonts w:cs="Calibri"/>
      <w:sz w:val="22"/>
      <w:szCs w:val="22"/>
    </w:rPr>
  </w:style>
  <w:style w:type="paragraph" w:styleId="BalloonText">
    <w:name w:val="Balloon Text"/>
    <w:basedOn w:val="Normal"/>
    <w:link w:val="BalloonTextChar"/>
    <w:uiPriority w:val="99"/>
    <w:semiHidden/>
    <w:unhideWhenUsed/>
    <w:rsid w:val="00E15AD2"/>
    <w:rPr>
      <w:rFonts w:ascii="Segoe UI" w:hAnsi="Segoe UI" w:cs="Segoe UI"/>
      <w:sz w:val="18"/>
      <w:szCs w:val="18"/>
    </w:rPr>
  </w:style>
  <w:style w:type="character" w:customStyle="1" w:styleId="BalloonTextChar">
    <w:name w:val="Balloon Text Char"/>
    <w:link w:val="BalloonText"/>
    <w:uiPriority w:val="99"/>
    <w:semiHidden/>
    <w:rsid w:val="00E15AD2"/>
    <w:rPr>
      <w:rFonts w:ascii="Segoe UI" w:hAnsi="Segoe UI" w:cs="Segoe UI"/>
      <w:sz w:val="18"/>
      <w:szCs w:val="18"/>
    </w:rPr>
  </w:style>
  <w:style w:type="character" w:styleId="PlaceholderText">
    <w:name w:val="Placeholder Text"/>
    <w:basedOn w:val="DefaultParagraphFont"/>
    <w:uiPriority w:val="99"/>
    <w:semiHidden/>
    <w:rsid w:val="006169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239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neralaccounting@ur.rochester.edu" TargetMode="External"/><Relationship Id="rId5" Type="http://schemas.openxmlformats.org/officeDocument/2006/relationships/webSettings" Target="webSettings.xml"/><Relationship Id="rId10" Type="http://schemas.openxmlformats.org/officeDocument/2006/relationships/hyperlink" Target="http://www.rochester.edu/adminfinance/finance/FinanceForms.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FF1C0-D070-41CD-B91F-2CFE68DAB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1020</Words>
  <Characters>6084</Characters>
  <Application>Microsoft Office Word</Application>
  <DocSecurity>0</DocSecurity>
  <Lines>156</Lines>
  <Paragraphs>100</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7004</CharactersWithSpaces>
  <SharedDoc>false</SharedDoc>
  <HLinks>
    <vt:vector size="12" baseType="variant">
      <vt:variant>
        <vt:i4>1638499</vt:i4>
      </vt:variant>
      <vt:variant>
        <vt:i4>3</vt:i4>
      </vt:variant>
      <vt:variant>
        <vt:i4>0</vt:i4>
      </vt:variant>
      <vt:variant>
        <vt:i4>5</vt:i4>
      </vt:variant>
      <vt:variant>
        <vt:lpwstr>mailto:generalaccounting@ur.rochester.edu</vt:lpwstr>
      </vt:variant>
      <vt:variant>
        <vt:lpwstr/>
      </vt:variant>
      <vt:variant>
        <vt:i4>2228338</vt:i4>
      </vt:variant>
      <vt:variant>
        <vt:i4>0</vt:i4>
      </vt:variant>
      <vt:variant>
        <vt:i4>0</vt:i4>
      </vt:variant>
      <vt:variant>
        <vt:i4>5</vt:i4>
      </vt:variant>
      <vt:variant>
        <vt:lpwstr>http://www.rochester.edu/adminfinance/finance/FinanceForms.html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Deborah</dc:creator>
  <cp:keywords/>
  <cp:lastModifiedBy>Reed, Deborah</cp:lastModifiedBy>
  <cp:revision>4</cp:revision>
  <cp:lastPrinted>2020-11-18T14:04:00Z</cp:lastPrinted>
  <dcterms:created xsi:type="dcterms:W3CDTF">2021-01-21T12:50:00Z</dcterms:created>
  <dcterms:modified xsi:type="dcterms:W3CDTF">2021-01-21T13:05:00Z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2017-09-07T00:00:00Z</vt:filetime>
  </property>
  <property fmtid="{D5CDD505-2E9C-101B-9397-08002B2CF9AE}" pid="3" name="Creator">
    <vt:lpwstr>Acrobat PDFMaker 15 for Word</vt:lpwstr>
  </property>
  <property fmtid="{D5CDD505-2E9C-101B-9397-08002B2CF9AE}" pid="4" name="LastSaved">
    <vt:filetime>2019-08-27T00:00:00Z</vt:filetime>
  </property>
</Properties>
</file>