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734" w:rsidRDefault="00F45734" w:rsidP="007A2DDB">
      <w:pPr>
        <w:pStyle w:val="NoSpacing"/>
        <w:jc w:val="center"/>
        <w:rPr>
          <w:b/>
          <w:sz w:val="36"/>
          <w:szCs w:val="36"/>
        </w:rPr>
      </w:pPr>
      <w:r>
        <w:rPr>
          <w:b/>
          <w:sz w:val="36"/>
          <w:szCs w:val="36"/>
        </w:rPr>
        <w:t xml:space="preserve">P2P </w:t>
      </w:r>
      <w:r w:rsidR="00E77B8C" w:rsidRPr="00430BEF">
        <w:rPr>
          <w:b/>
          <w:sz w:val="36"/>
          <w:szCs w:val="36"/>
        </w:rPr>
        <w:t xml:space="preserve">Grant Subcontract </w:t>
      </w:r>
      <w:r>
        <w:rPr>
          <w:b/>
          <w:sz w:val="36"/>
          <w:szCs w:val="36"/>
        </w:rPr>
        <w:t xml:space="preserve">Reference </w:t>
      </w:r>
      <w:r w:rsidR="00E77B8C" w:rsidRPr="00430BEF">
        <w:rPr>
          <w:b/>
          <w:sz w:val="36"/>
          <w:szCs w:val="36"/>
        </w:rPr>
        <w:t xml:space="preserve">Guide </w:t>
      </w:r>
    </w:p>
    <w:p w:rsidR="009D39E9" w:rsidRPr="00430BEF" w:rsidRDefault="00E77B8C" w:rsidP="007A2DDB">
      <w:pPr>
        <w:pStyle w:val="NoSpacing"/>
        <w:jc w:val="center"/>
        <w:rPr>
          <w:b/>
          <w:sz w:val="36"/>
          <w:szCs w:val="36"/>
        </w:rPr>
      </w:pPr>
      <w:bookmarkStart w:id="0" w:name="_GoBack"/>
      <w:bookmarkEnd w:id="0"/>
      <w:r w:rsidRPr="00430BEF">
        <w:rPr>
          <w:b/>
          <w:sz w:val="36"/>
          <w:szCs w:val="36"/>
        </w:rPr>
        <w:t>for Supplier Invoice Requests</w:t>
      </w:r>
    </w:p>
    <w:p w:rsidR="00E77B8C" w:rsidRDefault="003B7CD0" w:rsidP="00287F5F">
      <w:pPr>
        <w:pStyle w:val="NoSpacing"/>
      </w:pPr>
      <w:r>
        <w:t>December</w:t>
      </w:r>
      <w:r w:rsidR="007A2DDB">
        <w:t xml:space="preserve"> 2019</w:t>
      </w:r>
    </w:p>
    <w:p w:rsidR="007A2DDB" w:rsidRDefault="007A2DDB" w:rsidP="00287F5F">
      <w:pPr>
        <w:pStyle w:val="NoSpacing"/>
      </w:pPr>
    </w:p>
    <w:p w:rsidR="00430BEF" w:rsidRDefault="00430BEF" w:rsidP="00287F5F">
      <w:pPr>
        <w:pStyle w:val="NoSpacing"/>
      </w:pPr>
    </w:p>
    <w:p w:rsidR="00430BEF" w:rsidRPr="00FF5FCA" w:rsidRDefault="00430BEF" w:rsidP="00287F5F">
      <w:pPr>
        <w:pStyle w:val="NoSpacing"/>
        <w:rPr>
          <w:b/>
          <w:u w:val="single"/>
        </w:rPr>
      </w:pPr>
      <w:r w:rsidRPr="00FF5FCA">
        <w:rPr>
          <w:b/>
          <w:u w:val="single"/>
        </w:rPr>
        <w:t>Contents</w:t>
      </w:r>
      <w:r w:rsidR="00F826BD" w:rsidRPr="00FF5FCA">
        <w:rPr>
          <w:b/>
          <w:u w:val="single"/>
        </w:rPr>
        <w:tab/>
      </w:r>
      <w:r w:rsidR="00F826BD" w:rsidRPr="00FF5FCA">
        <w:rPr>
          <w:b/>
          <w:u w:val="single"/>
        </w:rPr>
        <w:tab/>
      </w:r>
      <w:r w:rsidR="00F826BD" w:rsidRPr="00FF5FCA">
        <w:rPr>
          <w:b/>
          <w:u w:val="single"/>
        </w:rPr>
        <w:tab/>
      </w:r>
      <w:r w:rsidR="00F826BD" w:rsidRPr="00FF5FCA">
        <w:rPr>
          <w:b/>
          <w:u w:val="single"/>
        </w:rPr>
        <w:tab/>
      </w:r>
      <w:r w:rsidR="00F826BD" w:rsidRPr="00FF5FCA">
        <w:rPr>
          <w:b/>
          <w:u w:val="single"/>
        </w:rPr>
        <w:tab/>
      </w:r>
      <w:r w:rsidR="00F826BD" w:rsidRPr="00FF5FCA">
        <w:rPr>
          <w:b/>
          <w:u w:val="single"/>
        </w:rPr>
        <w:tab/>
      </w:r>
      <w:r w:rsidR="00F826BD" w:rsidRPr="00FF5FCA">
        <w:rPr>
          <w:b/>
          <w:u w:val="single"/>
        </w:rPr>
        <w:tab/>
        <w:t>Page</w:t>
      </w:r>
    </w:p>
    <w:p w:rsidR="00430BEF" w:rsidRDefault="00F826BD" w:rsidP="00287F5F">
      <w:pPr>
        <w:pStyle w:val="NoSpacing"/>
      </w:pPr>
      <w:r>
        <w:tab/>
      </w:r>
      <w:r>
        <w:tab/>
      </w:r>
      <w:r>
        <w:tab/>
      </w:r>
      <w:r>
        <w:tab/>
      </w:r>
      <w:r>
        <w:tab/>
      </w:r>
    </w:p>
    <w:p w:rsidR="00430BEF" w:rsidRDefault="00430BEF" w:rsidP="00287F5F">
      <w:pPr>
        <w:pStyle w:val="NoSpacing"/>
      </w:pPr>
      <w:r>
        <w:t>Creating the Supplier Invoice Request</w:t>
      </w:r>
      <w:r w:rsidR="00F826BD">
        <w:tab/>
      </w:r>
      <w:r w:rsidR="00F826BD">
        <w:tab/>
      </w:r>
      <w:r w:rsidR="00F826BD">
        <w:tab/>
      </w:r>
    </w:p>
    <w:p w:rsidR="00E81917" w:rsidRDefault="00E81917" w:rsidP="00287F5F">
      <w:pPr>
        <w:pStyle w:val="NoSpacing"/>
      </w:pPr>
      <w:r>
        <w:tab/>
      </w:r>
      <w:r w:rsidR="00F826BD">
        <w:t>Header Fields</w:t>
      </w:r>
      <w:r w:rsidR="00F826BD">
        <w:tab/>
      </w:r>
      <w:r w:rsidR="00F826BD">
        <w:tab/>
      </w:r>
      <w:r w:rsidR="00F826BD">
        <w:tab/>
      </w:r>
      <w:r w:rsidR="00F826BD">
        <w:tab/>
      </w:r>
      <w:r w:rsidR="00F826BD">
        <w:tab/>
      </w:r>
      <w:r w:rsidR="00F826BD">
        <w:tab/>
        <w:t>1-5</w:t>
      </w:r>
    </w:p>
    <w:p w:rsidR="00E81917" w:rsidRDefault="00E81917" w:rsidP="00287F5F">
      <w:pPr>
        <w:pStyle w:val="NoSpacing"/>
      </w:pPr>
      <w:r>
        <w:tab/>
      </w:r>
      <w:r w:rsidR="00F826BD">
        <w:t>Attachment &amp; Line Details</w:t>
      </w:r>
      <w:r w:rsidR="00F826BD">
        <w:tab/>
      </w:r>
      <w:r w:rsidR="00F826BD">
        <w:tab/>
      </w:r>
      <w:r w:rsidR="00F826BD">
        <w:tab/>
      </w:r>
      <w:r w:rsidR="00F826BD">
        <w:tab/>
        <w:t>6</w:t>
      </w:r>
    </w:p>
    <w:p w:rsidR="00F826BD" w:rsidRDefault="00F826BD" w:rsidP="00287F5F">
      <w:pPr>
        <w:pStyle w:val="NoSpacing"/>
      </w:pPr>
      <w:r>
        <w:tab/>
        <w:t>Grant Subcontract Questionnaire</w:t>
      </w:r>
      <w:r>
        <w:tab/>
      </w:r>
      <w:r>
        <w:tab/>
      </w:r>
      <w:r>
        <w:tab/>
        <w:t>7-9</w:t>
      </w:r>
    </w:p>
    <w:p w:rsidR="00F826BD" w:rsidRDefault="00F826BD" w:rsidP="00287F5F">
      <w:pPr>
        <w:pStyle w:val="NoSpacing"/>
      </w:pPr>
      <w:r>
        <w:tab/>
      </w:r>
      <w:r>
        <w:tab/>
        <w:t>Review Step</w:t>
      </w:r>
      <w:r>
        <w:tab/>
      </w:r>
      <w:r>
        <w:tab/>
      </w:r>
      <w:r>
        <w:tab/>
      </w:r>
      <w:r>
        <w:tab/>
      </w:r>
      <w:r>
        <w:tab/>
        <w:t>10-11</w:t>
      </w:r>
    </w:p>
    <w:p w:rsidR="00F826BD" w:rsidRDefault="00F826BD" w:rsidP="00287F5F">
      <w:pPr>
        <w:pStyle w:val="NoSpacing"/>
      </w:pPr>
      <w:r>
        <w:tab/>
        <w:t>Foreign and EFT Payment Questionnaire</w:t>
      </w:r>
      <w:r>
        <w:tab/>
      </w:r>
      <w:r>
        <w:tab/>
      </w:r>
      <w:r>
        <w:tab/>
        <w:t>12</w:t>
      </w:r>
    </w:p>
    <w:p w:rsidR="00F826BD" w:rsidRDefault="00E739E3" w:rsidP="00287F5F">
      <w:pPr>
        <w:pStyle w:val="NoSpacing"/>
      </w:pPr>
      <w:r>
        <w:t>Financial Approval</w:t>
      </w:r>
      <w:r>
        <w:tab/>
      </w:r>
      <w:r>
        <w:tab/>
      </w:r>
      <w:r>
        <w:tab/>
      </w:r>
      <w:r>
        <w:tab/>
      </w:r>
      <w:r>
        <w:tab/>
      </w:r>
      <w:r>
        <w:tab/>
        <w:t>12-14</w:t>
      </w:r>
    </w:p>
    <w:p w:rsidR="00E739E3" w:rsidRDefault="00261E9B" w:rsidP="00287F5F">
      <w:pPr>
        <w:pStyle w:val="NoSpacing"/>
      </w:pPr>
      <w:r>
        <w:t>Remaining Steps</w:t>
      </w:r>
      <w:r w:rsidR="00E739E3">
        <w:tab/>
      </w:r>
      <w:r w:rsidR="00E739E3">
        <w:tab/>
      </w:r>
      <w:r w:rsidR="00E739E3">
        <w:tab/>
      </w:r>
      <w:r w:rsidR="00E739E3">
        <w:tab/>
      </w:r>
      <w:r w:rsidR="00E739E3">
        <w:tab/>
      </w:r>
      <w:r w:rsidR="00E739E3">
        <w:tab/>
        <w:t>15</w:t>
      </w:r>
      <w:r>
        <w:t>-16</w:t>
      </w:r>
    </w:p>
    <w:p w:rsidR="00F826BD" w:rsidRDefault="00F826BD" w:rsidP="00287F5F">
      <w:pPr>
        <w:pStyle w:val="NoSpacing"/>
      </w:pPr>
    </w:p>
    <w:p w:rsidR="00FF5FCA" w:rsidRDefault="00FF5FCA" w:rsidP="00FF5FCA">
      <w:pPr>
        <w:pStyle w:val="NoSpacing"/>
      </w:pPr>
      <w:r w:rsidRPr="00FF5FCA">
        <w:t>How to Find the Status of the Supplier Invoice Request: Who has it, When did it…?</w:t>
      </w:r>
    </w:p>
    <w:p w:rsidR="00FF5FCA" w:rsidRPr="00FF5FCA" w:rsidRDefault="00FF5FCA" w:rsidP="00FF5FCA">
      <w:pPr>
        <w:pStyle w:val="NoSpacing"/>
      </w:pPr>
      <w:r>
        <w:tab/>
      </w:r>
      <w:r>
        <w:tab/>
      </w:r>
      <w:r>
        <w:tab/>
      </w:r>
      <w:r>
        <w:tab/>
      </w:r>
      <w:r>
        <w:tab/>
      </w:r>
      <w:r>
        <w:tab/>
      </w:r>
      <w:r>
        <w:tab/>
      </w:r>
      <w:r>
        <w:tab/>
        <w:t>17</w:t>
      </w:r>
    </w:p>
    <w:p w:rsidR="00FF5FCA" w:rsidRDefault="00FF5FCA" w:rsidP="00287F5F">
      <w:pPr>
        <w:pStyle w:val="NoSpacing"/>
      </w:pPr>
    </w:p>
    <w:p w:rsidR="00261E9B" w:rsidRDefault="00261E9B" w:rsidP="00287F5F">
      <w:pPr>
        <w:pStyle w:val="NoSpacing"/>
        <w:rPr>
          <w:sz w:val="24"/>
          <w:szCs w:val="24"/>
        </w:rPr>
      </w:pPr>
      <w:r w:rsidRPr="00261E9B">
        <w:rPr>
          <w:sz w:val="24"/>
          <w:szCs w:val="24"/>
        </w:rPr>
        <w:t>Advanced User Tip: Identifying the Correct Workday Supplier for your Subcontract Invoice</w:t>
      </w:r>
    </w:p>
    <w:p w:rsidR="00261E9B" w:rsidRDefault="00261E9B" w:rsidP="00287F5F">
      <w:pPr>
        <w:pStyle w:val="NoSpacing"/>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F5FCA">
        <w:rPr>
          <w:sz w:val="24"/>
          <w:szCs w:val="24"/>
        </w:rPr>
        <w:t>18-20</w:t>
      </w:r>
    </w:p>
    <w:p w:rsidR="00430BEF" w:rsidRDefault="00430BEF" w:rsidP="00287F5F">
      <w:pPr>
        <w:pStyle w:val="NoSpacing"/>
      </w:pPr>
    </w:p>
    <w:p w:rsidR="00FF5FCA" w:rsidRDefault="00FF5FCA" w:rsidP="00287F5F">
      <w:pPr>
        <w:pStyle w:val="NoSpacing"/>
      </w:pPr>
    </w:p>
    <w:p w:rsidR="00FF5FCA" w:rsidRDefault="00FF5FCA" w:rsidP="00287F5F">
      <w:pPr>
        <w:pStyle w:val="NoSpacing"/>
      </w:pPr>
    </w:p>
    <w:p w:rsidR="00FF5FCA" w:rsidRDefault="00FF5FCA" w:rsidP="00287F5F">
      <w:pPr>
        <w:pStyle w:val="NoSpacing"/>
      </w:pPr>
    </w:p>
    <w:p w:rsidR="00430BEF" w:rsidRPr="00FF5FCA" w:rsidRDefault="00FF5FCA" w:rsidP="00287F5F">
      <w:pPr>
        <w:pStyle w:val="NoSpacing"/>
        <w:rPr>
          <w:b/>
          <w:u w:val="single"/>
        </w:rPr>
      </w:pPr>
      <w:r w:rsidRPr="00FF5FCA">
        <w:rPr>
          <w:b/>
          <w:u w:val="single"/>
        </w:rPr>
        <w:t>Creating the Supplier Invoice Request</w:t>
      </w:r>
    </w:p>
    <w:p w:rsidR="009329C2" w:rsidRDefault="009329C2" w:rsidP="00E77B8C">
      <w:pPr>
        <w:pStyle w:val="NoSpacing"/>
        <w:numPr>
          <w:ilvl w:val="0"/>
          <w:numId w:val="1"/>
        </w:numPr>
      </w:pPr>
      <w:r>
        <w:t>In Workday, navigate to the Create Supplier Invoice Request task</w:t>
      </w:r>
      <w:r>
        <w:rPr>
          <w:noProof/>
        </w:rPr>
        <w:drawing>
          <wp:inline distT="0" distB="0" distL="0" distR="0" wp14:anchorId="293F1C9C" wp14:editId="0EA88B42">
            <wp:extent cx="221932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9325" cy="676275"/>
                    </a:xfrm>
                    <a:prstGeom prst="rect">
                      <a:avLst/>
                    </a:prstGeom>
                  </pic:spPr>
                </pic:pic>
              </a:graphicData>
            </a:graphic>
          </wp:inline>
        </w:drawing>
      </w:r>
    </w:p>
    <w:p w:rsidR="00430BEF" w:rsidRDefault="00430BEF" w:rsidP="00430BEF">
      <w:pPr>
        <w:pStyle w:val="NoSpacing"/>
        <w:ind w:left="720"/>
      </w:pPr>
    </w:p>
    <w:p w:rsidR="00E77B8C" w:rsidRDefault="00E81917" w:rsidP="00E77B8C">
      <w:pPr>
        <w:pStyle w:val="NoSpacing"/>
        <w:numPr>
          <w:ilvl w:val="0"/>
          <w:numId w:val="1"/>
        </w:numPr>
      </w:pPr>
      <w:r>
        <w:t>Read the Supplier Invoice Request Help Text, it is generic to all SIRs:</w:t>
      </w:r>
    </w:p>
    <w:p w:rsidR="00E77B8C" w:rsidRPr="00E77B8C" w:rsidRDefault="00E77B8C" w:rsidP="00E77B8C">
      <w:pPr>
        <w:spacing w:after="0" w:line="240" w:lineRule="auto"/>
        <w:textAlignment w:val="baseline"/>
        <w:outlineLvl w:val="1"/>
        <w:rPr>
          <w:rFonts w:eastAsia="Times New Roman" w:cstheme="minorHAnsi"/>
          <w:b/>
          <w:bCs/>
          <w:color w:val="70AD47" w:themeColor="accent6"/>
          <w:sz w:val="24"/>
          <w:szCs w:val="24"/>
          <w:lang w:val="en"/>
        </w:rPr>
      </w:pPr>
      <w:r w:rsidRPr="00E77B8C">
        <w:rPr>
          <w:rFonts w:eastAsia="Times New Roman" w:cstheme="minorHAnsi"/>
          <w:b/>
          <w:bCs/>
          <w:color w:val="70AD47" w:themeColor="accent6"/>
          <w:sz w:val="24"/>
          <w:szCs w:val="24"/>
          <w:bdr w:val="none" w:sz="0" w:space="0" w:color="auto" w:frame="1"/>
          <w:lang w:val="en"/>
        </w:rPr>
        <w:t xml:space="preserve">Please review the Buying and Paying Guide available on the </w:t>
      </w:r>
      <w:hyperlink r:id="rId8" w:tgtFrame="_blank" w:history="1">
        <w:r w:rsidRPr="00E77B8C">
          <w:rPr>
            <w:rFonts w:eastAsia="Times New Roman" w:cstheme="minorHAnsi"/>
            <w:b/>
            <w:bCs/>
            <w:color w:val="7030A0"/>
            <w:sz w:val="24"/>
            <w:szCs w:val="24"/>
            <w:u w:val="single"/>
            <w:bdr w:val="none" w:sz="0" w:space="0" w:color="auto" w:frame="1"/>
            <w:lang w:val="en"/>
          </w:rPr>
          <w:t>UR Procurement &gt; Reference Guides webpage</w:t>
        </w:r>
      </w:hyperlink>
      <w:r w:rsidRPr="00E77B8C">
        <w:rPr>
          <w:rFonts w:eastAsia="Times New Roman" w:cstheme="minorHAnsi"/>
          <w:b/>
          <w:bCs/>
          <w:color w:val="70AD47" w:themeColor="accent6"/>
          <w:sz w:val="24"/>
          <w:szCs w:val="24"/>
          <w:bdr w:val="none" w:sz="0" w:space="0" w:color="auto" w:frame="1"/>
          <w:lang w:val="en"/>
        </w:rPr>
        <w:t xml:space="preserve"> and the Supplier Invoice Request/F4 Acceptable Use List available on the </w:t>
      </w:r>
      <w:hyperlink r:id="rId9" w:tgtFrame="_blank" w:history="1">
        <w:r w:rsidRPr="00E77B8C">
          <w:rPr>
            <w:rFonts w:eastAsia="Times New Roman" w:cstheme="minorHAnsi"/>
            <w:b/>
            <w:bCs/>
            <w:color w:val="7030A0"/>
            <w:sz w:val="24"/>
            <w:szCs w:val="24"/>
            <w:u w:val="single"/>
            <w:lang w:val="en"/>
          </w:rPr>
          <w:t>Accounts Payable &gt; Forms webpage</w:t>
        </w:r>
      </w:hyperlink>
      <w:r w:rsidRPr="00E77B8C">
        <w:rPr>
          <w:rFonts w:eastAsia="Times New Roman" w:cstheme="minorHAnsi"/>
          <w:b/>
          <w:bCs/>
          <w:color w:val="70AD47" w:themeColor="accent6"/>
          <w:sz w:val="24"/>
          <w:szCs w:val="24"/>
          <w:bdr w:val="none" w:sz="0" w:space="0" w:color="auto" w:frame="1"/>
          <w:lang w:val="en"/>
        </w:rPr>
        <w:t xml:space="preserve"> to ensure you are properly using the Supplier Invoice Request for payment.</w:t>
      </w:r>
    </w:p>
    <w:p w:rsidR="00E77B8C" w:rsidRPr="00E77B8C" w:rsidRDefault="00E77B8C" w:rsidP="00E77B8C">
      <w:pPr>
        <w:spacing w:after="0" w:line="240" w:lineRule="auto"/>
        <w:textAlignment w:val="baseline"/>
        <w:outlineLvl w:val="1"/>
        <w:rPr>
          <w:rFonts w:eastAsia="Times New Roman" w:cstheme="minorHAnsi"/>
          <w:b/>
          <w:bCs/>
          <w:color w:val="70AD47" w:themeColor="accent6"/>
          <w:sz w:val="24"/>
          <w:szCs w:val="24"/>
          <w:lang w:val="en"/>
        </w:rPr>
      </w:pPr>
      <w:r w:rsidRPr="00E77B8C">
        <w:rPr>
          <w:rFonts w:eastAsia="Times New Roman" w:cstheme="minorHAnsi"/>
          <w:b/>
          <w:bCs/>
          <w:color w:val="70AD47" w:themeColor="accent6"/>
          <w:sz w:val="24"/>
          <w:szCs w:val="24"/>
          <w:bdr w:val="none" w:sz="0" w:space="0" w:color="auto" w:frame="1"/>
          <w:lang w:val="en"/>
        </w:rPr>
        <w:t>In addition, if</w:t>
      </w:r>
    </w:p>
    <w:p w:rsidR="00E77B8C" w:rsidRPr="00E77B8C" w:rsidRDefault="00E77B8C" w:rsidP="00E77B8C">
      <w:pPr>
        <w:numPr>
          <w:ilvl w:val="0"/>
          <w:numId w:val="2"/>
        </w:numPr>
        <w:tabs>
          <w:tab w:val="clear" w:pos="720"/>
          <w:tab w:val="num" w:pos="1440"/>
        </w:tabs>
        <w:spacing w:after="0" w:line="240" w:lineRule="auto"/>
        <w:textAlignment w:val="baseline"/>
        <w:outlineLvl w:val="1"/>
        <w:rPr>
          <w:rFonts w:eastAsia="Times New Roman" w:cstheme="minorHAnsi"/>
          <w:b/>
          <w:bCs/>
          <w:color w:val="70AD47" w:themeColor="accent6"/>
          <w:sz w:val="24"/>
          <w:szCs w:val="24"/>
          <w:lang w:val="en"/>
        </w:rPr>
      </w:pPr>
      <w:r w:rsidRPr="00E77B8C">
        <w:rPr>
          <w:rFonts w:eastAsia="Times New Roman" w:cstheme="minorHAnsi"/>
          <w:b/>
          <w:bCs/>
          <w:color w:val="70AD47" w:themeColor="accent6"/>
          <w:sz w:val="24"/>
          <w:szCs w:val="24"/>
          <w:bdr w:val="none" w:sz="0" w:space="0" w:color="auto" w:frame="1"/>
          <w:lang w:val="en"/>
        </w:rPr>
        <w:t>Payment is for services, royalty, study participation, or prize/award</w:t>
      </w:r>
    </w:p>
    <w:p w:rsidR="00E77B8C" w:rsidRPr="00E77B8C" w:rsidRDefault="00E77B8C" w:rsidP="00E77B8C">
      <w:pPr>
        <w:numPr>
          <w:ilvl w:val="0"/>
          <w:numId w:val="2"/>
        </w:numPr>
        <w:tabs>
          <w:tab w:val="clear" w:pos="720"/>
          <w:tab w:val="num" w:pos="1440"/>
        </w:tabs>
        <w:spacing w:after="0" w:line="240" w:lineRule="auto"/>
        <w:textAlignment w:val="baseline"/>
        <w:outlineLvl w:val="1"/>
        <w:rPr>
          <w:rFonts w:eastAsia="Times New Roman" w:cstheme="minorHAnsi"/>
          <w:b/>
          <w:bCs/>
          <w:color w:val="70AD47" w:themeColor="accent6"/>
          <w:sz w:val="24"/>
          <w:szCs w:val="24"/>
          <w:lang w:val="en"/>
        </w:rPr>
      </w:pPr>
      <w:r w:rsidRPr="00E77B8C">
        <w:rPr>
          <w:rFonts w:eastAsia="Times New Roman" w:cstheme="minorHAnsi"/>
          <w:b/>
          <w:bCs/>
          <w:color w:val="70AD47" w:themeColor="accent6"/>
          <w:sz w:val="24"/>
          <w:szCs w:val="24"/>
          <w:bdr w:val="none" w:sz="0" w:space="0" w:color="auto" w:frame="1"/>
          <w:lang w:val="en"/>
        </w:rPr>
        <w:t>AND Payee is a US citizen or permanent resident</w:t>
      </w:r>
    </w:p>
    <w:p w:rsidR="00E77B8C" w:rsidRPr="00E77B8C" w:rsidRDefault="00E77B8C" w:rsidP="00E77B8C">
      <w:pPr>
        <w:numPr>
          <w:ilvl w:val="0"/>
          <w:numId w:val="2"/>
        </w:numPr>
        <w:tabs>
          <w:tab w:val="clear" w:pos="720"/>
          <w:tab w:val="num" w:pos="1440"/>
        </w:tabs>
        <w:spacing w:after="0" w:line="240" w:lineRule="auto"/>
        <w:textAlignment w:val="baseline"/>
        <w:outlineLvl w:val="1"/>
        <w:rPr>
          <w:rFonts w:eastAsia="Times New Roman" w:cstheme="minorHAnsi"/>
          <w:b/>
          <w:bCs/>
          <w:color w:val="70AD47" w:themeColor="accent6"/>
          <w:sz w:val="24"/>
          <w:szCs w:val="24"/>
          <w:lang w:val="en"/>
        </w:rPr>
      </w:pPr>
      <w:r w:rsidRPr="00E77B8C">
        <w:rPr>
          <w:rFonts w:eastAsia="Times New Roman" w:cstheme="minorHAnsi"/>
          <w:b/>
          <w:bCs/>
          <w:color w:val="70AD47" w:themeColor="accent6"/>
          <w:sz w:val="24"/>
          <w:szCs w:val="24"/>
          <w:bdr w:val="none" w:sz="0" w:space="0" w:color="auto" w:frame="1"/>
          <w:lang w:val="en"/>
        </w:rPr>
        <w:t>AND your department has not previously sent the payee’s W9 to Accounts Payable</w:t>
      </w:r>
    </w:p>
    <w:p w:rsidR="00E77B8C" w:rsidRPr="00E77B8C" w:rsidRDefault="00E77B8C" w:rsidP="00E77B8C">
      <w:pPr>
        <w:spacing w:after="0" w:line="240" w:lineRule="auto"/>
        <w:textAlignment w:val="baseline"/>
        <w:outlineLvl w:val="1"/>
        <w:rPr>
          <w:rFonts w:eastAsia="Times New Roman" w:cstheme="minorHAnsi"/>
          <w:b/>
          <w:bCs/>
          <w:color w:val="70AD47" w:themeColor="accent6"/>
          <w:sz w:val="24"/>
          <w:szCs w:val="24"/>
          <w:lang w:val="en"/>
        </w:rPr>
      </w:pPr>
      <w:r w:rsidRPr="00E77B8C">
        <w:rPr>
          <w:rFonts w:eastAsia="Times New Roman" w:cstheme="minorHAnsi"/>
          <w:b/>
          <w:bCs/>
          <w:color w:val="70AD47" w:themeColor="accent6"/>
          <w:sz w:val="24"/>
          <w:szCs w:val="24"/>
          <w:bdr w:val="none" w:sz="0" w:space="0" w:color="auto" w:frame="1"/>
          <w:lang w:val="en"/>
        </w:rPr>
        <w:t>Then attach the W9 to this Supplier Invoice Request before submitting. </w:t>
      </w:r>
    </w:p>
    <w:p w:rsidR="00E77B8C" w:rsidRDefault="00E77B8C" w:rsidP="00E77B8C">
      <w:pPr>
        <w:pStyle w:val="NoSpacing"/>
      </w:pPr>
    </w:p>
    <w:p w:rsidR="00E81917" w:rsidRDefault="00E81917">
      <w:pPr>
        <w:rPr>
          <w:b/>
          <w:u w:val="single"/>
        </w:rPr>
      </w:pPr>
      <w:r>
        <w:rPr>
          <w:b/>
          <w:u w:val="single"/>
        </w:rPr>
        <w:br w:type="page"/>
      </w:r>
    </w:p>
    <w:p w:rsidR="00E77B8C" w:rsidRDefault="00E81917" w:rsidP="00E77B8C">
      <w:pPr>
        <w:pStyle w:val="NoSpacing"/>
        <w:numPr>
          <w:ilvl w:val="0"/>
          <w:numId w:val="1"/>
        </w:numPr>
      </w:pPr>
      <w:r w:rsidRPr="00E81917">
        <w:rPr>
          <w:b/>
          <w:u w:val="single"/>
        </w:rPr>
        <w:lastRenderedPageBreak/>
        <w:t>INVOICE DATE:</w:t>
      </w:r>
      <w:r>
        <w:t xml:space="preserve"> </w:t>
      </w:r>
      <w:r w:rsidR="00E77B8C">
        <w:t>Enter an appropriate invoice date.  Generally, this should be the date of the invoice provided or the last day of the billing period.</w:t>
      </w:r>
    </w:p>
    <w:p w:rsidR="00E81917" w:rsidRDefault="00E81917" w:rsidP="007C4F8E">
      <w:pPr>
        <w:pStyle w:val="NoSpacing"/>
        <w:numPr>
          <w:ilvl w:val="1"/>
          <w:numId w:val="1"/>
        </w:numPr>
      </w:pPr>
      <w:r>
        <w:t>For the final invoice, it is best to use the last day of the billing period to avoid Budget Date problems since the Budget Date for the transaction is derived from the Invoice Date field.</w:t>
      </w:r>
    </w:p>
    <w:p w:rsidR="007C4F8E" w:rsidRDefault="007C4F8E" w:rsidP="007C4F8E">
      <w:pPr>
        <w:pStyle w:val="NoSpacing"/>
        <w:numPr>
          <w:ilvl w:val="1"/>
          <w:numId w:val="1"/>
        </w:numPr>
      </w:pPr>
      <w:r>
        <w:t>Two examples of Invoice Date provided:</w:t>
      </w:r>
    </w:p>
    <w:p w:rsidR="00875D17" w:rsidRDefault="00430BEF" w:rsidP="00430BEF">
      <w:pPr>
        <w:pStyle w:val="NoSpacing"/>
        <w:ind w:left="1440" w:firstLine="720"/>
      </w:pPr>
      <w:r>
        <w:rPr>
          <w:noProof/>
        </w:rPr>
        <mc:AlternateContent>
          <mc:Choice Requires="wps">
            <w:drawing>
              <wp:anchor distT="0" distB="0" distL="114300" distR="114300" simplePos="0" relativeHeight="251666432" behindDoc="0" locked="0" layoutInCell="1" allowOverlap="1">
                <wp:simplePos x="0" y="0"/>
                <wp:positionH relativeFrom="column">
                  <wp:posOffset>1714500</wp:posOffset>
                </wp:positionH>
                <wp:positionV relativeFrom="paragraph">
                  <wp:posOffset>161925</wp:posOffset>
                </wp:positionV>
                <wp:extent cx="2076450" cy="228600"/>
                <wp:effectExtent l="19050" t="19050" r="19050" b="19050"/>
                <wp:wrapNone/>
                <wp:docPr id="48" name="Rounded Rectangle 48"/>
                <wp:cNvGraphicFramePr/>
                <a:graphic xmlns:a="http://schemas.openxmlformats.org/drawingml/2006/main">
                  <a:graphicData uri="http://schemas.microsoft.com/office/word/2010/wordprocessingShape">
                    <wps:wsp>
                      <wps:cNvSpPr/>
                      <wps:spPr>
                        <a:xfrm>
                          <a:off x="0" y="0"/>
                          <a:ext cx="207645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E45ABF" id="Rounded Rectangle 48" o:spid="_x0000_s1026" style="position:absolute;margin-left:135pt;margin-top:12.75pt;width:163.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" filled="f" strokecolor="red" strokeweight="2.25pt">
                <v:stroke joinstyle="miter"/>
              </v:roundrect>
            </w:pict>
          </mc:Fallback>
        </mc:AlternateContent>
      </w:r>
      <w:r w:rsidR="00875D17">
        <w:rPr>
          <w:noProof/>
        </w:rPr>
        <w:drawing>
          <wp:inline distT="0" distB="0" distL="0" distR="0" wp14:anchorId="33FD0A86" wp14:editId="47965CB8">
            <wp:extent cx="2657475" cy="11906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7475" cy="1190625"/>
                    </a:xfrm>
                    <a:prstGeom prst="rect">
                      <a:avLst/>
                    </a:prstGeom>
                  </pic:spPr>
                </pic:pic>
              </a:graphicData>
            </a:graphic>
          </wp:inline>
        </w:drawing>
      </w:r>
    </w:p>
    <w:p w:rsidR="007C4F8E" w:rsidRDefault="00430BEF" w:rsidP="00430BEF">
      <w:pPr>
        <w:pStyle w:val="NoSpacing"/>
      </w:pPr>
      <w:r>
        <w:rPr>
          <w:noProof/>
        </w:rPr>
        <mc:AlternateContent>
          <mc:Choice Requires="wps">
            <w:drawing>
              <wp:anchor distT="0" distB="0" distL="114300" distR="114300" simplePos="0" relativeHeight="251668480" behindDoc="0" locked="0" layoutInCell="1" allowOverlap="1" wp14:anchorId="4F143A4A" wp14:editId="560CFB14">
                <wp:simplePos x="0" y="0"/>
                <wp:positionH relativeFrom="column">
                  <wp:posOffset>4067175</wp:posOffset>
                </wp:positionH>
                <wp:positionV relativeFrom="paragraph">
                  <wp:posOffset>-36195</wp:posOffset>
                </wp:positionV>
                <wp:extent cx="1152525" cy="285750"/>
                <wp:effectExtent l="19050" t="19050" r="28575" b="19050"/>
                <wp:wrapNone/>
                <wp:docPr id="49" name="Rounded Rectangle 49"/>
                <wp:cNvGraphicFramePr/>
                <a:graphic xmlns:a="http://schemas.openxmlformats.org/drawingml/2006/main">
                  <a:graphicData uri="http://schemas.microsoft.com/office/word/2010/wordprocessingShape">
                    <wps:wsp>
                      <wps:cNvSpPr/>
                      <wps:spPr>
                        <a:xfrm>
                          <a:off x="0" y="0"/>
                          <a:ext cx="1152525"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C9EE3" id="Rounded Rectangle 49" o:spid="_x0000_s1026" style="position:absolute;margin-left:320.25pt;margin-top:-2.85pt;width:90.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" filled="f" strokecolor="red" strokeweight="2.25pt">
                <v:stroke joinstyle="miter"/>
              </v:roundrect>
            </w:pict>
          </mc:Fallback>
        </mc:AlternateContent>
      </w:r>
      <w:r w:rsidR="007C4F8E">
        <w:rPr>
          <w:noProof/>
        </w:rPr>
        <w:drawing>
          <wp:inline distT="0" distB="0" distL="0" distR="0" wp14:anchorId="5A5FA287" wp14:editId="7DD6B2BC">
            <wp:extent cx="5943600" cy="2638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4100"/>
                    <a:stretch/>
                  </pic:blipFill>
                  <pic:spPr bwMode="auto">
                    <a:xfrm>
                      <a:off x="0" y="0"/>
                      <a:ext cx="5943600" cy="2638425"/>
                    </a:xfrm>
                    <a:prstGeom prst="rect">
                      <a:avLst/>
                    </a:prstGeom>
                    <a:ln>
                      <a:noFill/>
                    </a:ln>
                    <a:extLst>
                      <a:ext uri="{53640926-AAD7-44D8-BBD7-CCE9431645EC}">
                        <a14:shadowObscured xmlns:a14="http://schemas.microsoft.com/office/drawing/2010/main"/>
                      </a:ext>
                    </a:extLst>
                  </pic:spPr>
                </pic:pic>
              </a:graphicData>
            </a:graphic>
          </wp:inline>
        </w:drawing>
      </w:r>
    </w:p>
    <w:p w:rsidR="00430BEF" w:rsidRDefault="00430BEF" w:rsidP="00E77B8C">
      <w:pPr>
        <w:pStyle w:val="NoSpacing"/>
        <w:ind w:left="720"/>
      </w:pPr>
    </w:p>
    <w:p w:rsidR="004A3686" w:rsidRDefault="007C4F8E" w:rsidP="007C4F8E">
      <w:pPr>
        <w:pStyle w:val="NoSpacing"/>
        <w:numPr>
          <w:ilvl w:val="1"/>
          <w:numId w:val="1"/>
        </w:numPr>
      </w:pPr>
      <w:r>
        <w:t>Example of no Invoice Date provided, so you should use the last date of the billi</w:t>
      </w:r>
      <w:r w:rsidR="004A3686">
        <w:t>ng period.</w:t>
      </w:r>
    </w:p>
    <w:p w:rsidR="007C4F8E" w:rsidRDefault="004A3686" w:rsidP="004A3686">
      <w:pPr>
        <w:pStyle w:val="NoSpacing"/>
      </w:pPr>
      <w:r>
        <w:rPr>
          <w:noProof/>
        </w:rPr>
        <mc:AlternateContent>
          <mc:Choice Requires="wps">
            <w:drawing>
              <wp:anchor distT="0" distB="0" distL="114300" distR="114300" simplePos="0" relativeHeight="251670528" behindDoc="0" locked="0" layoutInCell="1" allowOverlap="1" wp14:anchorId="2AD3038B" wp14:editId="7C3BC842">
                <wp:simplePos x="0" y="0"/>
                <wp:positionH relativeFrom="column">
                  <wp:posOffset>2438400</wp:posOffset>
                </wp:positionH>
                <wp:positionV relativeFrom="paragraph">
                  <wp:posOffset>1525905</wp:posOffset>
                </wp:positionV>
                <wp:extent cx="466725" cy="183515"/>
                <wp:effectExtent l="19050" t="19050" r="28575" b="26035"/>
                <wp:wrapNone/>
                <wp:docPr id="50" name="Rounded Rectangle 50"/>
                <wp:cNvGraphicFramePr/>
                <a:graphic xmlns:a="http://schemas.openxmlformats.org/drawingml/2006/main">
                  <a:graphicData uri="http://schemas.microsoft.com/office/word/2010/wordprocessingShape">
                    <wps:wsp>
                      <wps:cNvSpPr/>
                      <wps:spPr>
                        <a:xfrm>
                          <a:off x="0" y="0"/>
                          <a:ext cx="466725" cy="18351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3B277" id="Rounded Rectangle 50" o:spid="_x0000_s1026" style="position:absolute;margin-left:192pt;margin-top:120.15pt;width:36.75pt;height:1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" filled="f" strokecolor="red" strokeweight="2.25pt">
                <v:stroke joinstyle="miter"/>
              </v:roundrect>
            </w:pict>
          </mc:Fallback>
        </mc:AlternateContent>
      </w:r>
      <w:r w:rsidR="007C4F8E">
        <w:rPr>
          <w:noProof/>
        </w:rPr>
        <w:drawing>
          <wp:inline distT="0" distB="0" distL="0" distR="0" wp14:anchorId="4493A3F3" wp14:editId="5019BD53">
            <wp:extent cx="5943600" cy="17075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07515"/>
                    </a:xfrm>
                    <a:prstGeom prst="rect">
                      <a:avLst/>
                    </a:prstGeom>
                  </pic:spPr>
                </pic:pic>
              </a:graphicData>
            </a:graphic>
          </wp:inline>
        </w:drawing>
      </w:r>
    </w:p>
    <w:p w:rsidR="004A3686" w:rsidRDefault="004A3686" w:rsidP="004A3686">
      <w:pPr>
        <w:pStyle w:val="NoSpacing"/>
        <w:ind w:left="720"/>
      </w:pPr>
    </w:p>
    <w:p w:rsidR="00E81917" w:rsidRDefault="00E81917">
      <w:pPr>
        <w:rPr>
          <w:b/>
          <w:u w:val="single"/>
        </w:rPr>
      </w:pPr>
      <w:r>
        <w:rPr>
          <w:b/>
          <w:u w:val="single"/>
        </w:rPr>
        <w:br w:type="page"/>
      </w:r>
    </w:p>
    <w:p w:rsidR="00183CE5" w:rsidRPr="00183CE5" w:rsidRDefault="00183CE5" w:rsidP="004A3686">
      <w:pPr>
        <w:pStyle w:val="NoSpacing"/>
        <w:numPr>
          <w:ilvl w:val="0"/>
          <w:numId w:val="1"/>
        </w:numPr>
        <w:rPr>
          <w:b/>
          <w:u w:val="single"/>
        </w:rPr>
      </w:pPr>
      <w:r>
        <w:rPr>
          <w:b/>
          <w:u w:val="single"/>
        </w:rPr>
        <w:lastRenderedPageBreak/>
        <w:t xml:space="preserve">Invoice Received Date: </w:t>
      </w:r>
      <w:r>
        <w:t>This is an optional field.  Enter the date the invoice was received from the supplier.</w:t>
      </w:r>
    </w:p>
    <w:p w:rsidR="00183CE5" w:rsidRDefault="00183CE5" w:rsidP="00183CE5">
      <w:pPr>
        <w:pStyle w:val="NoSpacing"/>
        <w:ind w:left="720"/>
        <w:rPr>
          <w:b/>
          <w:u w:val="single"/>
        </w:rPr>
      </w:pPr>
    </w:p>
    <w:p w:rsidR="00183CE5" w:rsidRPr="00183CE5" w:rsidRDefault="00183CE5" w:rsidP="004A3686">
      <w:pPr>
        <w:pStyle w:val="NoSpacing"/>
        <w:numPr>
          <w:ilvl w:val="0"/>
          <w:numId w:val="1"/>
        </w:numPr>
        <w:rPr>
          <w:b/>
          <w:u w:val="single"/>
        </w:rPr>
      </w:pPr>
      <w:r>
        <w:rPr>
          <w:b/>
          <w:u w:val="single"/>
        </w:rPr>
        <w:t>COMPANY:</w:t>
      </w:r>
      <w:r>
        <w:t xml:space="preserve">  If you have access to multiple companies, be sure to enter the correct company for the GR that will be charged on the SIR.</w:t>
      </w:r>
    </w:p>
    <w:p w:rsidR="00183CE5" w:rsidRDefault="00183CE5" w:rsidP="00183CE5">
      <w:pPr>
        <w:pStyle w:val="NoSpacing"/>
        <w:ind w:left="720"/>
        <w:rPr>
          <w:b/>
          <w:u w:val="single"/>
        </w:rPr>
      </w:pPr>
    </w:p>
    <w:p w:rsidR="00183CE5" w:rsidRDefault="00183CE5" w:rsidP="004A3686">
      <w:pPr>
        <w:pStyle w:val="NoSpacing"/>
        <w:numPr>
          <w:ilvl w:val="0"/>
          <w:numId w:val="1"/>
        </w:numPr>
        <w:rPr>
          <w:b/>
          <w:u w:val="single"/>
        </w:rPr>
      </w:pPr>
      <w:r>
        <w:rPr>
          <w:b/>
          <w:u w:val="single"/>
        </w:rPr>
        <w:t>CONTROL TOTAL AMOUNT:</w:t>
      </w:r>
      <w:r>
        <w:t xml:space="preserve"> Enter the amount that is due to be paid.</w:t>
      </w:r>
    </w:p>
    <w:p w:rsidR="00183CE5" w:rsidRDefault="00183CE5" w:rsidP="00183CE5">
      <w:pPr>
        <w:pStyle w:val="NoSpacing"/>
        <w:ind w:left="720"/>
        <w:rPr>
          <w:b/>
          <w:u w:val="single"/>
        </w:rPr>
      </w:pPr>
    </w:p>
    <w:p w:rsidR="004A3686" w:rsidRPr="00E81917" w:rsidRDefault="00E81917" w:rsidP="004A3686">
      <w:pPr>
        <w:pStyle w:val="NoSpacing"/>
        <w:numPr>
          <w:ilvl w:val="0"/>
          <w:numId w:val="1"/>
        </w:numPr>
        <w:rPr>
          <w:b/>
          <w:u w:val="single"/>
        </w:rPr>
      </w:pPr>
      <w:r w:rsidRPr="00E81917">
        <w:rPr>
          <w:b/>
          <w:u w:val="single"/>
        </w:rPr>
        <w:t>SUPPLIER</w:t>
      </w:r>
    </w:p>
    <w:p w:rsidR="004A3686" w:rsidRPr="002F28E2" w:rsidRDefault="004A3686" w:rsidP="004A3686">
      <w:pPr>
        <w:pStyle w:val="NoSpacing"/>
        <w:numPr>
          <w:ilvl w:val="1"/>
          <w:numId w:val="1"/>
        </w:numPr>
      </w:pPr>
      <w:r>
        <w:t xml:space="preserve">Select the correct supplier.  This is the subaward recipient for the Grant being charged.  To identify with certainty on your own, see the </w:t>
      </w:r>
      <w:r w:rsidRPr="004A3686">
        <w:rPr>
          <w:b/>
        </w:rPr>
        <w:t>Advanced User Tip: Identifying the Correct Workday Supplier for your Subcontract Invoice</w:t>
      </w:r>
    </w:p>
    <w:p w:rsidR="002F28E2" w:rsidRDefault="002F28E2" w:rsidP="002F28E2">
      <w:pPr>
        <w:pStyle w:val="NoSpacing"/>
        <w:numPr>
          <w:ilvl w:val="2"/>
          <w:numId w:val="1"/>
        </w:numPr>
      </w:pPr>
      <w:r>
        <w:t>If you enter the wrong supplier you will get this er</w:t>
      </w:r>
      <w:r w:rsidR="00430BEF">
        <w:t>r</w:t>
      </w:r>
      <w:r>
        <w:t>or message upon submission</w:t>
      </w:r>
    </w:p>
    <w:p w:rsidR="002F28E2" w:rsidRDefault="002F28E2" w:rsidP="002F28E2">
      <w:pPr>
        <w:pStyle w:val="NoSpacing"/>
      </w:pPr>
      <w:r>
        <w:rPr>
          <w:noProof/>
        </w:rPr>
        <w:drawing>
          <wp:inline distT="0" distB="0" distL="0" distR="0" wp14:anchorId="7BAC3CE7" wp14:editId="19A9604F">
            <wp:extent cx="5943600" cy="139382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93825"/>
                    </a:xfrm>
                    <a:prstGeom prst="rect">
                      <a:avLst/>
                    </a:prstGeom>
                  </pic:spPr>
                </pic:pic>
              </a:graphicData>
            </a:graphic>
          </wp:inline>
        </w:drawing>
      </w:r>
    </w:p>
    <w:p w:rsidR="002F28E2" w:rsidRPr="004A3686" w:rsidRDefault="002F28E2" w:rsidP="002F28E2">
      <w:pPr>
        <w:pStyle w:val="NoSpacing"/>
      </w:pPr>
    </w:p>
    <w:p w:rsidR="00430BEF" w:rsidRDefault="00430BEF" w:rsidP="00E77B8C">
      <w:pPr>
        <w:pStyle w:val="NoSpacing"/>
        <w:numPr>
          <w:ilvl w:val="1"/>
          <w:numId w:val="1"/>
        </w:numPr>
      </w:pPr>
      <w:r>
        <w:t>If there is no subrecipient on the Grant designated, then carefully select the appropriate supplier as there will be no validation to confirm it is accurate.</w:t>
      </w:r>
    </w:p>
    <w:p w:rsidR="00E77B8C" w:rsidRDefault="004A3686" w:rsidP="00E77B8C">
      <w:pPr>
        <w:pStyle w:val="NoSpacing"/>
        <w:numPr>
          <w:ilvl w:val="1"/>
          <w:numId w:val="1"/>
        </w:numPr>
      </w:pPr>
      <w:r>
        <w:t>Otherwise, u</w:t>
      </w:r>
      <w:r w:rsidR="00E77B8C">
        <w:t>se “00 Draft” in the Supplier field until you receive confirmation from ORACS what supplier to use.</w:t>
      </w:r>
    </w:p>
    <w:p w:rsidR="002F28E2" w:rsidRDefault="004A3686" w:rsidP="004A3686">
      <w:pPr>
        <w:pStyle w:val="NoSpacing"/>
        <w:numPr>
          <w:ilvl w:val="2"/>
          <w:numId w:val="1"/>
        </w:numPr>
      </w:pPr>
      <w:r>
        <w:t>You should use the correct supplier on subcontract invoices moving forward and not continue using 00 Draft on subsequent invoices.</w:t>
      </w:r>
      <w:r w:rsidR="002F28E2">
        <w:t xml:space="preserve"> </w:t>
      </w:r>
    </w:p>
    <w:p w:rsidR="002B4E51" w:rsidRDefault="002B4E51" w:rsidP="004A3686">
      <w:pPr>
        <w:pStyle w:val="NoSpacing"/>
        <w:numPr>
          <w:ilvl w:val="2"/>
          <w:numId w:val="1"/>
        </w:numPr>
      </w:pPr>
      <w:r>
        <w:t>If using 00 Draft scroll down to the Activity Stream and add a Comment indicating you are not sure which Princeton supplier to use</w:t>
      </w:r>
    </w:p>
    <w:p w:rsidR="002B4E51" w:rsidRDefault="002B4E51" w:rsidP="002B4E51">
      <w:pPr>
        <w:pStyle w:val="NoSpacing"/>
      </w:pPr>
      <w:r>
        <w:rPr>
          <w:noProof/>
        </w:rPr>
        <w:drawing>
          <wp:inline distT="0" distB="0" distL="0" distR="0" wp14:anchorId="00C4A0F3" wp14:editId="5FC93987">
            <wp:extent cx="5943600" cy="8039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03910"/>
                    </a:xfrm>
                    <a:prstGeom prst="rect">
                      <a:avLst/>
                    </a:prstGeom>
                  </pic:spPr>
                </pic:pic>
              </a:graphicData>
            </a:graphic>
          </wp:inline>
        </w:drawing>
      </w:r>
      <w:r>
        <w:t xml:space="preserve"> </w:t>
      </w:r>
    </w:p>
    <w:p w:rsidR="002B4E51" w:rsidRDefault="002B4E51" w:rsidP="002B4E51">
      <w:pPr>
        <w:pStyle w:val="NoSpacing"/>
        <w:numPr>
          <w:ilvl w:val="2"/>
          <w:numId w:val="1"/>
        </w:numPr>
      </w:pPr>
      <w:r>
        <w:t>This comment is visible to approvers and others viewing the transaction in Workday.  It is helpful particularly to acknowledge this for approvers who may wonder why we are submitting something to be paid to “00 Draft”.</w:t>
      </w:r>
    </w:p>
    <w:p w:rsidR="002B4E51" w:rsidRDefault="002B4E51" w:rsidP="002B4E51">
      <w:pPr>
        <w:pStyle w:val="NoSpacing"/>
      </w:pPr>
      <w:r>
        <w:rPr>
          <w:noProof/>
        </w:rPr>
        <w:drawing>
          <wp:inline distT="0" distB="0" distL="0" distR="0" wp14:anchorId="1C2709FA" wp14:editId="5CD25919">
            <wp:extent cx="5943600" cy="7727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2795"/>
                    </a:xfrm>
                    <a:prstGeom prst="rect">
                      <a:avLst/>
                    </a:prstGeom>
                  </pic:spPr>
                </pic:pic>
              </a:graphicData>
            </a:graphic>
          </wp:inline>
        </w:drawing>
      </w:r>
    </w:p>
    <w:p w:rsidR="00430BEF" w:rsidRDefault="00430BEF" w:rsidP="00430BEF">
      <w:pPr>
        <w:pStyle w:val="NoSpacing"/>
        <w:ind w:left="2160"/>
      </w:pPr>
    </w:p>
    <w:p w:rsidR="002B4E51" w:rsidRDefault="002B4E51" w:rsidP="002B4E51">
      <w:pPr>
        <w:pStyle w:val="NoSpacing"/>
        <w:numPr>
          <w:ilvl w:val="2"/>
          <w:numId w:val="1"/>
        </w:numPr>
      </w:pPr>
      <w:r>
        <w:t xml:space="preserve">Validations ensure no invoice can ever be completed (fully approved) </w:t>
      </w:r>
      <w:r w:rsidR="00E81917">
        <w:t xml:space="preserve">or paid </w:t>
      </w:r>
      <w:r>
        <w:t>with the 00 Draft supplier designated.</w:t>
      </w:r>
    </w:p>
    <w:p w:rsidR="002B4E51" w:rsidRDefault="002B4E51" w:rsidP="002B4E51">
      <w:pPr>
        <w:pStyle w:val="NoSpacing"/>
      </w:pPr>
    </w:p>
    <w:p w:rsidR="00E77B8C" w:rsidRDefault="00E77B8C" w:rsidP="00E77B8C">
      <w:pPr>
        <w:pStyle w:val="NoSpacing"/>
        <w:numPr>
          <w:ilvl w:val="1"/>
          <w:numId w:val="1"/>
        </w:numPr>
      </w:pPr>
      <w:r>
        <w:lastRenderedPageBreak/>
        <w:t>It is helpful to know ahead of time the Default Payment Type of the supplier being paid since if the payment type is EFT, then banking information and contacts will need to be documented in the Foreign and EFT Payment Questionnaire.</w:t>
      </w:r>
    </w:p>
    <w:p w:rsidR="00E77B8C" w:rsidRDefault="00E81917" w:rsidP="00C81134">
      <w:pPr>
        <w:pStyle w:val="NoSpacing"/>
        <w:ind w:left="1440" w:firstLine="720"/>
      </w:pPr>
      <w:r>
        <w:rPr>
          <w:noProof/>
        </w:rPr>
        <mc:AlternateContent>
          <mc:Choice Requires="wps">
            <w:drawing>
              <wp:anchor distT="0" distB="0" distL="114300" distR="114300" simplePos="0" relativeHeight="251678720" behindDoc="0" locked="0" layoutInCell="1" allowOverlap="1" wp14:anchorId="2B5B4E6C" wp14:editId="68DC5ED9">
                <wp:simplePos x="0" y="0"/>
                <wp:positionH relativeFrom="column">
                  <wp:posOffset>4238625</wp:posOffset>
                </wp:positionH>
                <wp:positionV relativeFrom="paragraph">
                  <wp:posOffset>2352040</wp:posOffset>
                </wp:positionV>
                <wp:extent cx="771525" cy="139065"/>
                <wp:effectExtent l="19050" t="19050" r="28575" b="13335"/>
                <wp:wrapNone/>
                <wp:docPr id="39" name="Rounded Rectangle 39"/>
                <wp:cNvGraphicFramePr/>
                <a:graphic xmlns:a="http://schemas.openxmlformats.org/drawingml/2006/main">
                  <a:graphicData uri="http://schemas.microsoft.com/office/word/2010/wordprocessingShape">
                    <wps:wsp>
                      <wps:cNvSpPr/>
                      <wps:spPr>
                        <a:xfrm>
                          <a:off x="0" y="0"/>
                          <a:ext cx="771525" cy="1390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12B20" id="Rounded Rectangle 39" o:spid="_x0000_s1026" style="position:absolute;margin-left:333.75pt;margin-top:185.2pt;width:60.75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" filled="f" strokecolor="red" strokeweight="2.25pt">
                <v:stroke joinstyle="miter"/>
              </v:roundrect>
            </w:pict>
          </mc:Fallback>
        </mc:AlternateContent>
      </w:r>
      <w:r w:rsidR="00C81134">
        <w:rPr>
          <w:noProof/>
        </w:rPr>
        <mc:AlternateContent>
          <mc:Choice Requires="wps">
            <w:drawing>
              <wp:anchor distT="0" distB="0" distL="114300" distR="114300" simplePos="0" relativeHeight="251672576" behindDoc="0" locked="0" layoutInCell="1" allowOverlap="1" wp14:anchorId="1BA51831" wp14:editId="279DBFFB">
                <wp:simplePos x="0" y="0"/>
                <wp:positionH relativeFrom="column">
                  <wp:posOffset>1495424</wp:posOffset>
                </wp:positionH>
                <wp:positionV relativeFrom="paragraph">
                  <wp:posOffset>3251200</wp:posOffset>
                </wp:positionV>
                <wp:extent cx="1933575" cy="186690"/>
                <wp:effectExtent l="19050" t="19050" r="28575" b="22860"/>
                <wp:wrapNone/>
                <wp:docPr id="52" name="Rounded Rectangle 52"/>
                <wp:cNvGraphicFramePr/>
                <a:graphic xmlns:a="http://schemas.openxmlformats.org/drawingml/2006/main">
                  <a:graphicData uri="http://schemas.microsoft.com/office/word/2010/wordprocessingShape">
                    <wps:wsp>
                      <wps:cNvSpPr/>
                      <wps:spPr>
                        <a:xfrm>
                          <a:off x="0" y="0"/>
                          <a:ext cx="1933575" cy="18669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2329D" id="Rounded Rectangle 52" o:spid="_x0000_s1026" style="position:absolute;margin-left:117.75pt;margin-top:256pt;width:152.25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" filled="f" strokecolor="red" strokeweight="2.25pt">
                <v:stroke joinstyle="miter"/>
              </v:roundrect>
            </w:pict>
          </mc:Fallback>
        </mc:AlternateContent>
      </w:r>
      <w:r w:rsidR="00C81134">
        <w:rPr>
          <w:noProof/>
        </w:rPr>
        <w:drawing>
          <wp:inline distT="0" distB="0" distL="0" distR="0" wp14:anchorId="59F50620" wp14:editId="27F8DA96">
            <wp:extent cx="3638550" cy="3500551"/>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6558" cy="3517876"/>
                    </a:xfrm>
                    <a:prstGeom prst="rect">
                      <a:avLst/>
                    </a:prstGeom>
                  </pic:spPr>
                </pic:pic>
              </a:graphicData>
            </a:graphic>
          </wp:inline>
        </w:drawing>
      </w:r>
    </w:p>
    <w:p w:rsidR="00430BEF" w:rsidRDefault="00430BEF" w:rsidP="00430BEF">
      <w:pPr>
        <w:pStyle w:val="NoSpacing"/>
        <w:ind w:left="720"/>
      </w:pPr>
    </w:p>
    <w:p w:rsidR="00E81917" w:rsidRDefault="00E81917">
      <w:r>
        <w:br w:type="page"/>
      </w:r>
    </w:p>
    <w:p w:rsidR="00430BEF" w:rsidRDefault="00183CE5" w:rsidP="00E77B8C">
      <w:pPr>
        <w:pStyle w:val="NoSpacing"/>
        <w:numPr>
          <w:ilvl w:val="0"/>
          <w:numId w:val="1"/>
        </w:numPr>
      </w:pPr>
      <w:r w:rsidRPr="00C81134">
        <w:rPr>
          <w:noProof/>
        </w:rPr>
        <w:lastRenderedPageBreak/>
        <mc:AlternateContent>
          <mc:Choice Requires="wps">
            <w:drawing>
              <wp:anchor distT="0" distB="0" distL="114300" distR="114300" simplePos="0" relativeHeight="251674624" behindDoc="0" locked="0" layoutInCell="1" allowOverlap="1" wp14:anchorId="1338BB11" wp14:editId="026D486E">
                <wp:simplePos x="0" y="0"/>
                <wp:positionH relativeFrom="column">
                  <wp:posOffset>1428750</wp:posOffset>
                </wp:positionH>
                <wp:positionV relativeFrom="paragraph">
                  <wp:posOffset>171450</wp:posOffset>
                </wp:positionV>
                <wp:extent cx="2190750" cy="180975"/>
                <wp:effectExtent l="19050" t="19050" r="19050" b="28575"/>
                <wp:wrapNone/>
                <wp:docPr id="53" name="Rounded Rectangle 53"/>
                <wp:cNvGraphicFramePr/>
                <a:graphic xmlns:a="http://schemas.openxmlformats.org/drawingml/2006/main">
                  <a:graphicData uri="http://schemas.microsoft.com/office/word/2010/wordprocessingShape">
                    <wps:wsp>
                      <wps:cNvSpPr/>
                      <wps:spPr>
                        <a:xfrm>
                          <a:off x="0" y="0"/>
                          <a:ext cx="2190750" cy="1809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C1DFA" id="Rounded Rectangle 53" o:spid="_x0000_s1026" style="position:absolute;margin-left:112.5pt;margin-top:13.5pt;width:172.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" filled="f" strokecolor="red" strokeweight="2.25pt">
                <v:stroke joinstyle="miter"/>
              </v:roundrect>
            </w:pict>
          </mc:Fallback>
        </mc:AlternateContent>
      </w:r>
      <w:r>
        <w:rPr>
          <w:b/>
          <w:u w:val="single"/>
        </w:rPr>
        <w:t xml:space="preserve">SUPPLIER’S </w:t>
      </w:r>
      <w:r w:rsidR="00E81917" w:rsidRPr="00E81917">
        <w:rPr>
          <w:b/>
          <w:u w:val="single"/>
        </w:rPr>
        <w:t>INVOICE NUMBER</w:t>
      </w:r>
      <w:r w:rsidR="00430BEF">
        <w:t>: If an invoice number</w:t>
      </w:r>
      <w:r w:rsidR="00E77B8C">
        <w:t xml:space="preserve"> i</w:t>
      </w:r>
      <w:r>
        <w:t xml:space="preserve">s provided on the invoice, </w:t>
      </w:r>
      <w:r w:rsidR="00E77B8C">
        <w:t xml:space="preserve">enter it.  </w:t>
      </w:r>
    </w:p>
    <w:p w:rsidR="007C4F8E" w:rsidRPr="00C81134" w:rsidRDefault="007C4F8E" w:rsidP="00430BEF">
      <w:pPr>
        <w:pStyle w:val="NoSpacing"/>
        <w:ind w:left="1440"/>
      </w:pPr>
      <w:r w:rsidRPr="00C81134">
        <w:rPr>
          <w:noProof/>
        </w:rPr>
        <w:drawing>
          <wp:inline distT="0" distB="0" distL="0" distR="0" wp14:anchorId="269090BB" wp14:editId="57C22AD1">
            <wp:extent cx="2657475" cy="1190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7475" cy="1190625"/>
                    </a:xfrm>
                    <a:prstGeom prst="rect">
                      <a:avLst/>
                    </a:prstGeom>
                  </pic:spPr>
                </pic:pic>
              </a:graphicData>
            </a:graphic>
          </wp:inline>
        </w:drawing>
      </w:r>
    </w:p>
    <w:p w:rsidR="00430BEF" w:rsidRDefault="00430BEF" w:rsidP="00430BEF">
      <w:pPr>
        <w:pStyle w:val="NoSpacing"/>
        <w:numPr>
          <w:ilvl w:val="1"/>
          <w:numId w:val="1"/>
        </w:numPr>
      </w:pPr>
      <w:r>
        <w:t xml:space="preserve">If no invoice # is provided, then enter the date of the invoice or the last day of the billing period in the format MMDDYYYY </w:t>
      </w:r>
    </w:p>
    <w:p w:rsidR="00C81134" w:rsidRPr="00C81134" w:rsidRDefault="00430BEF" w:rsidP="00C81134">
      <w:pPr>
        <w:pStyle w:val="NoSpacing"/>
        <w:numPr>
          <w:ilvl w:val="1"/>
          <w:numId w:val="1"/>
        </w:numPr>
      </w:pPr>
      <w:r>
        <w:t xml:space="preserve">Example of no Invoice # and no invoice date </w:t>
      </w:r>
      <w:r w:rsidR="00C81134" w:rsidRPr="00C81134">
        <w:t xml:space="preserve">so the last day of the billing period should be used and entered as </w:t>
      </w:r>
      <w:r w:rsidR="00C81134">
        <w:t xml:space="preserve">MMDDYYYY, </w:t>
      </w:r>
      <w:r w:rsidR="00C81134" w:rsidRPr="00C81134">
        <w:t>for this example</w:t>
      </w:r>
      <w:r w:rsidR="00C81134">
        <w:t xml:space="preserve"> you would enter</w:t>
      </w:r>
      <w:r w:rsidR="00C81134" w:rsidRPr="00C81134">
        <w:t xml:space="preserve"> 03312019</w:t>
      </w:r>
    </w:p>
    <w:p w:rsidR="007C4F8E" w:rsidRPr="00CF6315" w:rsidRDefault="00430BEF" w:rsidP="00C81134">
      <w:pPr>
        <w:pStyle w:val="NoSpacing"/>
        <w:rPr>
          <w:highlight w:val="yellow"/>
        </w:rPr>
      </w:pPr>
      <w:r w:rsidRPr="00C81134">
        <w:rPr>
          <w:noProof/>
        </w:rPr>
        <mc:AlternateContent>
          <mc:Choice Requires="wps">
            <w:drawing>
              <wp:anchor distT="0" distB="0" distL="114300" distR="114300" simplePos="0" relativeHeight="251676672" behindDoc="0" locked="0" layoutInCell="1" allowOverlap="1" wp14:anchorId="18FEBB87" wp14:editId="7F6CDC8B">
                <wp:simplePos x="0" y="0"/>
                <wp:positionH relativeFrom="column">
                  <wp:posOffset>828675</wp:posOffset>
                </wp:positionH>
                <wp:positionV relativeFrom="paragraph">
                  <wp:posOffset>1689100</wp:posOffset>
                </wp:positionV>
                <wp:extent cx="904875" cy="242570"/>
                <wp:effectExtent l="19050" t="19050" r="28575" b="24130"/>
                <wp:wrapNone/>
                <wp:docPr id="54" name="Rounded Rectangle 54"/>
                <wp:cNvGraphicFramePr/>
                <a:graphic xmlns:a="http://schemas.openxmlformats.org/drawingml/2006/main">
                  <a:graphicData uri="http://schemas.microsoft.com/office/word/2010/wordprocessingShape">
                    <wps:wsp>
                      <wps:cNvSpPr/>
                      <wps:spPr>
                        <a:xfrm>
                          <a:off x="0" y="0"/>
                          <a:ext cx="904875" cy="24257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98CB1" id="Rounded Rectangle 54" o:spid="_x0000_s1026" style="position:absolute;margin-left:65.25pt;margin-top:133pt;width:71.25pt;height: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" filled="f" strokecolor="red" strokeweight="2.25pt">
                <v:stroke joinstyle="miter"/>
              </v:roundrect>
            </w:pict>
          </mc:Fallback>
        </mc:AlternateContent>
      </w:r>
      <w:r w:rsidR="00C81134">
        <w:rPr>
          <w:noProof/>
        </w:rPr>
        <w:drawing>
          <wp:inline distT="0" distB="0" distL="0" distR="0" wp14:anchorId="25941581" wp14:editId="3BDC84CA">
            <wp:extent cx="5943600" cy="1866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0606"/>
                    <a:stretch/>
                  </pic:blipFill>
                  <pic:spPr bwMode="auto">
                    <a:xfrm>
                      <a:off x="0" y="0"/>
                      <a:ext cx="5943600" cy="1866900"/>
                    </a:xfrm>
                    <a:prstGeom prst="rect">
                      <a:avLst/>
                    </a:prstGeom>
                    <a:ln>
                      <a:noFill/>
                    </a:ln>
                    <a:extLst>
                      <a:ext uri="{53640926-AAD7-44D8-BBD7-CCE9431645EC}">
                        <a14:shadowObscured xmlns:a14="http://schemas.microsoft.com/office/drawing/2010/main"/>
                      </a:ext>
                    </a:extLst>
                  </pic:spPr>
                </pic:pic>
              </a:graphicData>
            </a:graphic>
          </wp:inline>
        </w:drawing>
      </w:r>
    </w:p>
    <w:p w:rsidR="00430BEF" w:rsidRDefault="00430BEF" w:rsidP="00430BEF">
      <w:pPr>
        <w:pStyle w:val="NoSpacing"/>
        <w:ind w:left="720"/>
      </w:pPr>
    </w:p>
    <w:p w:rsidR="00E80E38" w:rsidRDefault="00E80E38" w:rsidP="00430BEF">
      <w:pPr>
        <w:pStyle w:val="NoSpacing"/>
        <w:ind w:left="720"/>
      </w:pPr>
    </w:p>
    <w:p w:rsidR="003A50D3" w:rsidRDefault="000C4B70" w:rsidP="003A50D3">
      <w:pPr>
        <w:pStyle w:val="NoSpacing"/>
        <w:numPr>
          <w:ilvl w:val="0"/>
          <w:numId w:val="1"/>
        </w:numPr>
      </w:pPr>
      <w:r>
        <w:rPr>
          <w:b/>
          <w:u w:val="single"/>
        </w:rPr>
        <w:t>Handling Code</w:t>
      </w:r>
      <w:r w:rsidR="003A50D3">
        <w:t xml:space="preserve">:  When the Supplier has a default payment type of Check Separate, it is helpful to add the Handling Code &gt; Enclosure.  </w:t>
      </w:r>
      <w:r w:rsidR="00B51EE6">
        <w:t>Otherwise,</w:t>
      </w:r>
      <w:r w:rsidR="003A50D3">
        <w:t xml:space="preserve"> no handling code should be entered.</w:t>
      </w:r>
    </w:p>
    <w:p w:rsidR="003A50D3" w:rsidRDefault="00B51EE6" w:rsidP="003A50D3">
      <w:pPr>
        <w:pStyle w:val="NoSpacing"/>
        <w:numPr>
          <w:ilvl w:val="1"/>
          <w:numId w:val="1"/>
        </w:numPr>
      </w:pPr>
      <w:r>
        <w:t>Generally,</w:t>
      </w:r>
      <w:r w:rsidR="003A50D3">
        <w:t xml:space="preserve"> for check payments a copy of the invoice is included with the check payment to assist the recipient in getting the payment to the right person for deposit and payment application.</w:t>
      </w:r>
    </w:p>
    <w:p w:rsidR="003A50D3" w:rsidRDefault="003A50D3" w:rsidP="003A50D3">
      <w:pPr>
        <w:pStyle w:val="NoSpacing"/>
        <w:numPr>
          <w:ilvl w:val="1"/>
          <w:numId w:val="1"/>
        </w:numPr>
      </w:pPr>
      <w:r>
        <w:t>Some grant subcontracts are paid via ACH.  For these it is especially important to double-check the invoice date, invoice # and memo field for accuracy since those fields are passed with the electronic payment for the recipient to apply the payment correctly.</w:t>
      </w:r>
    </w:p>
    <w:p w:rsidR="003A50D3" w:rsidRDefault="003A50D3" w:rsidP="003A50D3">
      <w:pPr>
        <w:pStyle w:val="NoSpacing"/>
        <w:ind w:left="1440"/>
      </w:pPr>
    </w:p>
    <w:p w:rsidR="003A50D3" w:rsidRDefault="003A50D3" w:rsidP="003A50D3">
      <w:pPr>
        <w:pStyle w:val="NoSpacing"/>
        <w:ind w:left="1440"/>
      </w:pPr>
    </w:p>
    <w:p w:rsidR="00E77B8C" w:rsidRDefault="00E81917" w:rsidP="003A50D3">
      <w:pPr>
        <w:pStyle w:val="NoSpacing"/>
        <w:numPr>
          <w:ilvl w:val="0"/>
          <w:numId w:val="1"/>
        </w:numPr>
      </w:pPr>
      <w:r>
        <w:rPr>
          <w:b/>
          <w:u w:val="single"/>
        </w:rPr>
        <w:t>HEADER MEMO</w:t>
      </w:r>
      <w:r w:rsidR="00E77B8C">
        <w:t>: Enter the GPO number; for example 417248G</w:t>
      </w:r>
    </w:p>
    <w:p w:rsidR="005F750B" w:rsidRDefault="005F750B" w:rsidP="003A50D3">
      <w:pPr>
        <w:pStyle w:val="NoSpacing"/>
        <w:numPr>
          <w:ilvl w:val="1"/>
          <w:numId w:val="1"/>
        </w:numPr>
      </w:pPr>
      <w:r>
        <w:t>You cannot leave the Header Memo field blank when using SC57150.  A validation will stop your submission and make you enter the Grant PO # in the Header Memo field.</w:t>
      </w:r>
    </w:p>
    <w:p w:rsidR="002F28E2" w:rsidRDefault="002F28E2" w:rsidP="002F28E2">
      <w:pPr>
        <w:pStyle w:val="NoSpacing"/>
      </w:pPr>
      <w:r>
        <w:rPr>
          <w:noProof/>
        </w:rPr>
        <w:drawing>
          <wp:inline distT="0" distB="0" distL="0" distR="0" wp14:anchorId="1B9008A4" wp14:editId="2E2ED998">
            <wp:extent cx="5476875" cy="9620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6875" cy="962025"/>
                    </a:xfrm>
                    <a:prstGeom prst="rect">
                      <a:avLst/>
                    </a:prstGeom>
                  </pic:spPr>
                </pic:pic>
              </a:graphicData>
            </a:graphic>
          </wp:inline>
        </w:drawing>
      </w:r>
    </w:p>
    <w:p w:rsidR="00430BEF" w:rsidRDefault="00430BEF" w:rsidP="002F28E2">
      <w:pPr>
        <w:pStyle w:val="NoSpacing"/>
      </w:pPr>
    </w:p>
    <w:p w:rsidR="00E80E38" w:rsidRDefault="00E80E38" w:rsidP="002F28E2">
      <w:pPr>
        <w:pStyle w:val="NoSpacing"/>
      </w:pPr>
    </w:p>
    <w:p w:rsidR="00E80E38" w:rsidRDefault="00E80E38" w:rsidP="002F28E2">
      <w:pPr>
        <w:pStyle w:val="NoSpacing"/>
      </w:pPr>
    </w:p>
    <w:p w:rsidR="00E80E38" w:rsidRDefault="00E80E38" w:rsidP="00430BEF">
      <w:pPr>
        <w:pStyle w:val="NoSpacing"/>
        <w:ind w:left="1440"/>
      </w:pPr>
    </w:p>
    <w:p w:rsidR="00CF6315" w:rsidRDefault="00E81917" w:rsidP="003A50D3">
      <w:pPr>
        <w:pStyle w:val="NoSpacing"/>
        <w:numPr>
          <w:ilvl w:val="0"/>
          <w:numId w:val="1"/>
        </w:numPr>
      </w:pPr>
      <w:r w:rsidRPr="00E81917">
        <w:rPr>
          <w:b/>
          <w:u w:val="single"/>
        </w:rPr>
        <w:lastRenderedPageBreak/>
        <w:t>ATTACHMENT</w:t>
      </w:r>
      <w:r w:rsidR="00CF6315">
        <w:t xml:space="preserve">: </w:t>
      </w:r>
      <w:r w:rsidR="00430BEF">
        <w:t xml:space="preserve">Attach the </w:t>
      </w:r>
      <w:r w:rsidR="000C4B70">
        <w:t xml:space="preserve">subcontract </w:t>
      </w:r>
      <w:r w:rsidR="00430BEF">
        <w:t xml:space="preserve">invoice </w:t>
      </w:r>
      <w:r w:rsidR="000C4B70">
        <w:t xml:space="preserve">submitted by the supplier/subrecipient </w:t>
      </w:r>
      <w:r w:rsidR="00430BEF">
        <w:t>and any additional supporting documents as appropriate.</w:t>
      </w:r>
    </w:p>
    <w:p w:rsidR="00430BEF" w:rsidRDefault="00430BEF" w:rsidP="00430BEF">
      <w:pPr>
        <w:pStyle w:val="NoSpacing"/>
        <w:ind w:left="720"/>
      </w:pPr>
    </w:p>
    <w:p w:rsidR="00E81917" w:rsidRPr="00E81917" w:rsidRDefault="00E81917" w:rsidP="003A50D3">
      <w:pPr>
        <w:pStyle w:val="NoSpacing"/>
        <w:numPr>
          <w:ilvl w:val="0"/>
          <w:numId w:val="1"/>
        </w:numPr>
        <w:rPr>
          <w:b/>
          <w:u w:val="single"/>
        </w:rPr>
      </w:pPr>
      <w:r w:rsidRPr="00E81917">
        <w:rPr>
          <w:b/>
          <w:u w:val="single"/>
        </w:rPr>
        <w:t>LINE DETAILS</w:t>
      </w:r>
    </w:p>
    <w:p w:rsidR="000C4B70" w:rsidRDefault="000C4B70" w:rsidP="000C4B70">
      <w:pPr>
        <w:pStyle w:val="NoSpacing"/>
        <w:numPr>
          <w:ilvl w:val="1"/>
          <w:numId w:val="1"/>
        </w:numPr>
      </w:pPr>
      <w:r>
        <w:t xml:space="preserve">Change the line type </w:t>
      </w:r>
      <w:r w:rsidR="00430BEF">
        <w:t>to Service</w:t>
      </w:r>
      <w:r>
        <w:t xml:space="preserve"> Line</w:t>
      </w:r>
      <w:r w:rsidR="00430BEF">
        <w:t xml:space="preserve">: There is no </w:t>
      </w:r>
      <w:r w:rsidR="00106506">
        <w:t>consequence</w:t>
      </w:r>
      <w:r w:rsidR="00430BEF">
        <w:t xml:space="preserve"> to leaving it as a goods line, it is</w:t>
      </w:r>
      <w:r w:rsidR="00106506">
        <w:t xml:space="preserve"> just good practice to properly identify the line correctly as </w:t>
      </w:r>
      <w:r w:rsidR="00430BEF">
        <w:t xml:space="preserve">a </w:t>
      </w:r>
      <w:r w:rsidR="00106506">
        <w:t>service (not goods) purchase</w:t>
      </w:r>
      <w:r w:rsidR="00430BEF">
        <w:t>.</w:t>
      </w:r>
    </w:p>
    <w:p w:rsidR="00106506" w:rsidRDefault="000C4B70" w:rsidP="000C4B70">
      <w:pPr>
        <w:pStyle w:val="NoSpacing"/>
        <w:ind w:left="1440"/>
      </w:pPr>
      <w:r w:rsidRPr="00C81134">
        <w:rPr>
          <w:noProof/>
        </w:rPr>
        <mc:AlternateContent>
          <mc:Choice Requires="wps">
            <w:drawing>
              <wp:anchor distT="0" distB="0" distL="114300" distR="114300" simplePos="0" relativeHeight="251680768" behindDoc="0" locked="0" layoutInCell="1" allowOverlap="1" wp14:anchorId="2D6B6EF9" wp14:editId="0D8D0780">
                <wp:simplePos x="0" y="0"/>
                <wp:positionH relativeFrom="column">
                  <wp:posOffset>3638550</wp:posOffset>
                </wp:positionH>
                <wp:positionV relativeFrom="paragraph">
                  <wp:posOffset>1873250</wp:posOffset>
                </wp:positionV>
                <wp:extent cx="1133475" cy="304800"/>
                <wp:effectExtent l="19050" t="19050" r="28575" b="19050"/>
                <wp:wrapNone/>
                <wp:docPr id="56" name="Rounded Rectangle 56"/>
                <wp:cNvGraphicFramePr/>
                <a:graphic xmlns:a="http://schemas.openxmlformats.org/drawingml/2006/main">
                  <a:graphicData uri="http://schemas.microsoft.com/office/word/2010/wordprocessingShape">
                    <wps:wsp>
                      <wps:cNvSpPr/>
                      <wps:spPr>
                        <a:xfrm>
                          <a:off x="0" y="0"/>
                          <a:ext cx="1133475"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5A081" id="Rounded Rectangle 56" o:spid="_x0000_s1026" style="position:absolute;margin-left:286.5pt;margin-top:147.5pt;width:89.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" filled="f" strokecolor="red" strokeweight="2.25pt">
                <v:stroke joinstyle="miter"/>
              </v:roundrect>
            </w:pict>
          </mc:Fallback>
        </mc:AlternateContent>
      </w:r>
      <w:r w:rsidRPr="000C4B70">
        <w:rPr>
          <w:noProof/>
        </w:rPr>
        <w:t xml:space="preserve"> </w:t>
      </w:r>
      <w:r>
        <w:rPr>
          <w:noProof/>
        </w:rPr>
        <w:drawing>
          <wp:inline distT="0" distB="0" distL="0" distR="0" wp14:anchorId="0B0D13C9" wp14:editId="72FB85A2">
            <wp:extent cx="3895725" cy="2276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5725" cy="2276475"/>
                    </a:xfrm>
                    <a:prstGeom prst="rect">
                      <a:avLst/>
                    </a:prstGeom>
                  </pic:spPr>
                </pic:pic>
              </a:graphicData>
            </a:graphic>
          </wp:inline>
        </w:drawing>
      </w:r>
    </w:p>
    <w:p w:rsidR="00430BEF" w:rsidRDefault="00430BEF" w:rsidP="00430BEF">
      <w:pPr>
        <w:pStyle w:val="NoSpacing"/>
        <w:ind w:left="720"/>
      </w:pPr>
    </w:p>
    <w:p w:rsidR="00CF6315" w:rsidRDefault="00430BEF" w:rsidP="003A50D3">
      <w:pPr>
        <w:pStyle w:val="NoSpacing"/>
        <w:numPr>
          <w:ilvl w:val="1"/>
          <w:numId w:val="1"/>
        </w:numPr>
      </w:pPr>
      <w:r w:rsidRPr="00E81917">
        <w:rPr>
          <w:b/>
          <w:u w:val="single"/>
        </w:rPr>
        <w:t>Spend Category</w:t>
      </w:r>
      <w:r>
        <w:t>:</w:t>
      </w:r>
      <w:r w:rsidR="00CF6315">
        <w:t xml:space="preserve"> SC57150</w:t>
      </w:r>
      <w:r>
        <w:t xml:space="preserve"> should always be used for subcontract invoices.</w:t>
      </w:r>
    </w:p>
    <w:p w:rsidR="00E80E38" w:rsidRDefault="00E80E38" w:rsidP="00E80E38">
      <w:pPr>
        <w:pStyle w:val="ListParagraph"/>
      </w:pPr>
    </w:p>
    <w:p w:rsidR="00E80E38" w:rsidRDefault="00E80E38" w:rsidP="003A50D3">
      <w:pPr>
        <w:pStyle w:val="NoSpacing"/>
        <w:numPr>
          <w:ilvl w:val="1"/>
          <w:numId w:val="1"/>
        </w:numPr>
      </w:pPr>
      <w:r w:rsidRPr="00E80E38">
        <w:rPr>
          <w:b/>
          <w:u w:val="single"/>
        </w:rPr>
        <w:t>Extended Amount</w:t>
      </w:r>
      <w:r>
        <w:t>: Enter the amount that is due to be paid.</w:t>
      </w:r>
    </w:p>
    <w:p w:rsidR="00E80E38" w:rsidRDefault="00E80E38" w:rsidP="00E80E38">
      <w:pPr>
        <w:pStyle w:val="ListParagraph"/>
      </w:pPr>
    </w:p>
    <w:p w:rsidR="00E80E38" w:rsidRDefault="000C4B70" w:rsidP="003A50D3">
      <w:pPr>
        <w:pStyle w:val="NoSpacing"/>
        <w:numPr>
          <w:ilvl w:val="1"/>
          <w:numId w:val="1"/>
        </w:numPr>
      </w:pPr>
      <w:r w:rsidRPr="000C4B70">
        <w:rPr>
          <w:b/>
          <w:u w:val="single"/>
        </w:rPr>
        <w:t>Additional Worktags</w:t>
      </w:r>
      <w:r>
        <w:t>: Remember to enter the GR FAO in this field and allow the other worktag fields (Company for FAO, Cost Center and Fund) to auto-fill.</w:t>
      </w:r>
    </w:p>
    <w:p w:rsidR="00430BEF" w:rsidRDefault="00430BEF" w:rsidP="00430BEF">
      <w:pPr>
        <w:pStyle w:val="NoSpacing"/>
        <w:ind w:left="720"/>
      </w:pPr>
    </w:p>
    <w:p w:rsidR="00CF6315" w:rsidRDefault="00CF6315" w:rsidP="003A50D3">
      <w:pPr>
        <w:pStyle w:val="NoSpacing"/>
        <w:numPr>
          <w:ilvl w:val="1"/>
          <w:numId w:val="1"/>
        </w:numPr>
      </w:pPr>
      <w:r w:rsidRPr="00E81917">
        <w:rPr>
          <w:b/>
          <w:u w:val="single"/>
        </w:rPr>
        <w:t>Internal Memo</w:t>
      </w:r>
      <w:r>
        <w:t xml:space="preserve">: </w:t>
      </w:r>
      <w:r w:rsidR="00E81917">
        <w:t>This field is required and cannot be left blank.  This field is used to capture the business purpose of the SIR, therefore it is appropriate to i</w:t>
      </w:r>
      <w:r>
        <w:t>ndicate the request is for a grant subcontract and state the billing period.  For example:  Grant subcontract payment for 1/1/2020-1/31/2020</w:t>
      </w:r>
    </w:p>
    <w:p w:rsidR="00430BEF" w:rsidRDefault="00430BEF" w:rsidP="00430BEF">
      <w:pPr>
        <w:pStyle w:val="NoSpacing"/>
      </w:pPr>
    </w:p>
    <w:p w:rsidR="00CF6315" w:rsidRDefault="005250A6" w:rsidP="003A50D3">
      <w:pPr>
        <w:pStyle w:val="NoSpacing"/>
        <w:numPr>
          <w:ilvl w:val="0"/>
          <w:numId w:val="1"/>
        </w:numPr>
      </w:pPr>
      <w:r>
        <w:t xml:space="preserve">Remember to click </w:t>
      </w:r>
      <w:r w:rsidR="00B2388B">
        <w:t>Submit</w:t>
      </w:r>
      <w:r>
        <w:t xml:space="preserve">  </w:t>
      </w:r>
      <w:r>
        <w:rPr>
          <w:noProof/>
        </w:rPr>
        <w:drawing>
          <wp:inline distT="0" distB="0" distL="0" distR="0" wp14:anchorId="320DF854" wp14:editId="1D2C9E0B">
            <wp:extent cx="53816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1625" cy="790575"/>
                    </a:xfrm>
                    <a:prstGeom prst="rect">
                      <a:avLst/>
                    </a:prstGeom>
                  </pic:spPr>
                </pic:pic>
              </a:graphicData>
            </a:graphic>
          </wp:inline>
        </w:drawing>
      </w:r>
    </w:p>
    <w:p w:rsidR="00430BEF" w:rsidRDefault="00430BEF" w:rsidP="00430BEF">
      <w:pPr>
        <w:pStyle w:val="ListParagraph"/>
      </w:pPr>
    </w:p>
    <w:p w:rsidR="000C4B70" w:rsidRDefault="000C4B70" w:rsidP="00430BEF">
      <w:pPr>
        <w:pStyle w:val="ListParagraph"/>
      </w:pPr>
    </w:p>
    <w:p w:rsidR="000C4B70" w:rsidRDefault="000C4B70" w:rsidP="00430BEF">
      <w:pPr>
        <w:pStyle w:val="ListParagraph"/>
      </w:pPr>
    </w:p>
    <w:p w:rsidR="000C4B70" w:rsidRDefault="000C4B70" w:rsidP="00430BEF">
      <w:pPr>
        <w:pStyle w:val="ListParagraph"/>
      </w:pPr>
    </w:p>
    <w:p w:rsidR="000C4B70" w:rsidRDefault="000C4B70" w:rsidP="00430BEF">
      <w:pPr>
        <w:pStyle w:val="ListParagraph"/>
      </w:pPr>
    </w:p>
    <w:p w:rsidR="00430BEF" w:rsidRDefault="00430BEF" w:rsidP="003A50D3">
      <w:pPr>
        <w:pStyle w:val="NoSpacing"/>
        <w:numPr>
          <w:ilvl w:val="0"/>
          <w:numId w:val="1"/>
        </w:numPr>
      </w:pPr>
      <w:r>
        <w:lastRenderedPageBreak/>
        <w:t>The initiator is then prompted to complete the Grant Subcontract questionnaire.  Click on Complete Questionnaire.</w:t>
      </w:r>
    </w:p>
    <w:p w:rsidR="00B2388B" w:rsidRDefault="00B2388B" w:rsidP="00B2388B">
      <w:pPr>
        <w:pStyle w:val="NoSpacing"/>
        <w:ind w:left="720"/>
      </w:pPr>
      <w:r>
        <w:rPr>
          <w:noProof/>
        </w:rPr>
        <w:drawing>
          <wp:inline distT="0" distB="0" distL="0" distR="0" wp14:anchorId="07689BD3" wp14:editId="14BCD464">
            <wp:extent cx="5943600" cy="2842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42260"/>
                    </a:xfrm>
                    <a:prstGeom prst="rect">
                      <a:avLst/>
                    </a:prstGeom>
                  </pic:spPr>
                </pic:pic>
              </a:graphicData>
            </a:graphic>
          </wp:inline>
        </w:drawing>
      </w:r>
    </w:p>
    <w:p w:rsidR="00430BEF" w:rsidRDefault="00430BEF" w:rsidP="00430BEF">
      <w:pPr>
        <w:pStyle w:val="NoSpacing"/>
        <w:ind w:left="720"/>
      </w:pPr>
    </w:p>
    <w:p w:rsidR="000C4B70" w:rsidRDefault="000C4B70" w:rsidP="00430BEF">
      <w:pPr>
        <w:pStyle w:val="NoSpacing"/>
        <w:ind w:left="720"/>
      </w:pPr>
    </w:p>
    <w:p w:rsidR="000C4B70" w:rsidRDefault="000C4B70" w:rsidP="00430BEF">
      <w:pPr>
        <w:pStyle w:val="NoSpacing"/>
        <w:ind w:left="720"/>
      </w:pPr>
    </w:p>
    <w:p w:rsidR="00B2388B" w:rsidRPr="00E80E38" w:rsidRDefault="00E80E38" w:rsidP="003A50D3">
      <w:pPr>
        <w:pStyle w:val="NoSpacing"/>
        <w:numPr>
          <w:ilvl w:val="0"/>
          <w:numId w:val="1"/>
        </w:numPr>
        <w:rPr>
          <w:b/>
          <w:u w:val="single"/>
        </w:rPr>
      </w:pPr>
      <w:r>
        <w:rPr>
          <w:b/>
          <w:u w:val="single"/>
        </w:rPr>
        <w:t>GRANT SUBCONTRACT QUESTIONNAIRE</w:t>
      </w:r>
    </w:p>
    <w:p w:rsidR="00F01F8E" w:rsidRDefault="000C4B70" w:rsidP="00F01F8E">
      <w:pPr>
        <w:pStyle w:val="NoSpacing"/>
      </w:pPr>
      <w:r>
        <w:t>Read the Help Text:</w:t>
      </w:r>
    </w:p>
    <w:p w:rsidR="00B2388B" w:rsidRDefault="00F01F8E" w:rsidP="00B2388B">
      <w:pPr>
        <w:pStyle w:val="NoSpacing"/>
      </w:pPr>
      <w:r>
        <w:rPr>
          <w:noProof/>
        </w:rPr>
        <w:drawing>
          <wp:inline distT="0" distB="0" distL="0" distR="0" wp14:anchorId="3973864B" wp14:editId="02FD104C">
            <wp:extent cx="5943600" cy="4298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29895"/>
                    </a:xfrm>
                    <a:prstGeom prst="rect">
                      <a:avLst/>
                    </a:prstGeom>
                  </pic:spPr>
                </pic:pic>
              </a:graphicData>
            </a:graphic>
          </wp:inline>
        </w:drawing>
      </w:r>
    </w:p>
    <w:p w:rsidR="00B2388B" w:rsidRDefault="00B2388B" w:rsidP="00B2388B">
      <w:pPr>
        <w:pStyle w:val="NoSpacing"/>
      </w:pPr>
    </w:p>
    <w:p w:rsidR="00B2388B" w:rsidRDefault="00B2388B" w:rsidP="00B2388B">
      <w:pPr>
        <w:pStyle w:val="NoSpacing"/>
      </w:pPr>
      <w:r>
        <w:t>Supplier Invoice Request - Grants Subcontracts v 20191032</w:t>
      </w:r>
    </w:p>
    <w:p w:rsidR="00B2388B" w:rsidRDefault="00B2388B" w:rsidP="00B2388B">
      <w:pPr>
        <w:pStyle w:val="NoSpacing"/>
      </w:pPr>
    </w:p>
    <w:p w:rsidR="00F01F8E" w:rsidRPr="00F01F8E" w:rsidRDefault="00F01F8E" w:rsidP="00F01F8E">
      <w:pPr>
        <w:pStyle w:val="NoSpacing"/>
        <w:rPr>
          <w:color w:val="00B050"/>
        </w:rPr>
      </w:pPr>
      <w:r w:rsidRPr="00F01F8E">
        <w:rPr>
          <w:color w:val="00B050"/>
        </w:rPr>
        <w:t xml:space="preserve">Based on Supplier Invoice Request selection of Spend Category SC57150 Subcontracts, the following questions must be completed.  </w:t>
      </w:r>
    </w:p>
    <w:p w:rsidR="00F01F8E" w:rsidRPr="00F01F8E" w:rsidRDefault="00F01F8E" w:rsidP="00F01F8E">
      <w:pPr>
        <w:pStyle w:val="NoSpacing"/>
        <w:rPr>
          <w:color w:val="00B050"/>
        </w:rPr>
      </w:pPr>
    </w:p>
    <w:p w:rsidR="00F01F8E" w:rsidRPr="00F01F8E" w:rsidRDefault="00F01F8E" w:rsidP="00F01F8E">
      <w:pPr>
        <w:pStyle w:val="NoSpacing"/>
        <w:rPr>
          <w:color w:val="00B050"/>
        </w:rPr>
      </w:pPr>
      <w:r w:rsidRPr="00F01F8E">
        <w:rPr>
          <w:color w:val="00B050"/>
        </w:rPr>
        <w:t>If you are not submitting a Grant subcontract invoice, go back to your SIR to edit the spend category as needed so that you are prompted for the correct questionnaire and your SIR will route appropriately.</w:t>
      </w:r>
    </w:p>
    <w:p w:rsidR="00F01F8E" w:rsidRPr="00F01F8E" w:rsidRDefault="00F01F8E" w:rsidP="00F01F8E">
      <w:pPr>
        <w:pStyle w:val="NoSpacing"/>
        <w:rPr>
          <w:color w:val="00B050"/>
        </w:rPr>
      </w:pPr>
    </w:p>
    <w:p w:rsidR="00F01F8E" w:rsidRPr="00F01F8E" w:rsidRDefault="00F01F8E" w:rsidP="00F01F8E">
      <w:pPr>
        <w:pStyle w:val="NoSpacing"/>
        <w:rPr>
          <w:color w:val="00B050"/>
        </w:rPr>
      </w:pPr>
    </w:p>
    <w:p w:rsidR="00F01F8E" w:rsidRPr="00F01F8E" w:rsidRDefault="00F01F8E" w:rsidP="00F01F8E">
      <w:pPr>
        <w:pStyle w:val="NoSpacing"/>
        <w:rPr>
          <w:color w:val="00B050"/>
        </w:rPr>
      </w:pPr>
      <w:r w:rsidRPr="00F01F8E">
        <w:rPr>
          <w:color w:val="00B050"/>
        </w:rPr>
        <w:t>If you are submitting the FINAL subcontract invoice, ALL questions must be answered.  In addition, you will not be able to send the SIR on for approval until all responses of Disagree are resolved.  That is, you should not be submitting the final invoice until final reports and deliverables are submitted and you are satisfied with the performance of the subawardee.</w:t>
      </w:r>
    </w:p>
    <w:p w:rsidR="00B2388B" w:rsidRDefault="00B2388B" w:rsidP="00B2388B">
      <w:pPr>
        <w:pStyle w:val="NoSpacing"/>
      </w:pPr>
    </w:p>
    <w:p w:rsidR="00B2388B" w:rsidRDefault="00B2388B" w:rsidP="00B2388B">
      <w:pPr>
        <w:pStyle w:val="NoSpacing"/>
      </w:pPr>
    </w:p>
    <w:p w:rsidR="000C4B70" w:rsidRDefault="000C4B70" w:rsidP="00B2388B">
      <w:pPr>
        <w:pStyle w:val="NoSpacing"/>
        <w:rPr>
          <w:b/>
        </w:rPr>
      </w:pPr>
    </w:p>
    <w:p w:rsidR="000C4B70" w:rsidRDefault="000C4B70" w:rsidP="00B2388B">
      <w:pPr>
        <w:pStyle w:val="NoSpacing"/>
        <w:rPr>
          <w:b/>
        </w:rPr>
      </w:pPr>
    </w:p>
    <w:p w:rsidR="000C4B70" w:rsidRDefault="000C4B70" w:rsidP="00B2388B">
      <w:pPr>
        <w:pStyle w:val="NoSpacing"/>
        <w:rPr>
          <w:b/>
        </w:rPr>
      </w:pPr>
    </w:p>
    <w:p w:rsidR="000C4B70" w:rsidRDefault="000C4B70" w:rsidP="00B2388B">
      <w:pPr>
        <w:pStyle w:val="NoSpacing"/>
        <w:rPr>
          <w:b/>
        </w:rPr>
      </w:pPr>
    </w:p>
    <w:p w:rsidR="000C4B70" w:rsidRDefault="000C4B70" w:rsidP="00B2388B">
      <w:pPr>
        <w:pStyle w:val="NoSpacing"/>
        <w:rPr>
          <w:b/>
        </w:rPr>
      </w:pPr>
    </w:p>
    <w:p w:rsidR="000C4B70" w:rsidRDefault="000C4B70" w:rsidP="00B2388B">
      <w:pPr>
        <w:pStyle w:val="NoSpacing"/>
        <w:rPr>
          <w:b/>
        </w:rPr>
      </w:pPr>
    </w:p>
    <w:p w:rsidR="00B2388B" w:rsidRPr="000C4B70" w:rsidRDefault="00B2388B" w:rsidP="00B2388B">
      <w:pPr>
        <w:pStyle w:val="NoSpacing"/>
        <w:rPr>
          <w:b/>
        </w:rPr>
      </w:pPr>
      <w:r w:rsidRPr="000C4B70">
        <w:rPr>
          <w:b/>
        </w:rPr>
        <w:lastRenderedPageBreak/>
        <w:t>Questions</w:t>
      </w:r>
    </w:p>
    <w:p w:rsidR="00B2388B" w:rsidRDefault="000C4B70" w:rsidP="000C4B70">
      <w:pPr>
        <w:pStyle w:val="NoSpacing"/>
        <w:numPr>
          <w:ilvl w:val="0"/>
          <w:numId w:val="11"/>
        </w:numPr>
      </w:pPr>
      <w:r>
        <w:t xml:space="preserve">The first question helps address </w:t>
      </w:r>
      <w:r w:rsidR="00B2388B">
        <w:t xml:space="preserve">tax reporting </w:t>
      </w:r>
      <w:r>
        <w:t>informational needs since the payment is for services:</w:t>
      </w:r>
      <w:r w:rsidR="00B2388B">
        <w:t xml:space="preserve"> </w:t>
      </w:r>
      <w:r w:rsidR="00B2388B">
        <w:rPr>
          <w:noProof/>
        </w:rPr>
        <w:drawing>
          <wp:inline distT="0" distB="0" distL="0" distR="0" wp14:anchorId="02993D4D" wp14:editId="3929546A">
            <wp:extent cx="49339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3950" cy="1276350"/>
                    </a:xfrm>
                    <a:prstGeom prst="rect">
                      <a:avLst/>
                    </a:prstGeom>
                  </pic:spPr>
                </pic:pic>
              </a:graphicData>
            </a:graphic>
          </wp:inline>
        </w:drawing>
      </w:r>
    </w:p>
    <w:p w:rsidR="00B2388B" w:rsidRDefault="000C4B70" w:rsidP="000C4B70">
      <w:pPr>
        <w:pStyle w:val="NoSpacing"/>
        <w:numPr>
          <w:ilvl w:val="0"/>
          <w:numId w:val="11"/>
        </w:numPr>
      </w:pPr>
      <w:r>
        <w:t>The second question is asking if this is the final invoice for the subcontract:</w:t>
      </w:r>
    </w:p>
    <w:p w:rsidR="00B2388B" w:rsidRDefault="00B2388B" w:rsidP="00B2388B">
      <w:pPr>
        <w:pStyle w:val="NoSpacing"/>
      </w:pPr>
      <w:r>
        <w:rPr>
          <w:noProof/>
        </w:rPr>
        <w:drawing>
          <wp:inline distT="0" distB="0" distL="0" distR="0" wp14:anchorId="0A0A0A3E" wp14:editId="519A9212">
            <wp:extent cx="5943600" cy="640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40080"/>
                    </a:xfrm>
                    <a:prstGeom prst="rect">
                      <a:avLst/>
                    </a:prstGeom>
                  </pic:spPr>
                </pic:pic>
              </a:graphicData>
            </a:graphic>
          </wp:inline>
        </w:drawing>
      </w:r>
    </w:p>
    <w:p w:rsidR="000C4B70" w:rsidRDefault="000C4B70" w:rsidP="00B2388B">
      <w:pPr>
        <w:pStyle w:val="NoSpacing"/>
      </w:pPr>
    </w:p>
    <w:p w:rsidR="000C4B70" w:rsidRDefault="00B2388B" w:rsidP="000C4B70">
      <w:pPr>
        <w:pStyle w:val="NoSpacing"/>
        <w:numPr>
          <w:ilvl w:val="0"/>
          <w:numId w:val="12"/>
        </w:numPr>
      </w:pPr>
      <w:r>
        <w:t xml:space="preserve">The remaining questions are </w:t>
      </w:r>
      <w:r w:rsidR="000C4B70">
        <w:t xml:space="preserve">only required for the final invoice.  The questions are </w:t>
      </w:r>
      <w:r>
        <w:t>the</w:t>
      </w:r>
      <w:r w:rsidR="00BC3F8B">
        <w:t xml:space="preserve"> Subaward Closeout Checklist:</w:t>
      </w:r>
    </w:p>
    <w:p w:rsidR="00B2388B" w:rsidRDefault="00B2388B" w:rsidP="000C4B70">
      <w:pPr>
        <w:pStyle w:val="NoSpacing"/>
        <w:ind w:left="720"/>
      </w:pPr>
      <w:r>
        <w:rPr>
          <w:noProof/>
        </w:rPr>
        <w:drawing>
          <wp:inline distT="0" distB="0" distL="0" distR="0" wp14:anchorId="16B4A69D" wp14:editId="23A264BC">
            <wp:extent cx="3352800" cy="380126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4441" cy="3803124"/>
                    </a:xfrm>
                    <a:prstGeom prst="rect">
                      <a:avLst/>
                    </a:prstGeom>
                  </pic:spPr>
                </pic:pic>
              </a:graphicData>
            </a:graphic>
          </wp:inline>
        </w:drawing>
      </w:r>
    </w:p>
    <w:p w:rsidR="00B2388B" w:rsidRDefault="00B2388B" w:rsidP="00B2388B">
      <w:pPr>
        <w:pStyle w:val="NoSpacing"/>
      </w:pPr>
    </w:p>
    <w:p w:rsidR="00B2388B" w:rsidRDefault="00B2388B" w:rsidP="00B2388B">
      <w:pPr>
        <w:pStyle w:val="NoSpacing"/>
      </w:pPr>
      <w:r>
        <w:rPr>
          <w:noProof/>
        </w:rPr>
        <w:lastRenderedPageBreak/>
        <w:drawing>
          <wp:inline distT="0" distB="0" distL="0" distR="0" wp14:anchorId="3261E0CF" wp14:editId="308F024D">
            <wp:extent cx="6549691" cy="25527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1216" cy="2553294"/>
                    </a:xfrm>
                    <a:prstGeom prst="rect">
                      <a:avLst/>
                    </a:prstGeom>
                  </pic:spPr>
                </pic:pic>
              </a:graphicData>
            </a:graphic>
          </wp:inline>
        </w:drawing>
      </w:r>
    </w:p>
    <w:p w:rsidR="00B2388B" w:rsidRDefault="00B2388B" w:rsidP="00B2388B">
      <w:pPr>
        <w:pStyle w:val="NoSpacing"/>
      </w:pPr>
      <w:r>
        <w:rPr>
          <w:noProof/>
        </w:rPr>
        <w:drawing>
          <wp:inline distT="0" distB="0" distL="0" distR="0" wp14:anchorId="6772E9FD" wp14:editId="0C89DF62">
            <wp:extent cx="6222329" cy="30194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4978" cy="3020711"/>
                    </a:xfrm>
                    <a:prstGeom prst="rect">
                      <a:avLst/>
                    </a:prstGeom>
                  </pic:spPr>
                </pic:pic>
              </a:graphicData>
            </a:graphic>
          </wp:inline>
        </w:drawing>
      </w:r>
    </w:p>
    <w:p w:rsidR="00106506" w:rsidRDefault="00106506" w:rsidP="00B2388B">
      <w:pPr>
        <w:pStyle w:val="NoSpacing"/>
      </w:pPr>
    </w:p>
    <w:p w:rsidR="005250A6" w:rsidRDefault="005250A6" w:rsidP="005250A6">
      <w:pPr>
        <w:pStyle w:val="NoSpacing"/>
        <w:numPr>
          <w:ilvl w:val="0"/>
          <w:numId w:val="3"/>
        </w:numPr>
      </w:pPr>
      <w:r>
        <w:t>Remember to click Submit</w:t>
      </w:r>
      <w:r w:rsidR="00BC3F8B">
        <w:t xml:space="preserve"> when finished with the questionnaire</w:t>
      </w:r>
      <w:r>
        <w:t xml:space="preserve">  </w:t>
      </w:r>
      <w:r>
        <w:rPr>
          <w:noProof/>
        </w:rPr>
        <w:drawing>
          <wp:inline distT="0" distB="0" distL="0" distR="0" wp14:anchorId="04C22085" wp14:editId="266649F6">
            <wp:extent cx="5381625" cy="790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1625" cy="790575"/>
                    </a:xfrm>
                    <a:prstGeom prst="rect">
                      <a:avLst/>
                    </a:prstGeom>
                  </pic:spPr>
                </pic:pic>
              </a:graphicData>
            </a:graphic>
          </wp:inline>
        </w:drawing>
      </w:r>
    </w:p>
    <w:p w:rsidR="005250A6" w:rsidRDefault="00771160" w:rsidP="00B2388B">
      <w:pPr>
        <w:pStyle w:val="NoSpacing"/>
      </w:pPr>
      <w:r>
        <w:t xml:space="preserve">There are validations on your questionnaire responses to </w:t>
      </w:r>
    </w:p>
    <w:p w:rsidR="00771160" w:rsidRDefault="00771160" w:rsidP="00771160">
      <w:pPr>
        <w:pStyle w:val="NoSpacing"/>
        <w:numPr>
          <w:ilvl w:val="0"/>
          <w:numId w:val="4"/>
        </w:numPr>
      </w:pPr>
      <w:r>
        <w:t>Make sure all questions marked (Required) have a response</w:t>
      </w:r>
    </w:p>
    <w:p w:rsidR="009F5224" w:rsidRDefault="00771160" w:rsidP="009F5224">
      <w:pPr>
        <w:pStyle w:val="NoSpacing"/>
        <w:numPr>
          <w:ilvl w:val="0"/>
          <w:numId w:val="4"/>
        </w:numPr>
      </w:pPr>
      <w:r>
        <w:t>If you marked Yes, that this is the final invoice for the subcontract, that all the remaining questions, except for the open Comments box have a response.</w:t>
      </w:r>
    </w:p>
    <w:p w:rsidR="00771160" w:rsidRDefault="00771160" w:rsidP="00771160">
      <w:pPr>
        <w:pStyle w:val="NoSpacing"/>
        <w:numPr>
          <w:ilvl w:val="0"/>
          <w:numId w:val="4"/>
        </w:numPr>
      </w:pPr>
      <w:r>
        <w:t xml:space="preserve">If answered, make sure that all 4 of the questions with Agree/Disagree responses are marked Agree.  Disagree responses are not acceptable and are indicative that you should not be submitting the final invoice.  All subcontract issues must be resolved.  </w:t>
      </w:r>
    </w:p>
    <w:p w:rsidR="000C4B70" w:rsidRDefault="000C4B70" w:rsidP="00771160">
      <w:pPr>
        <w:pStyle w:val="NoSpacing"/>
        <w:ind w:left="360"/>
      </w:pPr>
    </w:p>
    <w:p w:rsidR="00771160" w:rsidRDefault="000C4B70" w:rsidP="00771160">
      <w:pPr>
        <w:pStyle w:val="NoSpacing"/>
        <w:ind w:left="360"/>
      </w:pPr>
      <w:r w:rsidRPr="000C4B70">
        <w:rPr>
          <w:b/>
          <w:u w:val="single"/>
        </w:rPr>
        <w:lastRenderedPageBreak/>
        <w:t>REVIEW</w:t>
      </w:r>
      <w:r>
        <w:t xml:space="preserve">: </w:t>
      </w:r>
      <w:r w:rsidR="00771160">
        <w:t>If one of these validations is triggered, the SIR will route back to you for resolution on a Review step:</w:t>
      </w:r>
    </w:p>
    <w:p w:rsidR="00C316D9" w:rsidRDefault="00C316D9" w:rsidP="00C878F7">
      <w:pPr>
        <w:pStyle w:val="NoSpacing"/>
        <w:ind w:left="720"/>
      </w:pPr>
    </w:p>
    <w:p w:rsidR="000C4B70" w:rsidRDefault="005250A6" w:rsidP="00C878F7">
      <w:pPr>
        <w:pStyle w:val="NoSpacing"/>
        <w:ind w:left="720"/>
      </w:pPr>
      <w:r>
        <w:rPr>
          <w:noProof/>
        </w:rPr>
        <w:drawing>
          <wp:inline distT="0" distB="0" distL="0" distR="0" wp14:anchorId="701A28E0" wp14:editId="06847DCC">
            <wp:extent cx="2038350" cy="18011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0347" cy="1802924"/>
                    </a:xfrm>
                    <a:prstGeom prst="rect">
                      <a:avLst/>
                    </a:prstGeom>
                  </pic:spPr>
                </pic:pic>
              </a:graphicData>
            </a:graphic>
          </wp:inline>
        </w:drawing>
      </w:r>
      <w:r>
        <w:t xml:space="preserve">  </w:t>
      </w:r>
    </w:p>
    <w:p w:rsidR="005250A6" w:rsidRDefault="00771160" w:rsidP="00C878F7">
      <w:pPr>
        <w:pStyle w:val="NoSpacing"/>
        <w:ind w:left="720"/>
      </w:pPr>
      <w:r>
        <w:t>Click on Review</w:t>
      </w:r>
      <w:r w:rsidR="005250A6">
        <w:t xml:space="preserve"> </w:t>
      </w:r>
    </w:p>
    <w:p w:rsidR="000C4B70" w:rsidRDefault="000C4B70" w:rsidP="00C878F7">
      <w:pPr>
        <w:pStyle w:val="NoSpacing"/>
        <w:ind w:left="720"/>
      </w:pPr>
    </w:p>
    <w:p w:rsidR="007A74C5" w:rsidRDefault="00771160" w:rsidP="00C878F7">
      <w:pPr>
        <w:pStyle w:val="NoSpacing"/>
        <w:ind w:left="720"/>
        <w:rPr>
          <w:noProof/>
        </w:rPr>
      </w:pPr>
      <w:r>
        <w:t>Read the Help Text:</w:t>
      </w:r>
      <w:r w:rsidR="007A74C5" w:rsidRPr="007A74C5">
        <w:rPr>
          <w:noProof/>
        </w:rPr>
        <w:t xml:space="preserve"> </w:t>
      </w:r>
    </w:p>
    <w:p w:rsidR="00106506" w:rsidRDefault="007A74C5" w:rsidP="007A74C5">
      <w:pPr>
        <w:pStyle w:val="NoSpacing"/>
      </w:pPr>
      <w:r>
        <w:rPr>
          <w:noProof/>
        </w:rPr>
        <w:drawing>
          <wp:inline distT="0" distB="0" distL="0" distR="0" wp14:anchorId="2989C69A" wp14:editId="47CC94F1">
            <wp:extent cx="6118110" cy="135239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4483" cy="1356009"/>
                    </a:xfrm>
                    <a:prstGeom prst="rect">
                      <a:avLst/>
                    </a:prstGeom>
                  </pic:spPr>
                </pic:pic>
              </a:graphicData>
            </a:graphic>
          </wp:inline>
        </w:drawing>
      </w:r>
    </w:p>
    <w:p w:rsidR="00771160" w:rsidRDefault="00771160" w:rsidP="00C878F7">
      <w:pPr>
        <w:pStyle w:val="NoSpacing"/>
        <w:ind w:left="720"/>
      </w:pPr>
    </w:p>
    <w:p w:rsidR="007A74C5" w:rsidRPr="00492F90" w:rsidRDefault="007A74C5" w:rsidP="007A74C5">
      <w:pPr>
        <w:pStyle w:val="NoSpacing"/>
        <w:ind w:left="720"/>
        <w:rPr>
          <w:rFonts w:ascii="Times New Roman" w:eastAsia="Times New Roman" w:hAnsi="Times New Roman" w:cs="Times New Roman"/>
          <w:b/>
          <w:bCs/>
          <w:color w:val="70AD47" w:themeColor="accent6"/>
          <w:kern w:val="36"/>
          <w:sz w:val="24"/>
          <w:szCs w:val="24"/>
          <w:bdr w:val="none" w:sz="0" w:space="0" w:color="auto" w:frame="1"/>
          <w:lang w:val="en"/>
        </w:rPr>
      </w:pPr>
      <w:r w:rsidRPr="00492F90">
        <w:rPr>
          <w:rFonts w:ascii="Times New Roman" w:eastAsia="Times New Roman" w:hAnsi="Times New Roman" w:cs="Times New Roman"/>
          <w:b/>
          <w:bCs/>
          <w:color w:val="70AD47" w:themeColor="accent6"/>
          <w:kern w:val="36"/>
          <w:sz w:val="24"/>
          <w:szCs w:val="24"/>
          <w:bdr w:val="none" w:sz="0" w:space="0" w:color="auto" w:frame="1"/>
          <w:lang w:val="en"/>
        </w:rPr>
        <w:t xml:space="preserve">You have received this Review task as there are issues with Grant Questionnaire answers. </w:t>
      </w:r>
    </w:p>
    <w:p w:rsidR="007A74C5" w:rsidRPr="00492F90" w:rsidRDefault="007A74C5" w:rsidP="007A74C5">
      <w:pPr>
        <w:pStyle w:val="NoSpacing"/>
        <w:ind w:left="720"/>
        <w:rPr>
          <w:rFonts w:ascii="Times New Roman" w:eastAsia="Times New Roman" w:hAnsi="Times New Roman" w:cs="Times New Roman"/>
          <w:b/>
          <w:bCs/>
          <w:color w:val="70AD47" w:themeColor="accent6"/>
          <w:kern w:val="36"/>
          <w:sz w:val="24"/>
          <w:szCs w:val="24"/>
          <w:bdr w:val="none" w:sz="0" w:space="0" w:color="auto" w:frame="1"/>
          <w:lang w:val="en"/>
        </w:rPr>
      </w:pPr>
    </w:p>
    <w:p w:rsidR="007A74C5" w:rsidRPr="00492F90" w:rsidRDefault="007A74C5" w:rsidP="007A74C5">
      <w:pPr>
        <w:pStyle w:val="NoSpacing"/>
        <w:ind w:left="720"/>
        <w:rPr>
          <w:rFonts w:ascii="Times New Roman" w:eastAsia="Times New Roman" w:hAnsi="Times New Roman" w:cs="Times New Roman"/>
          <w:b/>
          <w:bCs/>
          <w:kern w:val="36"/>
          <w:sz w:val="24"/>
          <w:szCs w:val="24"/>
          <w:bdr w:val="none" w:sz="0" w:space="0" w:color="auto" w:frame="1"/>
          <w:lang w:val="en"/>
        </w:rPr>
      </w:pPr>
      <w:r w:rsidRPr="00492F90">
        <w:rPr>
          <w:rFonts w:ascii="Times New Roman" w:eastAsia="Times New Roman" w:hAnsi="Times New Roman" w:cs="Times New Roman"/>
          <w:b/>
          <w:bCs/>
          <w:kern w:val="36"/>
          <w:sz w:val="24"/>
          <w:szCs w:val="24"/>
          <w:bdr w:val="none" w:sz="0" w:space="0" w:color="auto" w:frame="1"/>
          <w:lang w:val="en"/>
        </w:rPr>
        <w:t>There are Grant Questionnaire questions that have not been answered.  All questions must be answered when submitting the Final Invoice.</w:t>
      </w:r>
    </w:p>
    <w:p w:rsidR="007A74C5" w:rsidRPr="00492F90" w:rsidRDefault="007A74C5" w:rsidP="007A74C5">
      <w:pPr>
        <w:pStyle w:val="NoSpacing"/>
        <w:ind w:left="720"/>
        <w:rPr>
          <w:rFonts w:ascii="Times New Roman" w:eastAsia="Times New Roman" w:hAnsi="Times New Roman" w:cs="Times New Roman"/>
          <w:b/>
          <w:bCs/>
          <w:color w:val="70AD47" w:themeColor="accent6"/>
          <w:kern w:val="36"/>
          <w:sz w:val="24"/>
          <w:szCs w:val="24"/>
          <w:bdr w:val="none" w:sz="0" w:space="0" w:color="auto" w:frame="1"/>
          <w:lang w:val="en"/>
        </w:rPr>
      </w:pPr>
    </w:p>
    <w:p w:rsidR="007A74C5" w:rsidRPr="00492F90" w:rsidRDefault="007A74C5" w:rsidP="007A74C5">
      <w:pPr>
        <w:pStyle w:val="NoSpacing"/>
        <w:ind w:left="720"/>
        <w:rPr>
          <w:rFonts w:ascii="Times New Roman" w:eastAsia="Times New Roman" w:hAnsi="Times New Roman" w:cs="Times New Roman"/>
          <w:b/>
          <w:bCs/>
          <w:color w:val="ED7D31" w:themeColor="accent2"/>
          <w:kern w:val="36"/>
          <w:sz w:val="24"/>
          <w:szCs w:val="24"/>
          <w:bdr w:val="none" w:sz="0" w:space="0" w:color="auto" w:frame="1"/>
          <w:lang w:val="en"/>
        </w:rPr>
      </w:pPr>
      <w:r w:rsidRPr="00492F90">
        <w:rPr>
          <w:rFonts w:ascii="Times New Roman" w:eastAsia="Times New Roman" w:hAnsi="Times New Roman" w:cs="Times New Roman"/>
          <w:b/>
          <w:bCs/>
          <w:color w:val="ED7D31" w:themeColor="accent2"/>
          <w:kern w:val="36"/>
          <w:sz w:val="24"/>
          <w:szCs w:val="24"/>
          <w:bdr w:val="none" w:sz="0" w:space="0" w:color="auto" w:frame="1"/>
          <w:lang w:val="en"/>
        </w:rPr>
        <w:t>There are Grant Questionnaire questions that have been answered Disagree.  The Final Invoice cannot be submitted until these issues are resolved.</w:t>
      </w:r>
    </w:p>
    <w:p w:rsidR="007A74C5" w:rsidRPr="00492F90" w:rsidRDefault="007A74C5" w:rsidP="007A74C5">
      <w:pPr>
        <w:pStyle w:val="NoSpacing"/>
        <w:ind w:left="720"/>
        <w:rPr>
          <w:rFonts w:ascii="Times New Roman" w:eastAsia="Times New Roman" w:hAnsi="Times New Roman" w:cs="Times New Roman"/>
          <w:b/>
          <w:bCs/>
          <w:color w:val="70AD47" w:themeColor="accent6"/>
          <w:kern w:val="36"/>
          <w:sz w:val="24"/>
          <w:szCs w:val="24"/>
          <w:bdr w:val="none" w:sz="0" w:space="0" w:color="auto" w:frame="1"/>
          <w:lang w:val="en"/>
        </w:rPr>
      </w:pPr>
    </w:p>
    <w:p w:rsidR="007A74C5" w:rsidRPr="00492F90" w:rsidRDefault="007A74C5" w:rsidP="007A74C5">
      <w:pPr>
        <w:pStyle w:val="NoSpacing"/>
        <w:ind w:left="720"/>
        <w:rPr>
          <w:rFonts w:ascii="Times New Roman" w:eastAsia="Times New Roman" w:hAnsi="Times New Roman" w:cs="Times New Roman"/>
          <w:b/>
          <w:bCs/>
          <w:color w:val="70AD47" w:themeColor="accent6"/>
          <w:kern w:val="36"/>
          <w:sz w:val="24"/>
          <w:szCs w:val="24"/>
          <w:bdr w:val="none" w:sz="0" w:space="0" w:color="auto" w:frame="1"/>
          <w:lang w:val="en"/>
        </w:rPr>
      </w:pPr>
      <w:r w:rsidRPr="00492F90">
        <w:rPr>
          <w:rFonts w:ascii="Times New Roman" w:eastAsia="Times New Roman" w:hAnsi="Times New Roman" w:cs="Times New Roman"/>
          <w:b/>
          <w:bCs/>
          <w:color w:val="70AD47" w:themeColor="accent6"/>
          <w:kern w:val="36"/>
          <w:sz w:val="24"/>
          <w:szCs w:val="24"/>
          <w:bdr w:val="none" w:sz="0" w:space="0" w:color="auto" w:frame="1"/>
          <w:lang w:val="en"/>
        </w:rPr>
        <w:t>Once these issues are resolved, please update the Grant Questionnaire.</w:t>
      </w:r>
    </w:p>
    <w:p w:rsidR="007A74C5" w:rsidRPr="00492F90" w:rsidRDefault="007A74C5" w:rsidP="007A74C5">
      <w:pPr>
        <w:pStyle w:val="NoSpacing"/>
        <w:ind w:left="720"/>
        <w:rPr>
          <w:rFonts w:ascii="Times New Roman" w:eastAsia="Times New Roman" w:hAnsi="Times New Roman" w:cs="Times New Roman"/>
          <w:b/>
          <w:bCs/>
          <w:color w:val="70AD47" w:themeColor="accent6"/>
          <w:kern w:val="36"/>
          <w:sz w:val="24"/>
          <w:szCs w:val="24"/>
          <w:bdr w:val="none" w:sz="0" w:space="0" w:color="auto" w:frame="1"/>
          <w:lang w:val="en"/>
        </w:rPr>
      </w:pPr>
    </w:p>
    <w:p w:rsidR="007A74C5" w:rsidRPr="00492F90" w:rsidRDefault="007A74C5" w:rsidP="007A74C5">
      <w:pPr>
        <w:pStyle w:val="NoSpacing"/>
        <w:ind w:left="720"/>
        <w:rPr>
          <w:rFonts w:ascii="Times New Roman" w:eastAsia="Times New Roman" w:hAnsi="Times New Roman" w:cs="Times New Roman"/>
          <w:b/>
          <w:bCs/>
          <w:color w:val="70AD47" w:themeColor="accent6"/>
          <w:kern w:val="36"/>
          <w:sz w:val="24"/>
          <w:szCs w:val="24"/>
          <w:bdr w:val="none" w:sz="0" w:space="0" w:color="auto" w:frame="1"/>
          <w:lang w:val="en"/>
        </w:rPr>
      </w:pPr>
      <w:r w:rsidRPr="00492F90">
        <w:rPr>
          <w:rFonts w:ascii="Times New Roman" w:eastAsia="Times New Roman" w:hAnsi="Times New Roman" w:cs="Times New Roman"/>
          <w:b/>
          <w:bCs/>
          <w:color w:val="70AD47" w:themeColor="accent6"/>
          <w:kern w:val="36"/>
          <w:sz w:val="24"/>
          <w:szCs w:val="24"/>
          <w:bdr w:val="none" w:sz="0" w:space="0" w:color="auto" w:frame="1"/>
          <w:lang w:val="en"/>
        </w:rPr>
        <w:t>To update the Grant Questionnaire, you must first Edit the Supplier Invoice Request and Submit it.  Next, update the response(s) on the Grant Questionnaire and Submit it.  If no other adjustment is necessary, the Supplier Invoice Request will continue with the normal approval process.</w:t>
      </w:r>
    </w:p>
    <w:p w:rsidR="000C4B70" w:rsidRDefault="000C4B70" w:rsidP="00C878F7">
      <w:pPr>
        <w:pStyle w:val="NoSpacing"/>
        <w:ind w:left="720"/>
      </w:pPr>
    </w:p>
    <w:p w:rsidR="00106506" w:rsidRDefault="00106506" w:rsidP="00C878F7">
      <w:pPr>
        <w:pStyle w:val="NoSpacing"/>
        <w:ind w:left="720"/>
      </w:pPr>
      <w:r>
        <w:t>Merely clicking Approve on this Review step is not sufficient.  As the Help Text describes, you must navigate to the SIR</w:t>
      </w:r>
      <w:r w:rsidR="00C878F7">
        <w:t xml:space="preserve"> by clicking on the hourglass</w:t>
      </w:r>
    </w:p>
    <w:p w:rsidR="00106506" w:rsidRDefault="00C878F7" w:rsidP="00C878F7">
      <w:pPr>
        <w:pStyle w:val="NoSpacing"/>
        <w:ind w:left="720"/>
      </w:pPr>
      <w:r>
        <w:rPr>
          <w:noProof/>
        </w:rPr>
        <mc:AlternateContent>
          <mc:Choice Requires="wps">
            <w:drawing>
              <wp:anchor distT="0" distB="0" distL="114300" distR="114300" simplePos="0" relativeHeight="251659264" behindDoc="0" locked="0" layoutInCell="1" allowOverlap="1">
                <wp:simplePos x="0" y="0"/>
                <wp:positionH relativeFrom="column">
                  <wp:posOffset>2494381</wp:posOffset>
                </wp:positionH>
                <wp:positionV relativeFrom="paragraph">
                  <wp:posOffset>15240</wp:posOffset>
                </wp:positionV>
                <wp:extent cx="309342" cy="243360"/>
                <wp:effectExtent l="19050" t="19050" r="14605" b="23495"/>
                <wp:wrapNone/>
                <wp:docPr id="19" name="Rounded Rectangle 19"/>
                <wp:cNvGraphicFramePr/>
                <a:graphic xmlns:a="http://schemas.openxmlformats.org/drawingml/2006/main">
                  <a:graphicData uri="http://schemas.microsoft.com/office/word/2010/wordprocessingShape">
                    <wps:wsp>
                      <wps:cNvSpPr/>
                      <wps:spPr>
                        <a:xfrm>
                          <a:off x="0" y="0"/>
                          <a:ext cx="309342" cy="243360"/>
                        </a:xfrm>
                        <a:prstGeom prst="roundRect">
                          <a:avLst>
                            <a:gd name="adj" fmla="val 553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DA22" id="Rounded Rectangle 19" o:spid="_x0000_s1026" style="position:absolute;margin-left:196.4pt;margin-top:1.2pt;width:24.35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" filled="f" strokecolor="red" strokeweight="2.25pt">
                <v:stroke joinstyle="miter"/>
              </v:roundrect>
            </w:pict>
          </mc:Fallback>
        </mc:AlternateContent>
      </w:r>
      <w:r w:rsidRPr="00C878F7">
        <w:rPr>
          <w:noProof/>
        </w:rPr>
        <w:t xml:space="preserve"> </w:t>
      </w:r>
      <w:r>
        <w:rPr>
          <w:noProof/>
        </w:rPr>
        <w:drawing>
          <wp:inline distT="0" distB="0" distL="0" distR="0" wp14:anchorId="0D83907A" wp14:editId="3EFC9ABF">
            <wp:extent cx="236220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2200" cy="285750"/>
                    </a:xfrm>
                    <a:prstGeom prst="rect">
                      <a:avLst/>
                    </a:prstGeom>
                  </pic:spPr>
                </pic:pic>
              </a:graphicData>
            </a:graphic>
          </wp:inline>
        </w:drawing>
      </w:r>
    </w:p>
    <w:p w:rsidR="00C878F7" w:rsidRDefault="00C878F7" w:rsidP="00C878F7">
      <w:pPr>
        <w:pStyle w:val="NoSpacing"/>
        <w:ind w:left="720"/>
      </w:pPr>
      <w:r>
        <w:t xml:space="preserve">Navigate to the related actions </w:t>
      </w:r>
      <w:r>
        <w:rPr>
          <w:noProof/>
        </w:rPr>
        <w:drawing>
          <wp:inline distT="0" distB="0" distL="0" distR="0" wp14:anchorId="1D8BEB81" wp14:editId="1BD67846">
            <wp:extent cx="327004" cy="25982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698" t="50746" r="83723" b="46914"/>
                    <a:stretch/>
                  </pic:blipFill>
                  <pic:spPr bwMode="auto">
                    <a:xfrm>
                      <a:off x="0" y="0"/>
                      <a:ext cx="336798" cy="267606"/>
                    </a:xfrm>
                    <a:prstGeom prst="rect">
                      <a:avLst/>
                    </a:prstGeom>
                    <a:ln>
                      <a:noFill/>
                    </a:ln>
                    <a:extLst>
                      <a:ext uri="{53640926-AAD7-44D8-BBD7-CCE9431645EC}">
                        <a14:shadowObscured xmlns:a14="http://schemas.microsoft.com/office/drawing/2010/main"/>
                      </a:ext>
                    </a:extLst>
                  </pic:spPr>
                </pic:pic>
              </a:graphicData>
            </a:graphic>
          </wp:inline>
        </w:drawing>
      </w:r>
      <w:r>
        <w:t>for the SIR.  Then select Supplier Invoice Request &gt; Edit</w:t>
      </w:r>
    </w:p>
    <w:p w:rsidR="00C878F7" w:rsidRDefault="00C878F7" w:rsidP="00C878F7">
      <w:pPr>
        <w:pStyle w:val="NoSpacing"/>
        <w:ind w:left="720"/>
      </w:pPr>
      <w:r>
        <w:rPr>
          <w:noProof/>
        </w:rPr>
        <w:lastRenderedPageBreak/>
        <mc:AlternateContent>
          <mc:Choice Requires="wps">
            <w:drawing>
              <wp:anchor distT="0" distB="0" distL="114300" distR="114300" simplePos="0" relativeHeight="251663360" behindDoc="0" locked="0" layoutInCell="1" allowOverlap="1" wp14:anchorId="443E72A6" wp14:editId="2AC1292A">
                <wp:simplePos x="0" y="0"/>
                <wp:positionH relativeFrom="column">
                  <wp:posOffset>2301000</wp:posOffset>
                </wp:positionH>
                <wp:positionV relativeFrom="paragraph">
                  <wp:posOffset>691515</wp:posOffset>
                </wp:positionV>
                <wp:extent cx="1180847" cy="156845"/>
                <wp:effectExtent l="19050" t="19050" r="19685" b="14605"/>
                <wp:wrapNone/>
                <wp:docPr id="25" name="Rounded Rectangle 25"/>
                <wp:cNvGraphicFramePr/>
                <a:graphic xmlns:a="http://schemas.openxmlformats.org/drawingml/2006/main">
                  <a:graphicData uri="http://schemas.microsoft.com/office/word/2010/wordprocessingShape">
                    <wps:wsp>
                      <wps:cNvSpPr/>
                      <wps:spPr>
                        <a:xfrm>
                          <a:off x="0" y="0"/>
                          <a:ext cx="1180847" cy="156845"/>
                        </a:xfrm>
                        <a:prstGeom prst="roundRect">
                          <a:avLst>
                            <a:gd name="adj" fmla="val 553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6BA40" id="Rounded Rectangle 25" o:spid="_x0000_s1026" style="position:absolute;margin-left:181.2pt;margin-top:54.45pt;width:93pt;height: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" filled="f" strokecolor="red" strokeweight="2.25pt">
                <v:stroke joinstyle="miter"/>
              </v:roundrect>
            </w:pict>
          </mc:Fallback>
        </mc:AlternateContent>
      </w:r>
      <w:r>
        <w:rPr>
          <w:noProof/>
        </w:rPr>
        <mc:AlternateContent>
          <mc:Choice Requires="wps">
            <w:drawing>
              <wp:anchor distT="0" distB="0" distL="114300" distR="114300" simplePos="0" relativeHeight="251665408" behindDoc="0" locked="0" layoutInCell="1" allowOverlap="1" wp14:anchorId="443E72A6" wp14:editId="2AC1292A">
                <wp:simplePos x="0" y="0"/>
                <wp:positionH relativeFrom="column">
                  <wp:posOffset>3801892</wp:posOffset>
                </wp:positionH>
                <wp:positionV relativeFrom="paragraph">
                  <wp:posOffset>691515</wp:posOffset>
                </wp:positionV>
                <wp:extent cx="309342" cy="157446"/>
                <wp:effectExtent l="19050" t="19050" r="14605" b="14605"/>
                <wp:wrapNone/>
                <wp:docPr id="26" name="Rounded Rectangle 26"/>
                <wp:cNvGraphicFramePr/>
                <a:graphic xmlns:a="http://schemas.openxmlformats.org/drawingml/2006/main">
                  <a:graphicData uri="http://schemas.microsoft.com/office/word/2010/wordprocessingShape">
                    <wps:wsp>
                      <wps:cNvSpPr/>
                      <wps:spPr>
                        <a:xfrm>
                          <a:off x="0" y="0"/>
                          <a:ext cx="309342" cy="157446"/>
                        </a:xfrm>
                        <a:prstGeom prst="roundRect">
                          <a:avLst>
                            <a:gd name="adj" fmla="val 553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9E92A" id="Rounded Rectangle 26" o:spid="_x0000_s1026" style="position:absolute;margin-left:299.35pt;margin-top:54.45pt;width:24.35pt;height:1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" filled="f" strokecolor="red" strokeweight="2.25pt">
                <v:stroke joinstyle="miter"/>
              </v:roundrect>
            </w:pict>
          </mc:Fallback>
        </mc:AlternateContent>
      </w:r>
      <w:r>
        <w:rPr>
          <w:noProof/>
        </w:rPr>
        <mc:AlternateContent>
          <mc:Choice Requires="wps">
            <w:drawing>
              <wp:anchor distT="0" distB="0" distL="114300" distR="114300" simplePos="0" relativeHeight="251661312" behindDoc="0" locked="0" layoutInCell="1" allowOverlap="1" wp14:anchorId="443E72A6" wp14:editId="2AC1292A">
                <wp:simplePos x="0" y="0"/>
                <wp:positionH relativeFrom="column">
                  <wp:posOffset>1931523</wp:posOffset>
                </wp:positionH>
                <wp:positionV relativeFrom="paragraph">
                  <wp:posOffset>19685</wp:posOffset>
                </wp:positionV>
                <wp:extent cx="205891" cy="211947"/>
                <wp:effectExtent l="19050" t="19050" r="22860" b="17145"/>
                <wp:wrapNone/>
                <wp:docPr id="24" name="Rounded Rectangle 24"/>
                <wp:cNvGraphicFramePr/>
                <a:graphic xmlns:a="http://schemas.openxmlformats.org/drawingml/2006/main">
                  <a:graphicData uri="http://schemas.microsoft.com/office/word/2010/wordprocessingShape">
                    <wps:wsp>
                      <wps:cNvSpPr/>
                      <wps:spPr>
                        <a:xfrm>
                          <a:off x="0" y="0"/>
                          <a:ext cx="205891" cy="211947"/>
                        </a:xfrm>
                        <a:prstGeom prst="roundRect">
                          <a:avLst>
                            <a:gd name="adj" fmla="val 553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93C54" id="Rounded Rectangle 24" o:spid="_x0000_s1026" style="position:absolute;margin-left:152.1pt;margin-top:1.55pt;width:16.2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" filled="f" strokecolor="red" strokeweight="2.25pt">
                <v:stroke joinstyle="miter"/>
              </v:roundrect>
            </w:pict>
          </mc:Fallback>
        </mc:AlternateContent>
      </w:r>
      <w:r>
        <w:rPr>
          <w:noProof/>
        </w:rPr>
        <w:drawing>
          <wp:inline distT="0" distB="0" distL="0" distR="0" wp14:anchorId="19DD430F" wp14:editId="7AD43060">
            <wp:extent cx="3917992" cy="1294769"/>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36" t="49572" r="64137" b="29528"/>
                    <a:stretch/>
                  </pic:blipFill>
                  <pic:spPr bwMode="auto">
                    <a:xfrm>
                      <a:off x="0" y="0"/>
                      <a:ext cx="3998602" cy="1321408"/>
                    </a:xfrm>
                    <a:prstGeom prst="rect">
                      <a:avLst/>
                    </a:prstGeom>
                    <a:ln>
                      <a:noFill/>
                    </a:ln>
                    <a:extLst>
                      <a:ext uri="{53640926-AAD7-44D8-BBD7-CCE9431645EC}">
                        <a14:shadowObscured xmlns:a14="http://schemas.microsoft.com/office/drawing/2010/main"/>
                      </a:ext>
                    </a:extLst>
                  </pic:spPr>
                </pic:pic>
              </a:graphicData>
            </a:graphic>
          </wp:inline>
        </w:drawing>
      </w:r>
    </w:p>
    <w:p w:rsidR="00492F90" w:rsidRDefault="00492F90" w:rsidP="00C878F7">
      <w:pPr>
        <w:pStyle w:val="NoSpacing"/>
        <w:ind w:left="720"/>
      </w:pPr>
    </w:p>
    <w:p w:rsidR="00C878F7" w:rsidRDefault="00C878F7" w:rsidP="00C878F7">
      <w:pPr>
        <w:pStyle w:val="NoSpacing"/>
        <w:ind w:left="360"/>
      </w:pPr>
      <w:r>
        <w:rPr>
          <w:noProof/>
        </w:rPr>
        <w:drawing>
          <wp:inline distT="0" distB="0" distL="0" distR="0" wp14:anchorId="699A016D" wp14:editId="2ACE7782">
            <wp:extent cx="4395267" cy="5409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0209" cy="545257"/>
                    </a:xfrm>
                    <a:prstGeom prst="rect">
                      <a:avLst/>
                    </a:prstGeom>
                  </pic:spPr>
                </pic:pic>
              </a:graphicData>
            </a:graphic>
          </wp:inline>
        </w:drawing>
      </w:r>
    </w:p>
    <w:p w:rsidR="00C878F7" w:rsidRDefault="00C878F7" w:rsidP="00C878F7">
      <w:pPr>
        <w:pStyle w:val="NoSpacing"/>
        <w:ind w:left="360"/>
      </w:pPr>
      <w:r>
        <w:t>Feel free to double-check the information you entered on the SIR for accuracy.</w:t>
      </w:r>
    </w:p>
    <w:p w:rsidR="00C878F7" w:rsidRDefault="00C878F7" w:rsidP="00C878F7">
      <w:pPr>
        <w:pStyle w:val="NoSpacing"/>
        <w:ind w:left="360"/>
      </w:pPr>
    </w:p>
    <w:p w:rsidR="00C878F7" w:rsidRDefault="00C878F7" w:rsidP="00C878F7">
      <w:pPr>
        <w:pStyle w:val="NoSpacing"/>
        <w:ind w:left="360"/>
      </w:pPr>
      <w:r>
        <w:t>Click Submit when ready to move on to Edit your questionnaire responses</w:t>
      </w:r>
    </w:p>
    <w:p w:rsidR="00C878F7" w:rsidRDefault="00C878F7" w:rsidP="00C878F7">
      <w:pPr>
        <w:pStyle w:val="NoSpacing"/>
        <w:ind w:left="360"/>
      </w:pPr>
      <w:r>
        <w:rPr>
          <w:noProof/>
        </w:rPr>
        <w:drawing>
          <wp:inline distT="0" distB="0" distL="0" distR="0" wp14:anchorId="1C353DB5" wp14:editId="418CFAE2">
            <wp:extent cx="5381625" cy="790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1625" cy="790575"/>
                    </a:xfrm>
                    <a:prstGeom prst="rect">
                      <a:avLst/>
                    </a:prstGeom>
                  </pic:spPr>
                </pic:pic>
              </a:graphicData>
            </a:graphic>
          </wp:inline>
        </w:drawing>
      </w:r>
    </w:p>
    <w:p w:rsidR="00C878F7" w:rsidRDefault="00C878F7" w:rsidP="00C878F7">
      <w:pPr>
        <w:pStyle w:val="NoSpacing"/>
        <w:ind w:left="360"/>
      </w:pPr>
      <w:r>
        <w:rPr>
          <w:noProof/>
        </w:rPr>
        <w:drawing>
          <wp:inline distT="0" distB="0" distL="0" distR="0" wp14:anchorId="137AD360" wp14:editId="0C558B0A">
            <wp:extent cx="3067050" cy="2295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7050" cy="2295525"/>
                    </a:xfrm>
                    <a:prstGeom prst="rect">
                      <a:avLst/>
                    </a:prstGeom>
                  </pic:spPr>
                </pic:pic>
              </a:graphicData>
            </a:graphic>
          </wp:inline>
        </w:drawing>
      </w:r>
    </w:p>
    <w:p w:rsidR="00C878F7" w:rsidRDefault="00C316D9" w:rsidP="00C878F7">
      <w:pPr>
        <w:pStyle w:val="NoSpacing"/>
        <w:ind w:left="360"/>
      </w:pPr>
      <w:r>
        <w:t xml:space="preserve">Click on Complete Questionnaire.  The questionnaire opens up with your prior answers marked.  </w:t>
      </w:r>
    </w:p>
    <w:p w:rsidR="00106506" w:rsidRDefault="00670317" w:rsidP="00B2388B">
      <w:pPr>
        <w:pStyle w:val="NoSpacing"/>
      </w:pPr>
      <w:r>
        <w:t>Update your questionnaire responses as appropriate.  Click Submit when done.</w:t>
      </w:r>
    </w:p>
    <w:p w:rsidR="00C878F7" w:rsidRDefault="00670317" w:rsidP="00B2388B">
      <w:pPr>
        <w:pStyle w:val="NoSpacing"/>
      </w:pPr>
      <w:r>
        <w:rPr>
          <w:noProof/>
        </w:rPr>
        <w:drawing>
          <wp:inline distT="0" distB="0" distL="0" distR="0" wp14:anchorId="00E83DD0" wp14:editId="689800D8">
            <wp:extent cx="5381625" cy="790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1625" cy="790575"/>
                    </a:xfrm>
                    <a:prstGeom prst="rect">
                      <a:avLst/>
                    </a:prstGeom>
                  </pic:spPr>
                </pic:pic>
              </a:graphicData>
            </a:graphic>
          </wp:inline>
        </w:drawing>
      </w:r>
    </w:p>
    <w:p w:rsidR="00670317" w:rsidRDefault="00670317" w:rsidP="00B2388B">
      <w:pPr>
        <w:pStyle w:val="NoSpacing"/>
      </w:pPr>
    </w:p>
    <w:p w:rsidR="00670317" w:rsidRDefault="00670317" w:rsidP="00B2388B">
      <w:pPr>
        <w:pStyle w:val="NoSpacing"/>
      </w:pPr>
      <w:r>
        <w:t>The validations wil</w:t>
      </w:r>
      <w:r w:rsidR="000C4B70">
        <w:t xml:space="preserve">l recheck your responses and again </w:t>
      </w:r>
      <w:r>
        <w:t>send you back to the Review step if all the problems are not resolved.</w:t>
      </w:r>
    </w:p>
    <w:p w:rsidR="00670317" w:rsidRDefault="00670317" w:rsidP="00B2388B">
      <w:pPr>
        <w:pStyle w:val="NoSpacing"/>
      </w:pPr>
    </w:p>
    <w:p w:rsidR="007F6E73" w:rsidRDefault="00670317" w:rsidP="00B2388B">
      <w:pPr>
        <w:pStyle w:val="NoSpacing"/>
      </w:pPr>
      <w:r>
        <w:t>If the questionnaire validations are not triggered then the SIR will move forward</w:t>
      </w:r>
      <w:r w:rsidR="007F6E73">
        <w:t>.</w:t>
      </w:r>
    </w:p>
    <w:p w:rsidR="007F6E73" w:rsidRDefault="007F6E73" w:rsidP="00B2388B">
      <w:pPr>
        <w:pStyle w:val="NoSpacing"/>
      </w:pPr>
    </w:p>
    <w:p w:rsidR="000C4B70" w:rsidRDefault="000C4B70" w:rsidP="00B2388B">
      <w:pPr>
        <w:pStyle w:val="NoSpacing"/>
      </w:pPr>
    </w:p>
    <w:p w:rsidR="000C4B70" w:rsidRDefault="000C4B70" w:rsidP="00B2388B">
      <w:pPr>
        <w:pStyle w:val="NoSpacing"/>
      </w:pPr>
    </w:p>
    <w:p w:rsidR="00C84673" w:rsidRDefault="000C4B70" w:rsidP="00B2388B">
      <w:pPr>
        <w:pStyle w:val="NoSpacing"/>
      </w:pPr>
      <w:r w:rsidRPr="000C4B70">
        <w:rPr>
          <w:b/>
          <w:u w:val="single"/>
        </w:rPr>
        <w:lastRenderedPageBreak/>
        <w:t>Foreign and EFT Payment Questionnaire</w:t>
      </w:r>
      <w:r>
        <w:t xml:space="preserve">:  </w:t>
      </w:r>
      <w:r w:rsidR="007F6E73">
        <w:t xml:space="preserve">If the default payment type for the supplier is EFT or Foreign Draft, then you will be prompted to complete the Foreign and EFT Payment Questionnaire.  </w:t>
      </w:r>
    </w:p>
    <w:p w:rsidR="00C84673" w:rsidRDefault="00C84673" w:rsidP="00B2388B">
      <w:pPr>
        <w:pStyle w:val="NoSpacing"/>
      </w:pPr>
      <w:r>
        <w:rPr>
          <w:noProof/>
        </w:rPr>
        <w:drawing>
          <wp:inline distT="0" distB="0" distL="0" distR="0" wp14:anchorId="2AD88E31" wp14:editId="0D2728D3">
            <wp:extent cx="2457450" cy="18383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7450" cy="1838325"/>
                    </a:xfrm>
                    <a:prstGeom prst="rect">
                      <a:avLst/>
                    </a:prstGeom>
                  </pic:spPr>
                </pic:pic>
              </a:graphicData>
            </a:graphic>
          </wp:inline>
        </w:drawing>
      </w:r>
    </w:p>
    <w:p w:rsidR="00C84673" w:rsidRDefault="00C84673" w:rsidP="00B2388B">
      <w:pPr>
        <w:pStyle w:val="NoSpacing"/>
      </w:pPr>
    </w:p>
    <w:p w:rsidR="007F6E73" w:rsidRDefault="007F6E73" w:rsidP="00B2388B">
      <w:pPr>
        <w:pStyle w:val="NoSpacing"/>
      </w:pPr>
      <w:r>
        <w:t xml:space="preserve">Please refer to the P2P Foreign-EFT Reference Guide on the </w:t>
      </w:r>
      <w:hyperlink r:id="rId35" w:history="1">
        <w:r w:rsidRPr="007F6E73">
          <w:rPr>
            <w:rStyle w:val="Hyperlink"/>
          </w:rPr>
          <w:t xml:space="preserve">UR Procurement &gt; </w:t>
        </w:r>
        <w:r w:rsidR="00492F90">
          <w:rPr>
            <w:rStyle w:val="Hyperlink"/>
          </w:rPr>
          <w:t>P2P</w:t>
        </w:r>
      </w:hyperlink>
      <w:r w:rsidR="00492F90">
        <w:rPr>
          <w:rStyle w:val="Hyperlink"/>
        </w:rPr>
        <w:t xml:space="preserve"> Self Help</w:t>
      </w:r>
      <w:r>
        <w:t xml:space="preserve"> website for assistance as needed.</w:t>
      </w:r>
    </w:p>
    <w:p w:rsidR="007F6E73" w:rsidRDefault="007F6E73" w:rsidP="007F6E73">
      <w:pPr>
        <w:pStyle w:val="NoSpacing"/>
      </w:pPr>
    </w:p>
    <w:p w:rsidR="007F6E73" w:rsidRDefault="007F6E73" w:rsidP="007F6E73">
      <w:pPr>
        <w:pStyle w:val="NoSpacing"/>
      </w:pPr>
      <w:r>
        <w:t>Upon successful completion of that questionnaire, if prompted, the SIR then mo</w:t>
      </w:r>
      <w:r w:rsidR="00603949">
        <w:t>v</w:t>
      </w:r>
      <w:r>
        <w:t>es forward with financial approval.</w:t>
      </w:r>
    </w:p>
    <w:p w:rsidR="00670317" w:rsidRDefault="00670317" w:rsidP="00B2388B">
      <w:pPr>
        <w:pStyle w:val="NoSpacing"/>
      </w:pPr>
    </w:p>
    <w:p w:rsidR="00953964" w:rsidRDefault="00953964" w:rsidP="00B2388B">
      <w:pPr>
        <w:pStyle w:val="NoSpacing"/>
      </w:pPr>
    </w:p>
    <w:p w:rsidR="00106506" w:rsidRPr="00603949" w:rsidRDefault="00603949" w:rsidP="00B2388B">
      <w:pPr>
        <w:pStyle w:val="NoSpacing"/>
        <w:rPr>
          <w:b/>
          <w:u w:val="single"/>
        </w:rPr>
      </w:pPr>
      <w:r w:rsidRPr="00603949">
        <w:rPr>
          <w:b/>
          <w:u w:val="single"/>
        </w:rPr>
        <w:t>FINANCIAL APPROVAL</w:t>
      </w:r>
    </w:p>
    <w:p w:rsidR="00B2388B" w:rsidRDefault="00670317" w:rsidP="00603949">
      <w:pPr>
        <w:pStyle w:val="NoSpacing"/>
        <w:numPr>
          <w:ilvl w:val="0"/>
          <w:numId w:val="13"/>
        </w:numPr>
      </w:pPr>
      <w:r>
        <w:t xml:space="preserve">The first financial approval is the Principal Investigator.  The PI is the equivalent of the FAO Procurement Manager financial approval on a non-grant procurement transaction.  </w:t>
      </w:r>
      <w:r w:rsidR="00B2388B">
        <w:rPr>
          <w:noProof/>
        </w:rPr>
        <w:drawing>
          <wp:inline distT="0" distB="0" distL="0" distR="0" wp14:anchorId="5A152A42" wp14:editId="6FE4C7B0">
            <wp:extent cx="297180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1800" cy="1552575"/>
                    </a:xfrm>
                    <a:prstGeom prst="rect">
                      <a:avLst/>
                    </a:prstGeom>
                  </pic:spPr>
                </pic:pic>
              </a:graphicData>
            </a:graphic>
          </wp:inline>
        </w:drawing>
      </w:r>
    </w:p>
    <w:p w:rsidR="00670317" w:rsidRDefault="00670317" w:rsidP="00670317">
      <w:pPr>
        <w:pStyle w:val="NoSpacing"/>
        <w:ind w:left="720"/>
      </w:pPr>
      <w:r>
        <w:t xml:space="preserve">If no Principal Investigator is designated on the Grant, then the SIR will skip that step and route to the Lead Principal Investigator </w:t>
      </w:r>
      <w:r w:rsidR="0031424F">
        <w:t>for Approval.</w:t>
      </w:r>
    </w:p>
    <w:p w:rsidR="0031424F" w:rsidRDefault="0031424F" w:rsidP="00670317">
      <w:pPr>
        <w:pStyle w:val="NoSpacing"/>
        <w:ind w:left="720"/>
      </w:pPr>
    </w:p>
    <w:p w:rsidR="0031424F" w:rsidRDefault="0031424F" w:rsidP="00670317">
      <w:pPr>
        <w:pStyle w:val="NoSpacing"/>
        <w:ind w:left="720"/>
      </w:pPr>
      <w:r>
        <w:t>If there is no PI and no Lead PI designated on the Grant, then the SIR will route to the Cost Center Procurement Manager for Approval.</w:t>
      </w:r>
    </w:p>
    <w:p w:rsidR="0031424F" w:rsidRDefault="0031424F" w:rsidP="00670317">
      <w:pPr>
        <w:pStyle w:val="NoSpacing"/>
        <w:ind w:left="720"/>
      </w:pPr>
    </w:p>
    <w:p w:rsidR="00E739E3" w:rsidRDefault="0031424F" w:rsidP="00603949">
      <w:pPr>
        <w:pStyle w:val="NoSpacing"/>
        <w:numPr>
          <w:ilvl w:val="0"/>
          <w:numId w:val="13"/>
        </w:numPr>
      </w:pPr>
      <w:r>
        <w:t xml:space="preserve">Approvers </w:t>
      </w:r>
      <w:r w:rsidR="00E739E3">
        <w:t xml:space="preserve">can </w:t>
      </w:r>
      <w:r>
        <w:t>see</w:t>
      </w:r>
      <w:r w:rsidR="00B2388B">
        <w:t xml:space="preserve"> in </w:t>
      </w:r>
      <w:r w:rsidR="00E739E3">
        <w:t xml:space="preserve">these SIRs awaiting their action in their </w:t>
      </w:r>
      <w:r w:rsidR="00B2388B">
        <w:t>Workday Inbox</w:t>
      </w:r>
      <w:r w:rsidR="00E739E3">
        <w:t>.</w:t>
      </w:r>
    </w:p>
    <w:p w:rsidR="002C27A5" w:rsidRDefault="002C27A5" w:rsidP="002C27A5">
      <w:pPr>
        <w:pStyle w:val="NoSpacing"/>
        <w:ind w:left="720"/>
      </w:pPr>
      <w:r>
        <w:rPr>
          <w:noProof/>
        </w:rPr>
        <w:lastRenderedPageBreak/>
        <w:drawing>
          <wp:inline distT="0" distB="0" distL="0" distR="0" wp14:anchorId="64C4DB98" wp14:editId="6F293E97">
            <wp:extent cx="5943600" cy="1708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08785"/>
                    </a:xfrm>
                    <a:prstGeom prst="rect">
                      <a:avLst/>
                    </a:prstGeom>
                  </pic:spPr>
                </pic:pic>
              </a:graphicData>
            </a:graphic>
          </wp:inline>
        </w:drawing>
      </w:r>
    </w:p>
    <w:p w:rsidR="002C27A5" w:rsidRPr="00BF7301" w:rsidRDefault="00E739E3" w:rsidP="00E739E3">
      <w:pPr>
        <w:pStyle w:val="NoSpacing"/>
        <w:numPr>
          <w:ilvl w:val="1"/>
          <w:numId w:val="13"/>
        </w:numPr>
      </w:pPr>
      <w:r>
        <w:t xml:space="preserve">Immediate email notifications also go to each user </w:t>
      </w:r>
      <w:r w:rsidR="002C27A5">
        <w:t xml:space="preserve">on each step of the process as their </w:t>
      </w:r>
      <w:r w:rsidR="002C27A5" w:rsidRPr="00BF7301">
        <w:t xml:space="preserve">step is reached.  </w:t>
      </w:r>
    </w:p>
    <w:p w:rsidR="002C27A5" w:rsidRPr="00BF7301" w:rsidRDefault="002C27A5" w:rsidP="00E739E3">
      <w:pPr>
        <w:pStyle w:val="NoSpacing"/>
        <w:numPr>
          <w:ilvl w:val="1"/>
          <w:numId w:val="13"/>
        </w:numPr>
      </w:pPr>
      <w:r w:rsidRPr="00BF7301">
        <w:t xml:space="preserve">If the task is not completed, the user will get a </w:t>
      </w:r>
      <w:r w:rsidR="00BF7301" w:rsidRPr="00BF7301">
        <w:t>daily email reminder called Workday Task Owner Alert</w:t>
      </w:r>
      <w:r w:rsidRPr="00BF7301">
        <w:t xml:space="preserve"> that will list the transactions awaiting their action</w:t>
      </w:r>
    </w:p>
    <w:p w:rsidR="00B2388B" w:rsidRDefault="00BF7301" w:rsidP="00495C03">
      <w:pPr>
        <w:pStyle w:val="NoSpacing"/>
        <w:ind w:left="720"/>
      </w:pPr>
      <w:r>
        <w:rPr>
          <w:noProof/>
        </w:rPr>
        <w:drawing>
          <wp:inline distT="0" distB="0" distL="0" distR="0" wp14:anchorId="483C99B6" wp14:editId="44ADBC73">
            <wp:extent cx="4543425" cy="390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43425" cy="390525"/>
                    </a:xfrm>
                    <a:prstGeom prst="rect">
                      <a:avLst/>
                    </a:prstGeom>
                  </pic:spPr>
                </pic:pic>
              </a:graphicData>
            </a:graphic>
          </wp:inline>
        </w:drawing>
      </w:r>
    </w:p>
    <w:p w:rsidR="00BF7301" w:rsidRDefault="00BF7301" w:rsidP="00495C03">
      <w:pPr>
        <w:pStyle w:val="NoSpacing"/>
        <w:ind w:left="720"/>
      </w:pPr>
    </w:p>
    <w:p w:rsidR="00BF7301" w:rsidRDefault="00CE3A81" w:rsidP="00CE3A81">
      <w:pPr>
        <w:pStyle w:val="NoSpacing"/>
      </w:pPr>
      <w:r>
        <w:rPr>
          <w:noProof/>
        </w:rPr>
        <w:drawing>
          <wp:inline distT="0" distB="0" distL="0" distR="0" wp14:anchorId="7B0A7FE1" wp14:editId="569F931D">
            <wp:extent cx="5943600" cy="22294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229485"/>
                    </a:xfrm>
                    <a:prstGeom prst="rect">
                      <a:avLst/>
                    </a:prstGeom>
                  </pic:spPr>
                </pic:pic>
              </a:graphicData>
            </a:graphic>
          </wp:inline>
        </w:drawing>
      </w:r>
    </w:p>
    <w:p w:rsidR="00BF7301" w:rsidRDefault="00BF7301" w:rsidP="00495C03">
      <w:pPr>
        <w:pStyle w:val="NoSpacing"/>
        <w:ind w:left="720"/>
      </w:pPr>
    </w:p>
    <w:p w:rsidR="0031424F" w:rsidRDefault="0031424F" w:rsidP="00495C03">
      <w:pPr>
        <w:pStyle w:val="NoSpacing"/>
        <w:ind w:left="720"/>
      </w:pPr>
      <w:r>
        <w:t xml:space="preserve">pprovers are able to </w:t>
      </w:r>
      <w:r w:rsidR="00F826BD">
        <w:t xml:space="preserve">view </w:t>
      </w:r>
      <w:r>
        <w:t>all SIR data entered, all attachments, as well as all the questionnaire questions and responses.  Approvers are encouraged to exercise due diligence with their fiscal responsibility when approving SIRs.  That is, approvers should not just click Approve.</w:t>
      </w:r>
    </w:p>
    <w:p w:rsidR="00F41E8D" w:rsidRDefault="00F41E8D" w:rsidP="00F41E8D">
      <w:pPr>
        <w:pStyle w:val="NoSpacing"/>
      </w:pPr>
    </w:p>
    <w:p w:rsidR="00F41E8D" w:rsidRDefault="00F41E8D" w:rsidP="00F41E8D">
      <w:pPr>
        <w:pStyle w:val="NoSpacing"/>
      </w:pPr>
      <w:r>
        <w:rPr>
          <w:noProof/>
        </w:rPr>
        <w:drawing>
          <wp:inline distT="0" distB="0" distL="0" distR="0" wp14:anchorId="37CA64D7" wp14:editId="62B6764B">
            <wp:extent cx="5495925" cy="1323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5925" cy="1323975"/>
                    </a:xfrm>
                    <a:prstGeom prst="rect">
                      <a:avLst/>
                    </a:prstGeom>
                  </pic:spPr>
                </pic:pic>
              </a:graphicData>
            </a:graphic>
          </wp:inline>
        </w:drawing>
      </w:r>
    </w:p>
    <w:p w:rsidR="00BF7301" w:rsidRDefault="00BF7301" w:rsidP="00F41E8D">
      <w:pPr>
        <w:pStyle w:val="NoSpacing"/>
      </w:pPr>
    </w:p>
    <w:p w:rsidR="00BF7301" w:rsidRDefault="00BF7301" w:rsidP="00F41E8D">
      <w:pPr>
        <w:pStyle w:val="NoSpacing"/>
      </w:pPr>
      <w:r>
        <w:t>Approver action options include:</w:t>
      </w:r>
    </w:p>
    <w:p w:rsidR="00BF7301" w:rsidRDefault="00BF7301" w:rsidP="00F41E8D">
      <w:pPr>
        <w:pStyle w:val="NoSpacing"/>
      </w:pPr>
    </w:p>
    <w:p w:rsidR="00BF7301" w:rsidRDefault="00BF7301" w:rsidP="00F41E8D">
      <w:pPr>
        <w:pStyle w:val="NoSpacing"/>
      </w:pPr>
    </w:p>
    <w:p w:rsidR="00F41E8D" w:rsidRDefault="00F41E8D" w:rsidP="00F41E8D">
      <w:pPr>
        <w:pStyle w:val="NoSpacing"/>
        <w:numPr>
          <w:ilvl w:val="0"/>
          <w:numId w:val="8"/>
        </w:numPr>
      </w:pPr>
      <w:r w:rsidRPr="009311CC">
        <w:rPr>
          <w:b/>
        </w:rPr>
        <w:lastRenderedPageBreak/>
        <w:t>Send Back</w:t>
      </w:r>
      <w:r>
        <w:t xml:space="preserve">: </w:t>
      </w:r>
    </w:p>
    <w:p w:rsidR="00F41E8D" w:rsidRDefault="00F41E8D" w:rsidP="00F826BD">
      <w:pPr>
        <w:pStyle w:val="NoSpacing"/>
        <w:numPr>
          <w:ilvl w:val="1"/>
          <w:numId w:val="8"/>
        </w:numPr>
      </w:pPr>
      <w:r w:rsidRPr="00E610A9">
        <w:t xml:space="preserve">When selecting Send Back a Reason is required.  </w:t>
      </w:r>
    </w:p>
    <w:p w:rsidR="00F41E8D" w:rsidRPr="00CE15E0" w:rsidRDefault="00F41E8D" w:rsidP="00F41E8D">
      <w:pPr>
        <w:pStyle w:val="NoSpacing"/>
      </w:pPr>
      <w:r w:rsidRPr="00CE15E0">
        <w:rPr>
          <w:noProof/>
        </w:rPr>
        <w:t xml:space="preserve"> </w:t>
      </w:r>
      <w:r>
        <w:rPr>
          <w:noProof/>
        </w:rPr>
        <w:drawing>
          <wp:inline distT="0" distB="0" distL="0" distR="0" wp14:anchorId="34B5970B" wp14:editId="35705823">
            <wp:extent cx="2817104" cy="2171700"/>
            <wp:effectExtent l="0" t="0" r="254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0310" cy="2174172"/>
                    </a:xfrm>
                    <a:prstGeom prst="rect">
                      <a:avLst/>
                    </a:prstGeom>
                  </pic:spPr>
                </pic:pic>
              </a:graphicData>
            </a:graphic>
          </wp:inline>
        </w:drawing>
      </w:r>
      <w:r>
        <w:rPr>
          <w:noProof/>
        </w:rPr>
        <w:drawing>
          <wp:inline distT="0" distB="0" distL="0" distR="0" wp14:anchorId="3516B8E5" wp14:editId="43BFED9A">
            <wp:extent cx="2819400" cy="2197598"/>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3445" cy="2200751"/>
                    </a:xfrm>
                    <a:prstGeom prst="rect">
                      <a:avLst/>
                    </a:prstGeom>
                  </pic:spPr>
                </pic:pic>
              </a:graphicData>
            </a:graphic>
          </wp:inline>
        </w:drawing>
      </w:r>
    </w:p>
    <w:p w:rsidR="00F41E8D" w:rsidRDefault="00F41E8D" w:rsidP="00F41E8D">
      <w:pPr>
        <w:pStyle w:val="NoSpacing"/>
        <w:ind w:left="1440"/>
      </w:pPr>
    </w:p>
    <w:p w:rsidR="00F41E8D" w:rsidRDefault="00F41E8D" w:rsidP="00F41E8D">
      <w:pPr>
        <w:pStyle w:val="NoSpacing"/>
        <w:numPr>
          <w:ilvl w:val="1"/>
          <w:numId w:val="8"/>
        </w:numPr>
      </w:pPr>
      <w:r>
        <w:t>For lengthy follow up, something that cannot be clearly explained in the Reason box, it is best to follow up the Send Back with an email to the Send Back user selected.</w:t>
      </w:r>
    </w:p>
    <w:p w:rsidR="00F41E8D" w:rsidRDefault="00F41E8D" w:rsidP="00F41E8D">
      <w:pPr>
        <w:pStyle w:val="NoSpacing"/>
        <w:numPr>
          <w:ilvl w:val="1"/>
          <w:numId w:val="8"/>
        </w:numPr>
      </w:pPr>
      <w:r>
        <w:rPr>
          <w:noProof/>
        </w:rPr>
        <w:t>Send Back Reasons are always viewable on the Process History for that transaction and include the user name who did the Send Back as well as the Process History including the Date and Time of the action (Send Back).</w:t>
      </w:r>
    </w:p>
    <w:p w:rsidR="00F41E8D" w:rsidRDefault="00F41E8D" w:rsidP="00F41E8D">
      <w:pPr>
        <w:pStyle w:val="NoSpacing"/>
      </w:pPr>
    </w:p>
    <w:p w:rsidR="00F826BD" w:rsidRDefault="00F41E8D" w:rsidP="00F41E8D">
      <w:pPr>
        <w:pStyle w:val="NoSpacing"/>
        <w:numPr>
          <w:ilvl w:val="0"/>
          <w:numId w:val="8"/>
        </w:numPr>
      </w:pPr>
      <w:r w:rsidRPr="009311CC">
        <w:rPr>
          <w:b/>
        </w:rPr>
        <w:t>Add Approvers</w:t>
      </w:r>
      <w:r>
        <w:t xml:space="preserve">: </w:t>
      </w:r>
      <w:r w:rsidR="00F826BD">
        <w:t>Optionally, in addition to your approval, you can add a</w:t>
      </w:r>
      <w:r>
        <w:t>n additional, non-</w:t>
      </w:r>
      <w:r w:rsidR="00F826BD">
        <w:t xml:space="preserve">edit, approval step by selecting an additional approver for routing the SIR.  </w:t>
      </w:r>
    </w:p>
    <w:p w:rsidR="00F826BD" w:rsidRDefault="00F826BD" w:rsidP="00F826BD">
      <w:pPr>
        <w:pStyle w:val="NoSpacing"/>
        <w:numPr>
          <w:ilvl w:val="1"/>
          <w:numId w:val="8"/>
        </w:numPr>
      </w:pPr>
      <w:r>
        <w:t xml:space="preserve">The additional approval will become a required step and potentially delay processing and payment.  </w:t>
      </w:r>
    </w:p>
    <w:p w:rsidR="00F41E8D" w:rsidRDefault="00F41E8D" w:rsidP="00F41E8D">
      <w:pPr>
        <w:pStyle w:val="NoSpacing"/>
        <w:numPr>
          <w:ilvl w:val="0"/>
          <w:numId w:val="8"/>
        </w:numPr>
      </w:pPr>
      <w:r w:rsidRPr="009311CC">
        <w:rPr>
          <w:b/>
        </w:rPr>
        <w:t>Deny</w:t>
      </w:r>
      <w:r>
        <w:t xml:space="preserve">: </w:t>
      </w:r>
    </w:p>
    <w:p w:rsidR="00F41E8D" w:rsidRDefault="00F41E8D" w:rsidP="00F41E8D">
      <w:pPr>
        <w:pStyle w:val="NoSpacing"/>
        <w:numPr>
          <w:ilvl w:val="1"/>
          <w:numId w:val="8"/>
        </w:numPr>
      </w:pPr>
      <w:r>
        <w:t xml:space="preserve">Select this if the Supplier Invoice </w:t>
      </w:r>
      <w:r w:rsidR="00F826BD">
        <w:t xml:space="preserve">Request </w:t>
      </w:r>
      <w:r>
        <w:t xml:space="preserve">should be completely rejected, for example due </w:t>
      </w:r>
      <w:r w:rsidR="00F826BD">
        <w:t>to it being a duplicate payment.</w:t>
      </w:r>
    </w:p>
    <w:p w:rsidR="00F41E8D" w:rsidRDefault="00F41E8D" w:rsidP="00F41E8D">
      <w:pPr>
        <w:pStyle w:val="NoSpacing"/>
        <w:numPr>
          <w:ilvl w:val="1"/>
          <w:numId w:val="8"/>
        </w:numPr>
      </w:pPr>
      <w:r>
        <w:t>A Reason is required and should describe why the invoice is being cancelled.</w:t>
      </w:r>
    </w:p>
    <w:p w:rsidR="00F41E8D" w:rsidRDefault="00F41E8D" w:rsidP="00F41E8D">
      <w:pPr>
        <w:pStyle w:val="NoSpacing"/>
        <w:numPr>
          <w:ilvl w:val="0"/>
          <w:numId w:val="8"/>
        </w:numPr>
      </w:pPr>
      <w:r w:rsidRPr="00AC63CF">
        <w:rPr>
          <w:b/>
        </w:rPr>
        <w:t>Cancel</w:t>
      </w:r>
      <w:r>
        <w:t xml:space="preserve">: </w:t>
      </w:r>
    </w:p>
    <w:p w:rsidR="00F41E8D" w:rsidRDefault="00F41E8D" w:rsidP="00F41E8D">
      <w:pPr>
        <w:pStyle w:val="NoSpacing"/>
        <w:numPr>
          <w:ilvl w:val="1"/>
          <w:numId w:val="8"/>
        </w:numPr>
      </w:pPr>
      <w:r>
        <w:t>Select this if you are not ready to action this invoice.  Closing out of the screen or Workday and your internet browser completely accomplish the same thing.</w:t>
      </w:r>
    </w:p>
    <w:p w:rsidR="00F41E8D" w:rsidRDefault="00F41E8D" w:rsidP="00F41E8D">
      <w:pPr>
        <w:pStyle w:val="NoSpacing"/>
        <w:numPr>
          <w:ilvl w:val="1"/>
          <w:numId w:val="8"/>
        </w:numPr>
      </w:pPr>
      <w:r>
        <w:t>Selecting this will keep the task in your Inbox</w:t>
      </w:r>
      <w:r w:rsidR="00F826BD">
        <w:t>.</w:t>
      </w:r>
    </w:p>
    <w:p w:rsidR="00F41E8D" w:rsidRDefault="00F41E8D" w:rsidP="00F41E8D">
      <w:pPr>
        <w:pStyle w:val="NoSpacing"/>
        <w:numPr>
          <w:ilvl w:val="1"/>
          <w:numId w:val="8"/>
        </w:numPr>
      </w:pPr>
      <w:r>
        <w:t>This is not the same as canceling the invoice.  You are merely canceling your task until a later time.</w:t>
      </w:r>
    </w:p>
    <w:p w:rsidR="00F41E8D" w:rsidRDefault="00F41E8D" w:rsidP="00F41E8D">
      <w:pPr>
        <w:pStyle w:val="NoSpacing"/>
        <w:numPr>
          <w:ilvl w:val="0"/>
          <w:numId w:val="8"/>
        </w:numPr>
      </w:pPr>
      <w:r w:rsidRPr="00AC63CF">
        <w:rPr>
          <w:b/>
        </w:rPr>
        <w:t>Approve</w:t>
      </w:r>
      <w:r>
        <w:t xml:space="preserve">: </w:t>
      </w:r>
    </w:p>
    <w:p w:rsidR="00F41E8D" w:rsidRDefault="00F41E8D" w:rsidP="00F41E8D">
      <w:pPr>
        <w:pStyle w:val="NoSpacing"/>
        <w:numPr>
          <w:ilvl w:val="1"/>
          <w:numId w:val="8"/>
        </w:numPr>
      </w:pPr>
      <w:r>
        <w:t xml:space="preserve">Select this </w:t>
      </w:r>
      <w:r w:rsidR="00F826BD">
        <w:t>after you have reviewed the transaction and approve it for payment.</w:t>
      </w:r>
    </w:p>
    <w:p w:rsidR="00495C03" w:rsidRDefault="00495C03" w:rsidP="00B2388B">
      <w:pPr>
        <w:pStyle w:val="NoSpacing"/>
        <w:ind w:left="720"/>
      </w:pPr>
    </w:p>
    <w:p w:rsidR="00495C03" w:rsidRDefault="0031424F" w:rsidP="00603949">
      <w:pPr>
        <w:pStyle w:val="NoSpacing"/>
        <w:numPr>
          <w:ilvl w:val="0"/>
          <w:numId w:val="13"/>
        </w:numPr>
      </w:pPr>
      <w:r>
        <w:t>Grant Subcontract SIRs will continue, as appropriate, routing up the financial approval hierarchy for the Grant’s Company according to the Procurement thresholds.</w:t>
      </w:r>
    </w:p>
    <w:p w:rsidR="0031424F" w:rsidRDefault="0031424F" w:rsidP="0031424F">
      <w:pPr>
        <w:pStyle w:val="NoSpacing"/>
      </w:pPr>
    </w:p>
    <w:p w:rsidR="00261E9B" w:rsidRDefault="00261E9B">
      <w:pPr>
        <w:rPr>
          <w:b/>
          <w:u w:val="single"/>
        </w:rPr>
      </w:pPr>
      <w:r>
        <w:rPr>
          <w:b/>
          <w:u w:val="single"/>
        </w:rPr>
        <w:br w:type="page"/>
      </w:r>
    </w:p>
    <w:p w:rsidR="00372F25" w:rsidRPr="00372F25" w:rsidRDefault="00372F25" w:rsidP="0031424F">
      <w:pPr>
        <w:pStyle w:val="NoSpacing"/>
        <w:rPr>
          <w:b/>
          <w:u w:val="single"/>
        </w:rPr>
      </w:pPr>
      <w:r w:rsidRPr="00372F25">
        <w:rPr>
          <w:b/>
          <w:u w:val="single"/>
        </w:rPr>
        <w:lastRenderedPageBreak/>
        <w:t>ORACS REVIEW</w:t>
      </w:r>
    </w:p>
    <w:p w:rsidR="0031424F" w:rsidRDefault="0031424F" w:rsidP="0031424F">
      <w:pPr>
        <w:pStyle w:val="NoSpacing"/>
      </w:pPr>
      <w:r>
        <w:t>Once all financial approvals are obtained, the SIR routes to the UR Award Portfolio Specialist.  This role is held by various staff in ORACS.</w:t>
      </w:r>
    </w:p>
    <w:p w:rsidR="00670317" w:rsidRDefault="00670317" w:rsidP="0031424F">
      <w:pPr>
        <w:pStyle w:val="NoSpacing"/>
        <w:ind w:left="720"/>
      </w:pPr>
      <w:r>
        <w:rPr>
          <w:noProof/>
        </w:rPr>
        <w:drawing>
          <wp:inline distT="0" distB="0" distL="0" distR="0" wp14:anchorId="11B36AB7" wp14:editId="2B119645">
            <wp:extent cx="5943600" cy="2365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365375"/>
                    </a:xfrm>
                    <a:prstGeom prst="rect">
                      <a:avLst/>
                    </a:prstGeom>
                  </pic:spPr>
                </pic:pic>
              </a:graphicData>
            </a:graphic>
          </wp:inline>
        </w:drawing>
      </w:r>
    </w:p>
    <w:p w:rsidR="00053F64" w:rsidRDefault="0031424F" w:rsidP="0031424F">
      <w:pPr>
        <w:pStyle w:val="NoSpacing"/>
        <w:numPr>
          <w:ilvl w:val="0"/>
          <w:numId w:val="15"/>
        </w:numPr>
      </w:pPr>
      <w:r>
        <w:t>ORACS may need to alter the SIR data and should add a comment to the Activity Stream noting the values changed for future reference.</w:t>
      </w:r>
      <w:r w:rsidR="002C27A5">
        <w:t xml:space="preserve">  </w:t>
      </w:r>
      <w:r w:rsidR="00053F64">
        <w:t>The Activity Stream is located just above the Process History towards the bottom of the Review Screen</w:t>
      </w:r>
    </w:p>
    <w:p w:rsidR="0031424F" w:rsidRDefault="002C4157" w:rsidP="002C27A5">
      <w:pPr>
        <w:pStyle w:val="NoSpacing"/>
        <w:numPr>
          <w:ilvl w:val="0"/>
          <w:numId w:val="14"/>
        </w:numPr>
      </w:pPr>
      <w:r>
        <w:t>Ideally,</w:t>
      </w:r>
      <w:r w:rsidR="00053F64">
        <w:t xml:space="preserve"> the only information ORACS should need to change would be</w:t>
      </w:r>
      <w:r w:rsidR="0031424F">
        <w:t xml:space="preserve"> when the department selected 00 Draft supplier. </w:t>
      </w:r>
      <w:r w:rsidR="00053F64">
        <w:t xml:space="preserve">  For example, they would edit the Supplier and indicate in the Activity Stream:</w:t>
      </w:r>
      <w:r w:rsidR="0031424F">
        <w:t xml:space="preserve"> </w:t>
      </w:r>
    </w:p>
    <w:p w:rsidR="00053F64" w:rsidRDefault="00053F64" w:rsidP="00053F64">
      <w:pPr>
        <w:pStyle w:val="NoSpacing"/>
        <w:ind w:left="720"/>
      </w:pPr>
      <w:r>
        <w:rPr>
          <w:noProof/>
        </w:rPr>
        <w:drawing>
          <wp:inline distT="0" distB="0" distL="0" distR="0" wp14:anchorId="78563F80" wp14:editId="437026CA">
            <wp:extent cx="5943600" cy="1069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69975"/>
                    </a:xfrm>
                    <a:prstGeom prst="rect">
                      <a:avLst/>
                    </a:prstGeom>
                  </pic:spPr>
                </pic:pic>
              </a:graphicData>
            </a:graphic>
          </wp:inline>
        </w:drawing>
      </w:r>
    </w:p>
    <w:p w:rsidR="0031424F" w:rsidRDefault="0031424F" w:rsidP="00A30A94">
      <w:pPr>
        <w:pStyle w:val="NoSpacing"/>
      </w:pPr>
    </w:p>
    <w:p w:rsidR="0031424F" w:rsidRDefault="0031424F" w:rsidP="00A30A94">
      <w:pPr>
        <w:pStyle w:val="NoSpacing"/>
      </w:pPr>
    </w:p>
    <w:p w:rsidR="00A30A94" w:rsidRDefault="00053F64" w:rsidP="00A30A94">
      <w:pPr>
        <w:pStyle w:val="NoSpacing"/>
      </w:pPr>
      <w:r>
        <w:t>ORACS approval routes the SIR to AP</w:t>
      </w:r>
    </w:p>
    <w:p w:rsidR="00053F64" w:rsidRDefault="00053F64" w:rsidP="00A30A94">
      <w:pPr>
        <w:pStyle w:val="NoSpacing"/>
      </w:pPr>
      <w:r>
        <w:rPr>
          <w:noProof/>
        </w:rPr>
        <w:drawing>
          <wp:inline distT="0" distB="0" distL="0" distR="0" wp14:anchorId="1796C08E" wp14:editId="1EF0E768">
            <wp:extent cx="4886325" cy="1314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86325" cy="1314450"/>
                    </a:xfrm>
                    <a:prstGeom prst="rect">
                      <a:avLst/>
                    </a:prstGeom>
                  </pic:spPr>
                </pic:pic>
              </a:graphicData>
            </a:graphic>
          </wp:inline>
        </w:drawing>
      </w:r>
    </w:p>
    <w:p w:rsidR="00A30A94" w:rsidRDefault="00A30A94" w:rsidP="00A30A94">
      <w:pPr>
        <w:pStyle w:val="NoSpacing"/>
      </w:pPr>
    </w:p>
    <w:p w:rsidR="00A30A94" w:rsidRDefault="00053F64" w:rsidP="00A30A94">
      <w:pPr>
        <w:pStyle w:val="NoSpacing"/>
      </w:pPr>
      <w:r>
        <w:t>Their submission routes the SIR to the 109 Analyst to ensure any tax reporting configurations is resolved if necessary:</w:t>
      </w:r>
    </w:p>
    <w:p w:rsidR="00A30A94" w:rsidRDefault="00A30A94" w:rsidP="00A30A94">
      <w:pPr>
        <w:pStyle w:val="NoSpacing"/>
      </w:pPr>
      <w:r>
        <w:rPr>
          <w:noProof/>
        </w:rPr>
        <w:lastRenderedPageBreak/>
        <w:drawing>
          <wp:inline distT="0" distB="0" distL="0" distR="0" wp14:anchorId="1E7FB2A7" wp14:editId="4C14517B">
            <wp:extent cx="3133725" cy="1257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33725" cy="1257300"/>
                    </a:xfrm>
                    <a:prstGeom prst="rect">
                      <a:avLst/>
                    </a:prstGeom>
                  </pic:spPr>
                </pic:pic>
              </a:graphicData>
            </a:graphic>
          </wp:inline>
        </w:drawing>
      </w:r>
    </w:p>
    <w:p w:rsidR="00A30A94" w:rsidRDefault="00A30A94" w:rsidP="00A30A94">
      <w:pPr>
        <w:pStyle w:val="NoSpacing"/>
      </w:pPr>
    </w:p>
    <w:p w:rsidR="00A30A94" w:rsidRDefault="00053F64" w:rsidP="00A30A94">
      <w:pPr>
        <w:pStyle w:val="NoSpacing"/>
      </w:pPr>
      <w:r>
        <w:t>Their submission routes the invoice to another AP staff person who</w:t>
      </w:r>
      <w:r w:rsidR="00A30A94">
        <w:t xml:space="preserve"> creates the in</w:t>
      </w:r>
      <w:r w:rsidR="00507FBB">
        <w:t>v</w:t>
      </w:r>
      <w:r w:rsidR="00A30A94">
        <w:t>oice</w:t>
      </w:r>
    </w:p>
    <w:p w:rsidR="00A30A94" w:rsidRDefault="00A30A94" w:rsidP="00A30A94">
      <w:pPr>
        <w:pStyle w:val="NoSpacing"/>
      </w:pPr>
      <w:r>
        <w:rPr>
          <w:noProof/>
        </w:rPr>
        <w:drawing>
          <wp:inline distT="0" distB="0" distL="0" distR="0" wp14:anchorId="40B946A1" wp14:editId="46D046F3">
            <wp:extent cx="4800600" cy="139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00600" cy="1390650"/>
                    </a:xfrm>
                    <a:prstGeom prst="rect">
                      <a:avLst/>
                    </a:prstGeom>
                  </pic:spPr>
                </pic:pic>
              </a:graphicData>
            </a:graphic>
          </wp:inline>
        </w:drawing>
      </w:r>
    </w:p>
    <w:p w:rsidR="00A30A94" w:rsidRDefault="0064500F" w:rsidP="00261E9B">
      <w:pPr>
        <w:pStyle w:val="NoSpacing"/>
        <w:numPr>
          <w:ilvl w:val="0"/>
          <w:numId w:val="14"/>
        </w:numPr>
      </w:pPr>
      <w:r>
        <w:t>At thi</w:t>
      </w:r>
      <w:r w:rsidR="00261E9B">
        <w:t>s step,</w:t>
      </w:r>
      <w:r>
        <w:t xml:space="preserve"> for Suppliers with a default payment type of Check Separate, will need to add the Enclosure handling code </w:t>
      </w:r>
      <w:r w:rsidR="00261E9B">
        <w:t>if not previously entered by the initiator.</w:t>
      </w:r>
    </w:p>
    <w:p w:rsidR="0064500F" w:rsidRDefault="0064500F" w:rsidP="00A30A94">
      <w:pPr>
        <w:pStyle w:val="NoSpacing"/>
      </w:pPr>
    </w:p>
    <w:p w:rsidR="00A30A94" w:rsidRDefault="00053F64" w:rsidP="00A30A94">
      <w:pPr>
        <w:pStyle w:val="NoSpacing"/>
      </w:pPr>
      <w:r>
        <w:t>If the payment does not require Treasury (is not EFT or Foreign Draft) then the invoice automatically completes and is ready for settlement (payment) on its due date.  Accounts Payable generally settles all invoice activity one business day prior to the Invoice Due Date.</w:t>
      </w:r>
    </w:p>
    <w:p w:rsidR="00106506" w:rsidRDefault="0064500F" w:rsidP="00A30A94">
      <w:pPr>
        <w:pStyle w:val="NoSpacing"/>
      </w:pPr>
      <w:r>
        <w:rPr>
          <w:noProof/>
        </w:rPr>
        <w:drawing>
          <wp:inline distT="0" distB="0" distL="0" distR="0" wp14:anchorId="40841171" wp14:editId="259DE196">
            <wp:extent cx="247650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76500" cy="1238250"/>
                    </a:xfrm>
                    <a:prstGeom prst="rect">
                      <a:avLst/>
                    </a:prstGeom>
                  </pic:spPr>
                </pic:pic>
              </a:graphicData>
            </a:graphic>
          </wp:inline>
        </w:drawing>
      </w:r>
    </w:p>
    <w:p w:rsidR="0064500F" w:rsidRDefault="0064500F" w:rsidP="00A30A94">
      <w:pPr>
        <w:pStyle w:val="NoSpacing"/>
      </w:pPr>
    </w:p>
    <w:p w:rsidR="0064500F" w:rsidRDefault="0064500F" w:rsidP="00A30A94">
      <w:pPr>
        <w:pStyle w:val="NoSpacing"/>
      </w:pPr>
      <w:r>
        <w:t xml:space="preserve">If the payment </w:t>
      </w:r>
      <w:r w:rsidR="00261E9B">
        <w:t xml:space="preserve">requires Treasury handling, </w:t>
      </w:r>
      <w:r>
        <w:t>the remaining process is</w:t>
      </w:r>
    </w:p>
    <w:p w:rsidR="0064500F" w:rsidRDefault="0064500F" w:rsidP="00A30A94">
      <w:pPr>
        <w:pStyle w:val="NoSpacing"/>
      </w:pPr>
      <w:r>
        <w:t>Treasury Specialist</w:t>
      </w:r>
    </w:p>
    <w:p w:rsidR="0064500F" w:rsidRDefault="0064500F" w:rsidP="00A30A94">
      <w:pPr>
        <w:pStyle w:val="NoSpacing"/>
      </w:pPr>
      <w:r>
        <w:t>Cash Specialist</w:t>
      </w:r>
    </w:p>
    <w:p w:rsidR="0064500F" w:rsidRDefault="0064500F" w:rsidP="00A30A94">
      <w:pPr>
        <w:pStyle w:val="NoSpacing"/>
      </w:pPr>
      <w:r>
        <w:t>Cash Manager</w:t>
      </w:r>
    </w:p>
    <w:p w:rsidR="0064500F" w:rsidRDefault="0064500F" w:rsidP="002B4E51">
      <w:pPr>
        <w:pStyle w:val="NoSpacing"/>
      </w:pPr>
    </w:p>
    <w:p w:rsidR="006435FE" w:rsidRDefault="006435FE" w:rsidP="002B4E51">
      <w:pPr>
        <w:pStyle w:val="NoSpacing"/>
      </w:pPr>
    </w:p>
    <w:p w:rsidR="00FF5FCA" w:rsidRDefault="00FF5FCA">
      <w:pPr>
        <w:rPr>
          <w:b/>
          <w:u w:val="single"/>
        </w:rPr>
      </w:pPr>
      <w:r>
        <w:rPr>
          <w:b/>
          <w:u w:val="single"/>
        </w:rPr>
        <w:br w:type="page"/>
      </w:r>
    </w:p>
    <w:p w:rsidR="006435FE" w:rsidRPr="00FF5FCA" w:rsidRDefault="00FF5FCA" w:rsidP="00FF5FCA">
      <w:pPr>
        <w:pStyle w:val="NoSpacing"/>
        <w:jc w:val="center"/>
        <w:rPr>
          <w:b/>
          <w:u w:val="single"/>
        </w:rPr>
      </w:pPr>
      <w:r w:rsidRPr="00FF5FCA">
        <w:rPr>
          <w:b/>
          <w:u w:val="single"/>
        </w:rPr>
        <w:lastRenderedPageBreak/>
        <w:t>How to Find the Status of the Supplier Invoice Request: Who has it, When did it…?</w:t>
      </w:r>
    </w:p>
    <w:p w:rsidR="00797E1A" w:rsidRDefault="00797E1A" w:rsidP="002B4E51">
      <w:pPr>
        <w:pStyle w:val="NoSpacing"/>
      </w:pPr>
    </w:p>
    <w:p w:rsidR="00797E1A" w:rsidRDefault="00797E1A" w:rsidP="002B4E51">
      <w:pPr>
        <w:pStyle w:val="NoSpacing"/>
        <w:rPr>
          <w:noProof/>
        </w:rPr>
      </w:pPr>
      <w:r>
        <w:t xml:space="preserve">Utilize the reports available in the </w:t>
      </w:r>
      <w:r w:rsidRPr="00797E1A">
        <w:rPr>
          <w:b/>
        </w:rPr>
        <w:t>Procurement Dashboard</w:t>
      </w:r>
    </w:p>
    <w:p w:rsidR="00797E1A" w:rsidRDefault="00797E1A" w:rsidP="00797E1A">
      <w:pPr>
        <w:pStyle w:val="NoSpacing"/>
        <w:ind w:left="1440" w:firstLine="720"/>
      </w:pPr>
      <w:r>
        <w:rPr>
          <w:noProof/>
        </w:rPr>
        <w:drawing>
          <wp:inline distT="0" distB="0" distL="0" distR="0" wp14:anchorId="4C9BFA41" wp14:editId="5C210C02">
            <wp:extent cx="952500" cy="1076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52500" cy="1076325"/>
                    </a:xfrm>
                    <a:prstGeom prst="rect">
                      <a:avLst/>
                    </a:prstGeom>
                  </pic:spPr>
                </pic:pic>
              </a:graphicData>
            </a:graphic>
          </wp:inline>
        </w:drawing>
      </w:r>
    </w:p>
    <w:p w:rsidR="00797E1A" w:rsidRDefault="00797E1A" w:rsidP="002B4E51">
      <w:pPr>
        <w:pStyle w:val="NoSpacing"/>
      </w:pPr>
    </w:p>
    <w:p w:rsidR="00797E1A" w:rsidRDefault="00797E1A" w:rsidP="002B4E51">
      <w:pPr>
        <w:pStyle w:val="NoSpacing"/>
      </w:pPr>
      <w:r>
        <w:t xml:space="preserve">Such as </w:t>
      </w:r>
      <w:r w:rsidRPr="00797E1A">
        <w:rPr>
          <w:b/>
        </w:rPr>
        <w:t>My Supplier Invoice Requests</w:t>
      </w:r>
    </w:p>
    <w:p w:rsidR="00797E1A" w:rsidRDefault="00797E1A" w:rsidP="00797E1A">
      <w:pPr>
        <w:pStyle w:val="NoSpacing"/>
        <w:numPr>
          <w:ilvl w:val="0"/>
          <w:numId w:val="14"/>
        </w:numPr>
      </w:pPr>
      <w:r>
        <w:t>Note the status of the SIR</w:t>
      </w:r>
    </w:p>
    <w:p w:rsidR="00797E1A" w:rsidRDefault="00797E1A" w:rsidP="00797E1A">
      <w:pPr>
        <w:pStyle w:val="NoSpacing"/>
        <w:numPr>
          <w:ilvl w:val="1"/>
          <w:numId w:val="14"/>
        </w:numPr>
      </w:pPr>
      <w:r w:rsidRPr="00797E1A">
        <w:rPr>
          <w:b/>
        </w:rPr>
        <w:t>Draft</w:t>
      </w:r>
      <w:r>
        <w:t>: Means it is awaiting your action.  You may have forgotten to complete a SIR or click Submit.</w:t>
      </w:r>
    </w:p>
    <w:p w:rsidR="00797E1A" w:rsidRDefault="00797E1A" w:rsidP="00797E1A">
      <w:pPr>
        <w:pStyle w:val="NoSpacing"/>
        <w:numPr>
          <w:ilvl w:val="1"/>
          <w:numId w:val="14"/>
        </w:numPr>
      </w:pPr>
      <w:r w:rsidRPr="00797E1A">
        <w:rPr>
          <w:b/>
        </w:rPr>
        <w:t>In Progress</w:t>
      </w:r>
      <w:r>
        <w:t>: Means it is awaiting action from someone else.</w:t>
      </w:r>
    </w:p>
    <w:p w:rsidR="00797E1A" w:rsidRDefault="00797E1A" w:rsidP="00797E1A">
      <w:pPr>
        <w:pStyle w:val="NoSpacing"/>
        <w:numPr>
          <w:ilvl w:val="1"/>
          <w:numId w:val="14"/>
        </w:numPr>
      </w:pPr>
      <w:r w:rsidRPr="00797E1A">
        <w:rPr>
          <w:b/>
        </w:rPr>
        <w:t>Approved</w:t>
      </w:r>
      <w:r>
        <w:t>: Means an invoice was created and has moved on to payment processing.</w:t>
      </w:r>
    </w:p>
    <w:p w:rsidR="00797E1A" w:rsidRDefault="00797E1A" w:rsidP="00797E1A">
      <w:pPr>
        <w:pStyle w:val="NoSpacing"/>
      </w:pPr>
    </w:p>
    <w:p w:rsidR="00797E1A" w:rsidRDefault="00797E1A" w:rsidP="00797E1A">
      <w:pPr>
        <w:pStyle w:val="NoSpacing"/>
      </w:pPr>
      <w:r>
        <w:rPr>
          <w:noProof/>
        </w:rPr>
        <mc:AlternateContent>
          <mc:Choice Requires="wps">
            <w:drawing>
              <wp:anchor distT="0" distB="0" distL="114300" distR="114300" simplePos="0" relativeHeight="251682816" behindDoc="0" locked="0" layoutInCell="1" allowOverlap="1" wp14:anchorId="3D6FCC81" wp14:editId="05054071">
                <wp:simplePos x="0" y="0"/>
                <wp:positionH relativeFrom="column">
                  <wp:posOffset>1171575</wp:posOffset>
                </wp:positionH>
                <wp:positionV relativeFrom="paragraph">
                  <wp:posOffset>173990</wp:posOffset>
                </wp:positionV>
                <wp:extent cx="1009650" cy="243360"/>
                <wp:effectExtent l="19050" t="19050" r="19050" b="23495"/>
                <wp:wrapNone/>
                <wp:docPr id="2051" name="Rounded Rectangle 2051"/>
                <wp:cNvGraphicFramePr/>
                <a:graphic xmlns:a="http://schemas.openxmlformats.org/drawingml/2006/main">
                  <a:graphicData uri="http://schemas.microsoft.com/office/word/2010/wordprocessingShape">
                    <wps:wsp>
                      <wps:cNvSpPr/>
                      <wps:spPr>
                        <a:xfrm>
                          <a:off x="0" y="0"/>
                          <a:ext cx="1009650" cy="243360"/>
                        </a:xfrm>
                        <a:prstGeom prst="roundRect">
                          <a:avLst>
                            <a:gd name="adj" fmla="val 5535"/>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B44F8" id="Rounded Rectangle 2051" o:spid="_x0000_s1026" style="position:absolute;margin-left:92.25pt;margin-top:13.7pt;width:79.5pt;height:1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" filled="f" strokecolor="red" strokeweight="2.25pt">
                <v:stroke joinstyle="miter"/>
              </v:roundrect>
            </w:pict>
          </mc:Fallback>
        </mc:AlternateContent>
      </w:r>
      <w:r>
        <w:t xml:space="preserve">Drill into a SIR’s </w:t>
      </w:r>
      <w:r w:rsidRPr="00797E1A">
        <w:rPr>
          <w:b/>
        </w:rPr>
        <w:t>Process History</w:t>
      </w:r>
      <w:r>
        <w:t xml:space="preserve"> to get details:</w:t>
      </w:r>
    </w:p>
    <w:p w:rsidR="00797E1A" w:rsidRDefault="00797E1A" w:rsidP="00797E1A">
      <w:pPr>
        <w:pStyle w:val="NoSpacing"/>
      </w:pPr>
      <w:r>
        <w:rPr>
          <w:noProof/>
        </w:rPr>
        <w:drawing>
          <wp:inline distT="0" distB="0" distL="0" distR="0" wp14:anchorId="72419F91" wp14:editId="0C567216">
            <wp:extent cx="5162550" cy="295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62550" cy="295275"/>
                    </a:xfrm>
                    <a:prstGeom prst="rect">
                      <a:avLst/>
                    </a:prstGeom>
                  </pic:spPr>
                </pic:pic>
              </a:graphicData>
            </a:graphic>
          </wp:inline>
        </w:drawing>
      </w:r>
    </w:p>
    <w:p w:rsidR="00797E1A" w:rsidRDefault="00797E1A" w:rsidP="00797E1A">
      <w:pPr>
        <w:pStyle w:val="NoSpacing"/>
        <w:numPr>
          <w:ilvl w:val="0"/>
          <w:numId w:val="14"/>
        </w:numPr>
      </w:pPr>
      <w:r>
        <w:t xml:space="preserve">Note the step in status of Awaiting Action: On the </w:t>
      </w:r>
      <w:r w:rsidR="00B51EE6">
        <w:t>far right</w:t>
      </w:r>
      <w:r>
        <w:t xml:space="preserve"> is the name of the person and the role</w:t>
      </w:r>
      <w:r w:rsidR="00B51EE6">
        <w:t xml:space="preserve"> from whom</w:t>
      </w:r>
      <w:r>
        <w:t xml:space="preserve"> the SIR is awaiting action</w:t>
      </w:r>
      <w:r w:rsidR="00B51EE6">
        <w:t>.</w:t>
      </w:r>
    </w:p>
    <w:p w:rsidR="00797E1A" w:rsidRDefault="00797E1A" w:rsidP="00797E1A">
      <w:pPr>
        <w:pStyle w:val="NoSpacing"/>
        <w:numPr>
          <w:ilvl w:val="1"/>
          <w:numId w:val="14"/>
        </w:numPr>
      </w:pPr>
      <w:r>
        <w:t>You can see when they received the task by looking at the previous step completion date/time.</w:t>
      </w:r>
    </w:p>
    <w:p w:rsidR="00797E1A" w:rsidRDefault="00797E1A" w:rsidP="002B4E51">
      <w:pPr>
        <w:pStyle w:val="NoSpacing"/>
      </w:pPr>
    </w:p>
    <w:p w:rsidR="00797E1A" w:rsidRDefault="00797E1A" w:rsidP="002B4E51">
      <w:pPr>
        <w:pStyle w:val="NoSpacing"/>
      </w:pPr>
      <w:r>
        <w:rPr>
          <w:noProof/>
        </w:rPr>
        <w:drawing>
          <wp:inline distT="0" distB="0" distL="0" distR="0" wp14:anchorId="19D28797" wp14:editId="1CEC2B05">
            <wp:extent cx="5943600" cy="2346325"/>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46325"/>
                    </a:xfrm>
                    <a:prstGeom prst="rect">
                      <a:avLst/>
                    </a:prstGeom>
                  </pic:spPr>
                </pic:pic>
              </a:graphicData>
            </a:graphic>
          </wp:inline>
        </w:drawing>
      </w:r>
    </w:p>
    <w:p w:rsidR="00797E1A" w:rsidRDefault="00797E1A" w:rsidP="002B4E51">
      <w:pPr>
        <w:pStyle w:val="NoSpacing"/>
      </w:pPr>
    </w:p>
    <w:p w:rsidR="002B4E51" w:rsidRDefault="002B4E51" w:rsidP="002B4E51">
      <w:pPr>
        <w:pStyle w:val="NoSpacing"/>
      </w:pPr>
    </w:p>
    <w:p w:rsidR="000A79AD" w:rsidRDefault="000A79AD" w:rsidP="002B4E51">
      <w:pPr>
        <w:pStyle w:val="NoSpacing"/>
      </w:pPr>
      <w:r>
        <w:br w:type="page"/>
      </w:r>
    </w:p>
    <w:p w:rsidR="000A79AD" w:rsidRPr="00953964" w:rsidRDefault="000A79AD" w:rsidP="00953964">
      <w:pPr>
        <w:pStyle w:val="NoSpacing"/>
        <w:jc w:val="center"/>
        <w:rPr>
          <w:b/>
          <w:sz w:val="24"/>
          <w:szCs w:val="24"/>
          <w:u w:val="single"/>
        </w:rPr>
      </w:pPr>
      <w:r w:rsidRPr="00953964">
        <w:rPr>
          <w:b/>
          <w:sz w:val="24"/>
          <w:szCs w:val="24"/>
          <w:u w:val="single"/>
        </w:rPr>
        <w:lastRenderedPageBreak/>
        <w:t>Advanced User Tip: Identifying the Correct Workday Supplier for your Subcontract Invoice</w:t>
      </w:r>
    </w:p>
    <w:p w:rsidR="000A79AD" w:rsidRDefault="000A79AD" w:rsidP="000A79AD">
      <w:pPr>
        <w:pStyle w:val="NoSpacing"/>
        <w:rPr>
          <w:b/>
        </w:rPr>
      </w:pPr>
    </w:p>
    <w:p w:rsidR="000A79AD" w:rsidRDefault="000A79AD" w:rsidP="000A79AD">
      <w:pPr>
        <w:pStyle w:val="NoSpacing"/>
      </w:pPr>
      <w:r>
        <w:t>In Workday, navigate to the Award line for your Grant</w:t>
      </w:r>
    </w:p>
    <w:p w:rsidR="000A79AD" w:rsidRDefault="000A79AD" w:rsidP="000A79AD">
      <w:pPr>
        <w:pStyle w:val="NoSpacing"/>
      </w:pPr>
      <w:r>
        <w:tab/>
      </w:r>
      <w:r>
        <w:rPr>
          <w:noProof/>
        </w:rPr>
        <w:drawing>
          <wp:inline distT="0" distB="0" distL="0" distR="0" wp14:anchorId="5812D566" wp14:editId="35356DDC">
            <wp:extent cx="336232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62325" cy="1600200"/>
                    </a:xfrm>
                    <a:prstGeom prst="rect">
                      <a:avLst/>
                    </a:prstGeom>
                  </pic:spPr>
                </pic:pic>
              </a:graphicData>
            </a:graphic>
          </wp:inline>
        </w:drawing>
      </w:r>
    </w:p>
    <w:p w:rsidR="000A79AD" w:rsidRDefault="000A79AD" w:rsidP="000A79AD">
      <w:pPr>
        <w:pStyle w:val="NoSpacing"/>
      </w:pPr>
    </w:p>
    <w:p w:rsidR="000A79AD" w:rsidRDefault="000A79AD" w:rsidP="000A79AD">
      <w:pPr>
        <w:pStyle w:val="NoSpacing"/>
      </w:pPr>
      <w:r>
        <w:rPr>
          <w:noProof/>
        </w:rPr>
        <w:drawing>
          <wp:inline distT="0" distB="0" distL="0" distR="0" wp14:anchorId="6028AEFB" wp14:editId="476D1B5F">
            <wp:extent cx="5943600" cy="15538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53845"/>
                    </a:xfrm>
                    <a:prstGeom prst="rect">
                      <a:avLst/>
                    </a:prstGeom>
                  </pic:spPr>
                </pic:pic>
              </a:graphicData>
            </a:graphic>
          </wp:inline>
        </w:drawing>
      </w:r>
    </w:p>
    <w:p w:rsidR="000A79AD" w:rsidRDefault="000A79AD" w:rsidP="000A79AD">
      <w:pPr>
        <w:pStyle w:val="NoSpacing"/>
      </w:pPr>
    </w:p>
    <w:p w:rsidR="000A79AD" w:rsidRDefault="000A79AD" w:rsidP="000A79AD">
      <w:pPr>
        <w:pStyle w:val="NoSpacing"/>
      </w:pPr>
      <w:r>
        <w:t>Drill into the award line and click on the Award Lines tab</w:t>
      </w:r>
    </w:p>
    <w:p w:rsidR="000A79AD" w:rsidRDefault="000A79AD" w:rsidP="000A79AD">
      <w:pPr>
        <w:pStyle w:val="NoSpacing"/>
      </w:pPr>
      <w:r>
        <w:rPr>
          <w:noProof/>
        </w:rPr>
        <w:drawing>
          <wp:inline distT="0" distB="0" distL="0" distR="0" wp14:anchorId="54F5B052" wp14:editId="16EDF20D">
            <wp:extent cx="2228850"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8850" cy="3238500"/>
                    </a:xfrm>
                    <a:prstGeom prst="rect">
                      <a:avLst/>
                    </a:prstGeom>
                  </pic:spPr>
                </pic:pic>
              </a:graphicData>
            </a:graphic>
          </wp:inline>
        </w:drawing>
      </w:r>
    </w:p>
    <w:p w:rsidR="000A79AD" w:rsidRDefault="000A79AD" w:rsidP="000A79AD">
      <w:pPr>
        <w:pStyle w:val="NoSpacing"/>
      </w:pPr>
      <w:r>
        <w:rPr>
          <w:noProof/>
        </w:rPr>
        <w:lastRenderedPageBreak/>
        <w:drawing>
          <wp:inline distT="0" distB="0" distL="0" distR="0" wp14:anchorId="6E7D0D1C" wp14:editId="6C9B873F">
            <wp:extent cx="5943600" cy="13246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24610"/>
                    </a:xfrm>
                    <a:prstGeom prst="rect">
                      <a:avLst/>
                    </a:prstGeom>
                  </pic:spPr>
                </pic:pic>
              </a:graphicData>
            </a:graphic>
          </wp:inline>
        </w:drawing>
      </w:r>
    </w:p>
    <w:p w:rsidR="000A79AD" w:rsidRDefault="000A79AD" w:rsidP="000A79AD">
      <w:pPr>
        <w:pStyle w:val="NoSpacing"/>
      </w:pPr>
    </w:p>
    <w:p w:rsidR="000A79AD" w:rsidRDefault="000A79AD" w:rsidP="000A79AD">
      <w:pPr>
        <w:pStyle w:val="NoSpacing"/>
      </w:pPr>
      <w:r>
        <w:t xml:space="preserve">The Supplier is shown in the Subrecipient field.  Note the name and click on the related action button to see a preview of the supplier along with the Supplier ID.  The supplier ID is helpful since sometimes there are multiple suppliers (e.g., multiple Princeton University) set up for different reasons.  </w:t>
      </w:r>
    </w:p>
    <w:p w:rsidR="000A79AD" w:rsidRDefault="000A79AD" w:rsidP="000A79AD">
      <w:pPr>
        <w:pStyle w:val="NoSpacing"/>
      </w:pPr>
    </w:p>
    <w:p w:rsidR="000A79AD" w:rsidRDefault="000A79AD" w:rsidP="000A79AD">
      <w:pPr>
        <w:pStyle w:val="NoSpacing"/>
      </w:pPr>
      <w:r>
        <w:rPr>
          <w:noProof/>
        </w:rPr>
        <w:drawing>
          <wp:inline distT="0" distB="0" distL="0" distR="0" wp14:anchorId="051FF224" wp14:editId="7C0CCD15">
            <wp:extent cx="5943600" cy="2062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062480"/>
                    </a:xfrm>
                    <a:prstGeom prst="rect">
                      <a:avLst/>
                    </a:prstGeom>
                  </pic:spPr>
                </pic:pic>
              </a:graphicData>
            </a:graphic>
          </wp:inline>
        </w:drawing>
      </w:r>
    </w:p>
    <w:p w:rsidR="00953964" w:rsidRDefault="00953964" w:rsidP="000A79AD">
      <w:pPr>
        <w:pStyle w:val="NoSpacing"/>
      </w:pPr>
    </w:p>
    <w:p w:rsidR="000A79AD" w:rsidRDefault="000A79AD" w:rsidP="000A79AD">
      <w:pPr>
        <w:pStyle w:val="NoSpacing"/>
      </w:pPr>
      <w:r>
        <w:t xml:space="preserve">Some users also find it helpful to add the </w:t>
      </w:r>
      <w:r w:rsidR="00687E98">
        <w:t>Supplier as a Favorite</w:t>
      </w:r>
    </w:p>
    <w:p w:rsidR="00687E98" w:rsidRDefault="00687E98" w:rsidP="000A79AD">
      <w:pPr>
        <w:pStyle w:val="NoSpacing"/>
      </w:pPr>
      <w:r>
        <w:rPr>
          <w:noProof/>
        </w:rPr>
        <w:drawing>
          <wp:inline distT="0" distB="0" distL="0" distR="0" wp14:anchorId="2A500F93" wp14:editId="259B7B1F">
            <wp:extent cx="2457450"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045" t="38103" r="83978" b="41653"/>
                    <a:stretch/>
                  </pic:blipFill>
                  <pic:spPr bwMode="auto">
                    <a:xfrm>
                      <a:off x="0" y="0"/>
                      <a:ext cx="2461621" cy="2079974"/>
                    </a:xfrm>
                    <a:prstGeom prst="rect">
                      <a:avLst/>
                    </a:prstGeom>
                    <a:ln>
                      <a:noFill/>
                    </a:ln>
                    <a:extLst>
                      <a:ext uri="{53640926-AAD7-44D8-BBD7-CCE9431645EC}">
                        <a14:shadowObscured xmlns:a14="http://schemas.microsoft.com/office/drawing/2010/main"/>
                      </a:ext>
                    </a:extLst>
                  </pic:spPr>
                </pic:pic>
              </a:graphicData>
            </a:graphic>
          </wp:inline>
        </w:drawing>
      </w:r>
    </w:p>
    <w:p w:rsidR="00953964" w:rsidRDefault="00953964" w:rsidP="000A79AD">
      <w:pPr>
        <w:pStyle w:val="NoSpacing"/>
      </w:pPr>
    </w:p>
    <w:p w:rsidR="000A79AD" w:rsidRDefault="00687E98" w:rsidP="000A79AD">
      <w:pPr>
        <w:pStyle w:val="NoSpacing"/>
      </w:pPr>
      <w:r>
        <w:t>So that they can more easily select it on the SIR Supplier prompt</w:t>
      </w:r>
    </w:p>
    <w:p w:rsidR="000A79AD" w:rsidRDefault="009329C2" w:rsidP="000A79AD">
      <w:pPr>
        <w:pStyle w:val="NoSpacing"/>
      </w:pPr>
      <w:r>
        <w:rPr>
          <w:noProof/>
        </w:rPr>
        <w:drawing>
          <wp:inline distT="0" distB="0" distL="0" distR="0" wp14:anchorId="21BAF562" wp14:editId="52EC568E">
            <wp:extent cx="4657725" cy="771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57725" cy="771525"/>
                    </a:xfrm>
                    <a:prstGeom prst="rect">
                      <a:avLst/>
                    </a:prstGeom>
                  </pic:spPr>
                </pic:pic>
              </a:graphicData>
            </a:graphic>
          </wp:inline>
        </w:drawing>
      </w:r>
    </w:p>
    <w:p w:rsidR="000A79AD" w:rsidRDefault="000A79AD" w:rsidP="000A79AD">
      <w:pPr>
        <w:pStyle w:val="NoSpacing"/>
        <w:rPr>
          <w:b/>
        </w:rPr>
      </w:pPr>
    </w:p>
    <w:p w:rsidR="009329C2" w:rsidRDefault="009329C2" w:rsidP="000A79AD">
      <w:pPr>
        <w:pStyle w:val="NoSpacing"/>
        <w:rPr>
          <w:b/>
        </w:rPr>
      </w:pPr>
      <w:r>
        <w:rPr>
          <w:noProof/>
        </w:rPr>
        <w:lastRenderedPageBreak/>
        <w:drawing>
          <wp:inline distT="0" distB="0" distL="0" distR="0" wp14:anchorId="6B8FBFEC" wp14:editId="57BBD37A">
            <wp:extent cx="4638675" cy="1333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38675" cy="1333500"/>
                    </a:xfrm>
                    <a:prstGeom prst="rect">
                      <a:avLst/>
                    </a:prstGeom>
                  </pic:spPr>
                </pic:pic>
              </a:graphicData>
            </a:graphic>
          </wp:inline>
        </w:drawing>
      </w:r>
    </w:p>
    <w:p w:rsidR="009329C2" w:rsidRDefault="009329C2">
      <w:pPr>
        <w:rPr>
          <w:b/>
        </w:rPr>
      </w:pPr>
    </w:p>
    <w:p w:rsidR="009329C2" w:rsidRPr="009329C2" w:rsidRDefault="009329C2" w:rsidP="009329C2">
      <w:pPr>
        <w:pStyle w:val="NoSpacing"/>
      </w:pPr>
      <w:r w:rsidRPr="009329C2">
        <w:t>The supplier can easily be removed from your favorites list when no longer needed or helpful.</w:t>
      </w:r>
    </w:p>
    <w:p w:rsidR="009329C2" w:rsidRDefault="009329C2">
      <w:pPr>
        <w:rPr>
          <w:b/>
        </w:rPr>
      </w:pPr>
      <w:r>
        <w:rPr>
          <w:noProof/>
        </w:rPr>
        <w:drawing>
          <wp:inline distT="0" distB="0" distL="0" distR="0" wp14:anchorId="7B67DB89" wp14:editId="3B8164D8">
            <wp:extent cx="3133725" cy="15716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600" t="32188" r="55997" b="53550"/>
                    <a:stretch/>
                  </pic:blipFill>
                  <pic:spPr bwMode="auto">
                    <a:xfrm>
                      <a:off x="0" y="0"/>
                      <a:ext cx="3143676" cy="1576615"/>
                    </a:xfrm>
                    <a:prstGeom prst="rect">
                      <a:avLst/>
                    </a:prstGeom>
                    <a:ln>
                      <a:noFill/>
                    </a:ln>
                    <a:extLst>
                      <a:ext uri="{53640926-AAD7-44D8-BBD7-CCE9431645EC}">
                        <a14:shadowObscured xmlns:a14="http://schemas.microsoft.com/office/drawing/2010/main"/>
                      </a:ext>
                    </a:extLst>
                  </pic:spPr>
                </pic:pic>
              </a:graphicData>
            </a:graphic>
          </wp:inline>
        </w:drawing>
      </w:r>
    </w:p>
    <w:p w:rsidR="009329C2" w:rsidRDefault="009329C2">
      <w:pPr>
        <w:rPr>
          <w:b/>
        </w:rPr>
      </w:pPr>
    </w:p>
    <w:p w:rsidR="009329C2" w:rsidRDefault="009329C2"/>
    <w:p w:rsidR="009329C2" w:rsidRDefault="009329C2"/>
    <w:sectPr w:rsidR="009329C2">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DBA" w:rsidRDefault="004A1DBA" w:rsidP="0031424F">
      <w:pPr>
        <w:spacing w:after="0" w:line="240" w:lineRule="auto"/>
      </w:pPr>
      <w:r>
        <w:separator/>
      </w:r>
    </w:p>
  </w:endnote>
  <w:endnote w:type="continuationSeparator" w:id="0">
    <w:p w:rsidR="004A1DBA" w:rsidRDefault="004A1DBA" w:rsidP="00314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003541"/>
      <w:docPartObj>
        <w:docPartGallery w:val="Page Numbers (Bottom of Page)"/>
        <w:docPartUnique/>
      </w:docPartObj>
    </w:sdtPr>
    <w:sdtEndPr/>
    <w:sdtContent>
      <w:sdt>
        <w:sdtPr>
          <w:id w:val="-1769616900"/>
          <w:docPartObj>
            <w:docPartGallery w:val="Page Numbers (Top of Page)"/>
            <w:docPartUnique/>
          </w:docPartObj>
        </w:sdtPr>
        <w:sdtEndPr/>
        <w:sdtContent>
          <w:p w:rsidR="0031424F" w:rsidRDefault="0031424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45734">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45734">
              <w:rPr>
                <w:b/>
                <w:bCs/>
                <w:noProof/>
              </w:rPr>
              <w:t>20</w:t>
            </w:r>
            <w:r>
              <w:rPr>
                <w:b/>
                <w:bCs/>
                <w:sz w:val="24"/>
                <w:szCs w:val="24"/>
              </w:rPr>
              <w:fldChar w:fldCharType="end"/>
            </w:r>
          </w:p>
        </w:sdtContent>
      </w:sdt>
    </w:sdtContent>
  </w:sdt>
  <w:p w:rsidR="0031424F" w:rsidRDefault="00314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DBA" w:rsidRDefault="004A1DBA" w:rsidP="0031424F">
      <w:pPr>
        <w:spacing w:after="0" w:line="240" w:lineRule="auto"/>
      </w:pPr>
      <w:r>
        <w:separator/>
      </w:r>
    </w:p>
  </w:footnote>
  <w:footnote w:type="continuationSeparator" w:id="0">
    <w:p w:rsidR="004A1DBA" w:rsidRDefault="004A1DBA" w:rsidP="00314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45798"/>
    <w:multiLevelType w:val="hybridMultilevel"/>
    <w:tmpl w:val="A162A7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872BA"/>
    <w:multiLevelType w:val="hybridMultilevel"/>
    <w:tmpl w:val="E9AE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E60CB"/>
    <w:multiLevelType w:val="hybridMultilevel"/>
    <w:tmpl w:val="71320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523D33"/>
    <w:multiLevelType w:val="hybridMultilevel"/>
    <w:tmpl w:val="56742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217A4"/>
    <w:multiLevelType w:val="hybridMultilevel"/>
    <w:tmpl w:val="A162A7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51E1A"/>
    <w:multiLevelType w:val="hybridMultilevel"/>
    <w:tmpl w:val="1D4C5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6592C"/>
    <w:multiLevelType w:val="hybridMultilevel"/>
    <w:tmpl w:val="A162A7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5027"/>
    <w:multiLevelType w:val="hybridMultilevel"/>
    <w:tmpl w:val="AAA89E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EB1705"/>
    <w:multiLevelType w:val="multilevel"/>
    <w:tmpl w:val="39BC4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5565F1"/>
    <w:multiLevelType w:val="hybridMultilevel"/>
    <w:tmpl w:val="CFAC787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782F6C"/>
    <w:multiLevelType w:val="hybridMultilevel"/>
    <w:tmpl w:val="D998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E4310D"/>
    <w:multiLevelType w:val="hybridMultilevel"/>
    <w:tmpl w:val="0A049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185577"/>
    <w:multiLevelType w:val="hybridMultilevel"/>
    <w:tmpl w:val="9210E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B920F10"/>
    <w:multiLevelType w:val="hybridMultilevel"/>
    <w:tmpl w:val="1CF2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E703F"/>
    <w:multiLevelType w:val="hybridMultilevel"/>
    <w:tmpl w:val="A162A7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9"/>
  </w:num>
  <w:num w:numId="5">
    <w:abstractNumId w:val="7"/>
  </w:num>
  <w:num w:numId="6">
    <w:abstractNumId w:val="2"/>
  </w:num>
  <w:num w:numId="7">
    <w:abstractNumId w:val="11"/>
  </w:num>
  <w:num w:numId="8">
    <w:abstractNumId w:val="5"/>
  </w:num>
  <w:num w:numId="9">
    <w:abstractNumId w:val="13"/>
  </w:num>
  <w:num w:numId="10">
    <w:abstractNumId w:val="6"/>
  </w:num>
  <w:num w:numId="11">
    <w:abstractNumId w:val="12"/>
  </w:num>
  <w:num w:numId="12">
    <w:abstractNumId w:val="1"/>
  </w:num>
  <w:num w:numId="13">
    <w:abstractNumId w:val="14"/>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F5F"/>
    <w:rsid w:val="00053F64"/>
    <w:rsid w:val="000A79AD"/>
    <w:rsid w:val="000C4B70"/>
    <w:rsid w:val="00106506"/>
    <w:rsid w:val="001216C8"/>
    <w:rsid w:val="00183CE5"/>
    <w:rsid w:val="00184D8B"/>
    <w:rsid w:val="00215CB1"/>
    <w:rsid w:val="00234E0A"/>
    <w:rsid w:val="00261E9B"/>
    <w:rsid w:val="00287F5F"/>
    <w:rsid w:val="002B4E51"/>
    <w:rsid w:val="002C27A5"/>
    <w:rsid w:val="002C4157"/>
    <w:rsid w:val="002F28E2"/>
    <w:rsid w:val="0031424F"/>
    <w:rsid w:val="003241B8"/>
    <w:rsid w:val="003330B6"/>
    <w:rsid w:val="00372F25"/>
    <w:rsid w:val="003A50D3"/>
    <w:rsid w:val="003B7CD0"/>
    <w:rsid w:val="003E2390"/>
    <w:rsid w:val="00430BEF"/>
    <w:rsid w:val="00492F90"/>
    <w:rsid w:val="00495C03"/>
    <w:rsid w:val="004A1DBA"/>
    <w:rsid w:val="004A3686"/>
    <w:rsid w:val="00502636"/>
    <w:rsid w:val="00507FBB"/>
    <w:rsid w:val="005250A6"/>
    <w:rsid w:val="00574FE7"/>
    <w:rsid w:val="00575D2F"/>
    <w:rsid w:val="005F750B"/>
    <w:rsid w:val="00603949"/>
    <w:rsid w:val="006435FE"/>
    <w:rsid w:val="0064500F"/>
    <w:rsid w:val="00670317"/>
    <w:rsid w:val="00687E98"/>
    <w:rsid w:val="006D3A91"/>
    <w:rsid w:val="00771160"/>
    <w:rsid w:val="00797E1A"/>
    <w:rsid w:val="007A2DDB"/>
    <w:rsid w:val="007A74C5"/>
    <w:rsid w:val="007C4F8E"/>
    <w:rsid w:val="007F6E73"/>
    <w:rsid w:val="00875D17"/>
    <w:rsid w:val="009329C2"/>
    <w:rsid w:val="00953964"/>
    <w:rsid w:val="009D39E9"/>
    <w:rsid w:val="009F5224"/>
    <w:rsid w:val="00A16E9D"/>
    <w:rsid w:val="00A30A94"/>
    <w:rsid w:val="00A37CA8"/>
    <w:rsid w:val="00AC36D5"/>
    <w:rsid w:val="00AE4FC9"/>
    <w:rsid w:val="00B2388B"/>
    <w:rsid w:val="00B51EE6"/>
    <w:rsid w:val="00BC3F8B"/>
    <w:rsid w:val="00BF7301"/>
    <w:rsid w:val="00C316D9"/>
    <w:rsid w:val="00C81134"/>
    <w:rsid w:val="00C84673"/>
    <w:rsid w:val="00C878F7"/>
    <w:rsid w:val="00CE3A81"/>
    <w:rsid w:val="00CF6315"/>
    <w:rsid w:val="00DD3624"/>
    <w:rsid w:val="00E739E3"/>
    <w:rsid w:val="00E77B8C"/>
    <w:rsid w:val="00E80E38"/>
    <w:rsid w:val="00E81917"/>
    <w:rsid w:val="00F01F8E"/>
    <w:rsid w:val="00F41E8D"/>
    <w:rsid w:val="00F45734"/>
    <w:rsid w:val="00F64A2E"/>
    <w:rsid w:val="00F826BD"/>
    <w:rsid w:val="00FF5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781C7"/>
  <w15:chartTrackingRefBased/>
  <w15:docId w15:val="{A2E5A57F-D239-43BF-AECD-12B27B02A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4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77B8C"/>
    <w:pPr>
      <w:spacing w:after="0" w:line="240" w:lineRule="auto"/>
      <w:textAlignment w:val="baseline"/>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7F5F"/>
    <w:pPr>
      <w:spacing w:after="0" w:line="240" w:lineRule="auto"/>
    </w:pPr>
  </w:style>
  <w:style w:type="character" w:customStyle="1" w:styleId="Heading2Char">
    <w:name w:val="Heading 2 Char"/>
    <w:basedOn w:val="DefaultParagraphFont"/>
    <w:link w:val="Heading2"/>
    <w:uiPriority w:val="9"/>
    <w:rsid w:val="00E77B8C"/>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E77B8C"/>
    <w:rPr>
      <w:color w:val="0000FF"/>
      <w:u w:val="single"/>
    </w:rPr>
  </w:style>
  <w:style w:type="character" w:customStyle="1" w:styleId="emphasis-23">
    <w:name w:val="emphasis-23"/>
    <w:basedOn w:val="DefaultParagraphFont"/>
    <w:rsid w:val="00E77B8C"/>
    <w:rPr>
      <w:bdr w:val="none" w:sz="0" w:space="0" w:color="auto" w:frame="1"/>
      <w:vertAlign w:val="baseline"/>
    </w:rPr>
  </w:style>
  <w:style w:type="character" w:customStyle="1" w:styleId="emphasis-33">
    <w:name w:val="emphasis-33"/>
    <w:basedOn w:val="DefaultParagraphFont"/>
    <w:rsid w:val="00E77B8C"/>
    <w:rPr>
      <w:bdr w:val="none" w:sz="0" w:space="0" w:color="auto" w:frame="1"/>
      <w:vertAlign w:val="baseline"/>
    </w:rPr>
  </w:style>
  <w:style w:type="paragraph" w:styleId="Header">
    <w:name w:val="header"/>
    <w:basedOn w:val="Normal"/>
    <w:link w:val="HeaderChar"/>
    <w:uiPriority w:val="99"/>
    <w:unhideWhenUsed/>
    <w:rsid w:val="00314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24F"/>
  </w:style>
  <w:style w:type="paragraph" w:styleId="Footer">
    <w:name w:val="footer"/>
    <w:basedOn w:val="Normal"/>
    <w:link w:val="FooterChar"/>
    <w:uiPriority w:val="99"/>
    <w:unhideWhenUsed/>
    <w:rsid w:val="00314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24F"/>
  </w:style>
  <w:style w:type="paragraph" w:styleId="ListParagraph">
    <w:name w:val="List Paragraph"/>
    <w:basedOn w:val="Normal"/>
    <w:uiPriority w:val="34"/>
    <w:qFormat/>
    <w:rsid w:val="00430BEF"/>
    <w:pPr>
      <w:ind w:left="720"/>
      <w:contextualSpacing/>
    </w:pPr>
  </w:style>
  <w:style w:type="character" w:customStyle="1" w:styleId="Heading1Char">
    <w:name w:val="Heading 1 Char"/>
    <w:basedOn w:val="DefaultParagraphFont"/>
    <w:link w:val="Heading1"/>
    <w:uiPriority w:val="9"/>
    <w:rsid w:val="000C4B7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45967">
      <w:bodyDiv w:val="1"/>
      <w:marLeft w:val="0"/>
      <w:marRight w:val="0"/>
      <w:marTop w:val="0"/>
      <w:marBottom w:val="0"/>
      <w:divBdr>
        <w:top w:val="none" w:sz="0" w:space="0" w:color="auto"/>
        <w:left w:val="none" w:sz="0" w:space="0" w:color="auto"/>
        <w:bottom w:val="none" w:sz="0" w:space="0" w:color="auto"/>
        <w:right w:val="none" w:sz="0" w:space="0" w:color="auto"/>
      </w:divBdr>
      <w:divsChild>
        <w:div w:id="1575893697">
          <w:marLeft w:val="0"/>
          <w:marRight w:val="0"/>
          <w:marTop w:val="0"/>
          <w:marBottom w:val="0"/>
          <w:divBdr>
            <w:top w:val="none" w:sz="0" w:space="0" w:color="auto"/>
            <w:left w:val="none" w:sz="0" w:space="0" w:color="auto"/>
            <w:bottom w:val="none" w:sz="0" w:space="0" w:color="auto"/>
            <w:right w:val="none" w:sz="0" w:space="0" w:color="auto"/>
          </w:divBdr>
          <w:divsChild>
            <w:div w:id="1618222091">
              <w:marLeft w:val="0"/>
              <w:marRight w:val="0"/>
              <w:marTop w:val="0"/>
              <w:marBottom w:val="0"/>
              <w:divBdr>
                <w:top w:val="none" w:sz="0" w:space="0" w:color="auto"/>
                <w:left w:val="none" w:sz="0" w:space="0" w:color="auto"/>
                <w:bottom w:val="none" w:sz="0" w:space="0" w:color="auto"/>
                <w:right w:val="none" w:sz="0" w:space="0" w:color="auto"/>
              </w:divBdr>
              <w:divsChild>
                <w:div w:id="1932198791">
                  <w:marLeft w:val="0"/>
                  <w:marRight w:val="0"/>
                  <w:marTop w:val="0"/>
                  <w:marBottom w:val="0"/>
                  <w:divBdr>
                    <w:top w:val="none" w:sz="0" w:space="0" w:color="auto"/>
                    <w:left w:val="none" w:sz="0" w:space="0" w:color="auto"/>
                    <w:bottom w:val="none" w:sz="0" w:space="0" w:color="auto"/>
                    <w:right w:val="none" w:sz="0" w:space="0" w:color="auto"/>
                  </w:divBdr>
                  <w:divsChild>
                    <w:div w:id="1985353099">
                      <w:marLeft w:val="0"/>
                      <w:marRight w:val="0"/>
                      <w:marTop w:val="0"/>
                      <w:marBottom w:val="0"/>
                      <w:divBdr>
                        <w:top w:val="none" w:sz="0" w:space="0" w:color="auto"/>
                        <w:left w:val="none" w:sz="0" w:space="0" w:color="auto"/>
                        <w:bottom w:val="none" w:sz="0" w:space="0" w:color="auto"/>
                        <w:right w:val="none" w:sz="0" w:space="0" w:color="auto"/>
                      </w:divBdr>
                      <w:divsChild>
                        <w:div w:id="349379449">
                          <w:marLeft w:val="0"/>
                          <w:marRight w:val="0"/>
                          <w:marTop w:val="0"/>
                          <w:marBottom w:val="0"/>
                          <w:divBdr>
                            <w:top w:val="none" w:sz="0" w:space="0" w:color="auto"/>
                            <w:left w:val="none" w:sz="0" w:space="0" w:color="auto"/>
                            <w:bottom w:val="none" w:sz="0" w:space="0" w:color="auto"/>
                            <w:right w:val="none" w:sz="0" w:space="0" w:color="auto"/>
                          </w:divBdr>
                          <w:divsChild>
                            <w:div w:id="2112160405">
                              <w:marLeft w:val="0"/>
                              <w:marRight w:val="0"/>
                              <w:marTop w:val="0"/>
                              <w:marBottom w:val="0"/>
                              <w:divBdr>
                                <w:top w:val="none" w:sz="0" w:space="0" w:color="auto"/>
                                <w:left w:val="none" w:sz="0" w:space="0" w:color="auto"/>
                                <w:bottom w:val="none" w:sz="0" w:space="0" w:color="auto"/>
                                <w:right w:val="none" w:sz="0" w:space="0" w:color="auto"/>
                              </w:divBdr>
                              <w:divsChild>
                                <w:div w:id="219243927">
                                  <w:marLeft w:val="0"/>
                                  <w:marRight w:val="0"/>
                                  <w:marTop w:val="0"/>
                                  <w:marBottom w:val="0"/>
                                  <w:divBdr>
                                    <w:top w:val="none" w:sz="0" w:space="0" w:color="auto"/>
                                    <w:left w:val="none" w:sz="0" w:space="0" w:color="auto"/>
                                    <w:bottom w:val="none" w:sz="0" w:space="0" w:color="auto"/>
                                    <w:right w:val="none" w:sz="0" w:space="0" w:color="auto"/>
                                  </w:divBdr>
                                  <w:divsChild>
                                    <w:div w:id="2077625005">
                                      <w:marLeft w:val="0"/>
                                      <w:marRight w:val="0"/>
                                      <w:marTop w:val="0"/>
                                      <w:marBottom w:val="0"/>
                                      <w:divBdr>
                                        <w:top w:val="none" w:sz="0" w:space="0" w:color="auto"/>
                                        <w:left w:val="none" w:sz="0" w:space="0" w:color="auto"/>
                                        <w:bottom w:val="none" w:sz="0" w:space="0" w:color="auto"/>
                                        <w:right w:val="none" w:sz="0" w:space="0" w:color="auto"/>
                                      </w:divBdr>
                                      <w:divsChild>
                                        <w:div w:id="1450127867">
                                          <w:marLeft w:val="0"/>
                                          <w:marRight w:val="0"/>
                                          <w:marTop w:val="0"/>
                                          <w:marBottom w:val="0"/>
                                          <w:divBdr>
                                            <w:top w:val="none" w:sz="0" w:space="0" w:color="auto"/>
                                            <w:left w:val="none" w:sz="0" w:space="0" w:color="auto"/>
                                            <w:bottom w:val="none" w:sz="0" w:space="0" w:color="auto"/>
                                            <w:right w:val="none" w:sz="0" w:space="0" w:color="auto"/>
                                          </w:divBdr>
                                          <w:divsChild>
                                            <w:div w:id="1137644497">
                                              <w:marLeft w:val="0"/>
                                              <w:marRight w:val="0"/>
                                              <w:marTop w:val="0"/>
                                              <w:marBottom w:val="0"/>
                                              <w:divBdr>
                                                <w:top w:val="none" w:sz="0" w:space="0" w:color="auto"/>
                                                <w:left w:val="none" w:sz="0" w:space="0" w:color="auto"/>
                                                <w:bottom w:val="none" w:sz="0" w:space="0" w:color="auto"/>
                                                <w:right w:val="none" w:sz="0" w:space="0" w:color="auto"/>
                                              </w:divBdr>
                                              <w:divsChild>
                                                <w:div w:id="1645500070">
                                                  <w:marLeft w:val="0"/>
                                                  <w:marRight w:val="0"/>
                                                  <w:marTop w:val="0"/>
                                                  <w:marBottom w:val="225"/>
                                                  <w:divBdr>
                                                    <w:top w:val="none" w:sz="0" w:space="0" w:color="auto"/>
                                                    <w:left w:val="none" w:sz="0" w:space="0" w:color="auto"/>
                                                    <w:bottom w:val="none" w:sz="0" w:space="0" w:color="auto"/>
                                                    <w:right w:val="none" w:sz="0" w:space="0" w:color="auto"/>
                                                  </w:divBdr>
                                                  <w:divsChild>
                                                    <w:div w:id="2087992857">
                                                      <w:marLeft w:val="0"/>
                                                      <w:marRight w:val="0"/>
                                                      <w:marTop w:val="0"/>
                                                      <w:marBottom w:val="120"/>
                                                      <w:divBdr>
                                                        <w:top w:val="none" w:sz="0" w:space="0" w:color="auto"/>
                                                        <w:left w:val="none" w:sz="0" w:space="0" w:color="auto"/>
                                                        <w:bottom w:val="single" w:sz="6" w:space="3" w:color="D4D4D4"/>
                                                        <w:right w:val="none" w:sz="0" w:space="0" w:color="auto"/>
                                                      </w:divBdr>
                                                      <w:divsChild>
                                                        <w:div w:id="861477022">
                                                          <w:marLeft w:val="0"/>
                                                          <w:marRight w:val="0"/>
                                                          <w:marTop w:val="0"/>
                                                          <w:marBottom w:val="0"/>
                                                          <w:divBdr>
                                                            <w:top w:val="none" w:sz="0" w:space="0" w:color="auto"/>
                                                            <w:left w:val="none" w:sz="0" w:space="0" w:color="auto"/>
                                                            <w:bottom w:val="none" w:sz="0" w:space="0" w:color="auto"/>
                                                            <w:right w:val="none" w:sz="0" w:space="0" w:color="auto"/>
                                                          </w:divBdr>
                                                          <w:divsChild>
                                                            <w:div w:id="304436815">
                                                              <w:marLeft w:val="0"/>
                                                              <w:marRight w:val="0"/>
                                                              <w:marTop w:val="0"/>
                                                              <w:marBottom w:val="0"/>
                                                              <w:divBdr>
                                                                <w:top w:val="none" w:sz="0" w:space="0" w:color="auto"/>
                                                                <w:left w:val="none" w:sz="0" w:space="0" w:color="auto"/>
                                                                <w:bottom w:val="none" w:sz="0" w:space="0" w:color="auto"/>
                                                                <w:right w:val="none" w:sz="0" w:space="0" w:color="auto"/>
                                                              </w:divBdr>
                                                              <w:divsChild>
                                                                <w:div w:id="127207378">
                                                                  <w:marLeft w:val="0"/>
                                                                  <w:marRight w:val="0"/>
                                                                  <w:marTop w:val="0"/>
                                                                  <w:marBottom w:val="0"/>
                                                                  <w:divBdr>
                                                                    <w:top w:val="none" w:sz="0" w:space="0" w:color="auto"/>
                                                                    <w:left w:val="none" w:sz="0" w:space="0" w:color="auto"/>
                                                                    <w:bottom w:val="none" w:sz="0" w:space="0" w:color="auto"/>
                                                                    <w:right w:val="none" w:sz="0" w:space="0" w:color="auto"/>
                                                                  </w:divBdr>
                                                                  <w:divsChild>
                                                                    <w:div w:id="2040036451">
                                                                      <w:marLeft w:val="0"/>
                                                                      <w:marRight w:val="0"/>
                                                                      <w:marTop w:val="0"/>
                                                                      <w:marBottom w:val="0"/>
                                                                      <w:divBdr>
                                                                        <w:top w:val="none" w:sz="0" w:space="0" w:color="auto"/>
                                                                        <w:left w:val="none" w:sz="0" w:space="0" w:color="auto"/>
                                                                        <w:bottom w:val="none" w:sz="0" w:space="0" w:color="auto"/>
                                                                        <w:right w:val="none" w:sz="0" w:space="0" w:color="auto"/>
                                                                      </w:divBdr>
                                                                      <w:divsChild>
                                                                        <w:div w:id="939023663">
                                                                          <w:marLeft w:val="0"/>
                                                                          <w:marRight w:val="0"/>
                                                                          <w:marTop w:val="0"/>
                                                                          <w:marBottom w:val="0"/>
                                                                          <w:divBdr>
                                                                            <w:top w:val="none" w:sz="0" w:space="0" w:color="auto"/>
                                                                            <w:left w:val="none" w:sz="0" w:space="0" w:color="auto"/>
                                                                            <w:bottom w:val="none" w:sz="0" w:space="0" w:color="auto"/>
                                                                            <w:right w:val="none" w:sz="0" w:space="0" w:color="auto"/>
                                                                          </w:divBdr>
                                                                          <w:divsChild>
                                                                            <w:div w:id="1961765779">
                                                                              <w:marLeft w:val="0"/>
                                                                              <w:marRight w:val="0"/>
                                                                              <w:marTop w:val="0"/>
                                                                              <w:marBottom w:val="0"/>
                                                                              <w:divBdr>
                                                                                <w:top w:val="none" w:sz="0" w:space="0" w:color="auto"/>
                                                                                <w:left w:val="none" w:sz="0" w:space="0" w:color="auto"/>
                                                                                <w:bottom w:val="none" w:sz="0" w:space="0" w:color="auto"/>
                                                                                <w:right w:val="none" w:sz="0" w:space="0" w:color="auto"/>
                                                                              </w:divBdr>
                                                                              <w:divsChild>
                                                                                <w:div w:id="383405154">
                                                                                  <w:marLeft w:val="0"/>
                                                                                  <w:marRight w:val="0"/>
                                                                                  <w:marTop w:val="0"/>
                                                                                  <w:marBottom w:val="0"/>
                                                                                  <w:divBdr>
                                                                                    <w:top w:val="none" w:sz="0" w:space="0" w:color="auto"/>
                                                                                    <w:left w:val="none" w:sz="0" w:space="0" w:color="auto"/>
                                                                                    <w:bottom w:val="none" w:sz="0" w:space="0" w:color="auto"/>
                                                                                    <w:right w:val="none" w:sz="0" w:space="0" w:color="auto"/>
                                                                                  </w:divBdr>
                                                                                  <w:divsChild>
                                                                                    <w:div w:id="226963300">
                                                                                      <w:marLeft w:val="0"/>
                                                                                      <w:marRight w:val="0"/>
                                                                                      <w:marTop w:val="0"/>
                                                                                      <w:marBottom w:val="0"/>
                                                                                      <w:divBdr>
                                                                                        <w:top w:val="none" w:sz="0" w:space="0" w:color="auto"/>
                                                                                        <w:left w:val="none" w:sz="0" w:space="0" w:color="auto"/>
                                                                                        <w:bottom w:val="none" w:sz="0" w:space="0" w:color="auto"/>
                                                                                        <w:right w:val="none" w:sz="0" w:space="0" w:color="auto"/>
                                                                                      </w:divBdr>
                                                                                      <w:divsChild>
                                                                                        <w:div w:id="9738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883083">
      <w:bodyDiv w:val="1"/>
      <w:marLeft w:val="0"/>
      <w:marRight w:val="0"/>
      <w:marTop w:val="0"/>
      <w:marBottom w:val="0"/>
      <w:divBdr>
        <w:top w:val="none" w:sz="0" w:space="0" w:color="auto"/>
        <w:left w:val="none" w:sz="0" w:space="0" w:color="auto"/>
        <w:bottom w:val="none" w:sz="0" w:space="0" w:color="auto"/>
        <w:right w:val="none" w:sz="0" w:space="0" w:color="auto"/>
      </w:divBdr>
      <w:divsChild>
        <w:div w:id="736634613">
          <w:marLeft w:val="0"/>
          <w:marRight w:val="0"/>
          <w:marTop w:val="0"/>
          <w:marBottom w:val="0"/>
          <w:divBdr>
            <w:top w:val="none" w:sz="0" w:space="0" w:color="auto"/>
            <w:left w:val="none" w:sz="0" w:space="0" w:color="auto"/>
            <w:bottom w:val="none" w:sz="0" w:space="0" w:color="auto"/>
            <w:right w:val="none" w:sz="0" w:space="0" w:color="auto"/>
          </w:divBdr>
          <w:divsChild>
            <w:div w:id="542329846">
              <w:marLeft w:val="0"/>
              <w:marRight w:val="0"/>
              <w:marTop w:val="0"/>
              <w:marBottom w:val="0"/>
              <w:divBdr>
                <w:top w:val="none" w:sz="0" w:space="0" w:color="auto"/>
                <w:left w:val="none" w:sz="0" w:space="0" w:color="auto"/>
                <w:bottom w:val="none" w:sz="0" w:space="0" w:color="auto"/>
                <w:right w:val="none" w:sz="0" w:space="0" w:color="auto"/>
              </w:divBdr>
              <w:divsChild>
                <w:div w:id="2133667190">
                  <w:marLeft w:val="0"/>
                  <w:marRight w:val="0"/>
                  <w:marTop w:val="0"/>
                  <w:marBottom w:val="0"/>
                  <w:divBdr>
                    <w:top w:val="none" w:sz="0" w:space="0" w:color="auto"/>
                    <w:left w:val="none" w:sz="0" w:space="0" w:color="auto"/>
                    <w:bottom w:val="none" w:sz="0" w:space="0" w:color="auto"/>
                    <w:right w:val="none" w:sz="0" w:space="0" w:color="auto"/>
                  </w:divBdr>
                  <w:divsChild>
                    <w:div w:id="797332202">
                      <w:marLeft w:val="0"/>
                      <w:marRight w:val="0"/>
                      <w:marTop w:val="0"/>
                      <w:marBottom w:val="0"/>
                      <w:divBdr>
                        <w:top w:val="none" w:sz="0" w:space="0" w:color="auto"/>
                        <w:left w:val="none" w:sz="0" w:space="0" w:color="auto"/>
                        <w:bottom w:val="none" w:sz="0" w:space="0" w:color="auto"/>
                        <w:right w:val="none" w:sz="0" w:space="0" w:color="auto"/>
                      </w:divBdr>
                      <w:divsChild>
                        <w:div w:id="1323587014">
                          <w:marLeft w:val="0"/>
                          <w:marRight w:val="0"/>
                          <w:marTop w:val="0"/>
                          <w:marBottom w:val="0"/>
                          <w:divBdr>
                            <w:top w:val="none" w:sz="0" w:space="0" w:color="auto"/>
                            <w:left w:val="none" w:sz="0" w:space="0" w:color="auto"/>
                            <w:bottom w:val="none" w:sz="0" w:space="0" w:color="auto"/>
                            <w:right w:val="none" w:sz="0" w:space="0" w:color="auto"/>
                          </w:divBdr>
                          <w:divsChild>
                            <w:div w:id="2147355617">
                              <w:marLeft w:val="0"/>
                              <w:marRight w:val="0"/>
                              <w:marTop w:val="0"/>
                              <w:marBottom w:val="0"/>
                              <w:divBdr>
                                <w:top w:val="none" w:sz="0" w:space="0" w:color="auto"/>
                                <w:left w:val="none" w:sz="0" w:space="0" w:color="auto"/>
                                <w:bottom w:val="none" w:sz="0" w:space="0" w:color="auto"/>
                                <w:right w:val="none" w:sz="0" w:space="0" w:color="auto"/>
                              </w:divBdr>
                              <w:divsChild>
                                <w:div w:id="12810835">
                                  <w:marLeft w:val="0"/>
                                  <w:marRight w:val="0"/>
                                  <w:marTop w:val="0"/>
                                  <w:marBottom w:val="0"/>
                                  <w:divBdr>
                                    <w:top w:val="none" w:sz="0" w:space="0" w:color="auto"/>
                                    <w:left w:val="none" w:sz="0" w:space="0" w:color="auto"/>
                                    <w:bottom w:val="none" w:sz="0" w:space="0" w:color="auto"/>
                                    <w:right w:val="none" w:sz="0" w:space="0" w:color="auto"/>
                                  </w:divBdr>
                                  <w:divsChild>
                                    <w:div w:id="225920452">
                                      <w:marLeft w:val="0"/>
                                      <w:marRight w:val="0"/>
                                      <w:marTop w:val="0"/>
                                      <w:marBottom w:val="150"/>
                                      <w:divBdr>
                                        <w:top w:val="single" w:sz="6" w:space="0" w:color="CACACA"/>
                                        <w:left w:val="single" w:sz="6" w:space="0" w:color="CACACA"/>
                                        <w:bottom w:val="single" w:sz="6" w:space="0" w:color="CACACA"/>
                                        <w:right w:val="single" w:sz="6" w:space="0" w:color="CACACA"/>
                                      </w:divBdr>
                                      <w:divsChild>
                                        <w:div w:id="1150100149">
                                          <w:marLeft w:val="0"/>
                                          <w:marRight w:val="0"/>
                                          <w:marTop w:val="0"/>
                                          <w:marBottom w:val="0"/>
                                          <w:divBdr>
                                            <w:top w:val="none" w:sz="0" w:space="0" w:color="auto"/>
                                            <w:left w:val="none" w:sz="0" w:space="0" w:color="auto"/>
                                            <w:bottom w:val="none" w:sz="0" w:space="0" w:color="auto"/>
                                            <w:right w:val="none" w:sz="0" w:space="0" w:color="auto"/>
                                          </w:divBdr>
                                          <w:divsChild>
                                            <w:div w:id="1703626488">
                                              <w:marLeft w:val="0"/>
                                              <w:marRight w:val="0"/>
                                              <w:marTop w:val="0"/>
                                              <w:marBottom w:val="0"/>
                                              <w:divBdr>
                                                <w:top w:val="none" w:sz="0" w:space="0" w:color="auto"/>
                                                <w:left w:val="none" w:sz="0" w:space="0" w:color="auto"/>
                                                <w:bottom w:val="none" w:sz="0" w:space="0" w:color="auto"/>
                                                <w:right w:val="none" w:sz="0" w:space="0" w:color="auto"/>
                                              </w:divBdr>
                                              <w:divsChild>
                                                <w:div w:id="8801845">
                                                  <w:marLeft w:val="0"/>
                                                  <w:marRight w:val="0"/>
                                                  <w:marTop w:val="0"/>
                                                  <w:marBottom w:val="0"/>
                                                  <w:divBdr>
                                                    <w:top w:val="none" w:sz="0" w:space="0" w:color="auto"/>
                                                    <w:left w:val="none" w:sz="0" w:space="0" w:color="auto"/>
                                                    <w:bottom w:val="none" w:sz="0" w:space="0" w:color="auto"/>
                                                    <w:right w:val="none" w:sz="0" w:space="0" w:color="auto"/>
                                                  </w:divBdr>
                                                  <w:divsChild>
                                                    <w:div w:id="330372908">
                                                      <w:marLeft w:val="0"/>
                                                      <w:marRight w:val="0"/>
                                                      <w:marTop w:val="0"/>
                                                      <w:marBottom w:val="0"/>
                                                      <w:divBdr>
                                                        <w:top w:val="none" w:sz="0" w:space="0" w:color="auto"/>
                                                        <w:left w:val="none" w:sz="0" w:space="0" w:color="auto"/>
                                                        <w:bottom w:val="none" w:sz="0" w:space="0" w:color="auto"/>
                                                        <w:right w:val="none" w:sz="0" w:space="0" w:color="auto"/>
                                                      </w:divBdr>
                                                      <w:divsChild>
                                                        <w:div w:id="347100106">
                                                          <w:marLeft w:val="0"/>
                                                          <w:marRight w:val="0"/>
                                                          <w:marTop w:val="0"/>
                                                          <w:marBottom w:val="0"/>
                                                          <w:divBdr>
                                                            <w:top w:val="none" w:sz="0" w:space="0" w:color="auto"/>
                                                            <w:left w:val="none" w:sz="0" w:space="0" w:color="auto"/>
                                                            <w:bottom w:val="none" w:sz="0" w:space="0" w:color="auto"/>
                                                            <w:right w:val="none" w:sz="0" w:space="0" w:color="auto"/>
                                                          </w:divBdr>
                                                          <w:divsChild>
                                                            <w:div w:id="248854239">
                                                              <w:marLeft w:val="0"/>
                                                              <w:marRight w:val="0"/>
                                                              <w:marTop w:val="0"/>
                                                              <w:marBottom w:val="0"/>
                                                              <w:divBdr>
                                                                <w:top w:val="none" w:sz="0" w:space="0" w:color="auto"/>
                                                                <w:left w:val="none" w:sz="0" w:space="0" w:color="auto"/>
                                                                <w:bottom w:val="none" w:sz="0" w:space="0" w:color="auto"/>
                                                                <w:right w:val="none" w:sz="0" w:space="0" w:color="auto"/>
                                                              </w:divBdr>
                                                              <w:divsChild>
                                                                <w:div w:id="3187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4464248">
      <w:bodyDiv w:val="1"/>
      <w:marLeft w:val="0"/>
      <w:marRight w:val="0"/>
      <w:marTop w:val="0"/>
      <w:marBottom w:val="0"/>
      <w:divBdr>
        <w:top w:val="none" w:sz="0" w:space="0" w:color="auto"/>
        <w:left w:val="none" w:sz="0" w:space="0" w:color="auto"/>
        <w:bottom w:val="none" w:sz="0" w:space="0" w:color="auto"/>
        <w:right w:val="none" w:sz="0" w:space="0" w:color="auto"/>
      </w:divBdr>
      <w:divsChild>
        <w:div w:id="1340741794">
          <w:marLeft w:val="0"/>
          <w:marRight w:val="0"/>
          <w:marTop w:val="0"/>
          <w:marBottom w:val="0"/>
          <w:divBdr>
            <w:top w:val="none" w:sz="0" w:space="0" w:color="auto"/>
            <w:left w:val="none" w:sz="0" w:space="0" w:color="auto"/>
            <w:bottom w:val="none" w:sz="0" w:space="0" w:color="auto"/>
            <w:right w:val="none" w:sz="0" w:space="0" w:color="auto"/>
          </w:divBdr>
          <w:divsChild>
            <w:div w:id="1426800566">
              <w:marLeft w:val="0"/>
              <w:marRight w:val="0"/>
              <w:marTop w:val="0"/>
              <w:marBottom w:val="0"/>
              <w:divBdr>
                <w:top w:val="none" w:sz="0" w:space="0" w:color="auto"/>
                <w:left w:val="none" w:sz="0" w:space="0" w:color="auto"/>
                <w:bottom w:val="none" w:sz="0" w:space="0" w:color="auto"/>
                <w:right w:val="none" w:sz="0" w:space="0" w:color="auto"/>
              </w:divBdr>
              <w:divsChild>
                <w:div w:id="2035811971">
                  <w:marLeft w:val="0"/>
                  <w:marRight w:val="0"/>
                  <w:marTop w:val="0"/>
                  <w:marBottom w:val="0"/>
                  <w:divBdr>
                    <w:top w:val="none" w:sz="0" w:space="0" w:color="auto"/>
                    <w:left w:val="none" w:sz="0" w:space="0" w:color="auto"/>
                    <w:bottom w:val="none" w:sz="0" w:space="0" w:color="auto"/>
                    <w:right w:val="none" w:sz="0" w:space="0" w:color="auto"/>
                  </w:divBdr>
                  <w:divsChild>
                    <w:div w:id="1698390576">
                      <w:marLeft w:val="0"/>
                      <w:marRight w:val="0"/>
                      <w:marTop w:val="0"/>
                      <w:marBottom w:val="0"/>
                      <w:divBdr>
                        <w:top w:val="none" w:sz="0" w:space="0" w:color="auto"/>
                        <w:left w:val="none" w:sz="0" w:space="0" w:color="auto"/>
                        <w:bottom w:val="none" w:sz="0" w:space="0" w:color="auto"/>
                        <w:right w:val="none" w:sz="0" w:space="0" w:color="auto"/>
                      </w:divBdr>
                      <w:divsChild>
                        <w:div w:id="1475877679">
                          <w:marLeft w:val="0"/>
                          <w:marRight w:val="0"/>
                          <w:marTop w:val="0"/>
                          <w:marBottom w:val="0"/>
                          <w:divBdr>
                            <w:top w:val="none" w:sz="0" w:space="0" w:color="auto"/>
                            <w:left w:val="none" w:sz="0" w:space="0" w:color="auto"/>
                            <w:bottom w:val="none" w:sz="0" w:space="0" w:color="auto"/>
                            <w:right w:val="none" w:sz="0" w:space="0" w:color="auto"/>
                          </w:divBdr>
                          <w:divsChild>
                            <w:div w:id="1145925041">
                              <w:marLeft w:val="0"/>
                              <w:marRight w:val="0"/>
                              <w:marTop w:val="0"/>
                              <w:marBottom w:val="0"/>
                              <w:divBdr>
                                <w:top w:val="none" w:sz="0" w:space="0" w:color="auto"/>
                                <w:left w:val="none" w:sz="0" w:space="0" w:color="auto"/>
                                <w:bottom w:val="none" w:sz="0" w:space="0" w:color="auto"/>
                                <w:right w:val="none" w:sz="0" w:space="0" w:color="auto"/>
                              </w:divBdr>
                              <w:divsChild>
                                <w:div w:id="1068697846">
                                  <w:marLeft w:val="0"/>
                                  <w:marRight w:val="0"/>
                                  <w:marTop w:val="0"/>
                                  <w:marBottom w:val="0"/>
                                  <w:divBdr>
                                    <w:top w:val="none" w:sz="0" w:space="0" w:color="auto"/>
                                    <w:left w:val="none" w:sz="0" w:space="0" w:color="auto"/>
                                    <w:bottom w:val="none" w:sz="0" w:space="0" w:color="auto"/>
                                    <w:right w:val="none" w:sz="0" w:space="0" w:color="auto"/>
                                  </w:divBdr>
                                  <w:divsChild>
                                    <w:div w:id="625544745">
                                      <w:marLeft w:val="0"/>
                                      <w:marRight w:val="0"/>
                                      <w:marTop w:val="0"/>
                                      <w:marBottom w:val="0"/>
                                      <w:divBdr>
                                        <w:top w:val="none" w:sz="0" w:space="0" w:color="auto"/>
                                        <w:left w:val="none" w:sz="0" w:space="0" w:color="auto"/>
                                        <w:bottom w:val="none" w:sz="0" w:space="0" w:color="auto"/>
                                        <w:right w:val="none" w:sz="0" w:space="0" w:color="auto"/>
                                      </w:divBdr>
                                      <w:divsChild>
                                        <w:div w:id="1269311995">
                                          <w:marLeft w:val="0"/>
                                          <w:marRight w:val="0"/>
                                          <w:marTop w:val="0"/>
                                          <w:marBottom w:val="0"/>
                                          <w:divBdr>
                                            <w:top w:val="none" w:sz="0" w:space="0" w:color="auto"/>
                                            <w:left w:val="none" w:sz="0" w:space="0" w:color="auto"/>
                                            <w:bottom w:val="none" w:sz="0" w:space="0" w:color="auto"/>
                                            <w:right w:val="none" w:sz="0" w:space="0" w:color="auto"/>
                                          </w:divBdr>
                                          <w:divsChild>
                                            <w:div w:id="132259967">
                                              <w:marLeft w:val="0"/>
                                              <w:marRight w:val="0"/>
                                              <w:marTop w:val="0"/>
                                              <w:marBottom w:val="0"/>
                                              <w:divBdr>
                                                <w:top w:val="none" w:sz="0" w:space="0" w:color="auto"/>
                                                <w:left w:val="none" w:sz="0" w:space="0" w:color="auto"/>
                                                <w:bottom w:val="none" w:sz="0" w:space="0" w:color="auto"/>
                                                <w:right w:val="none" w:sz="0" w:space="0" w:color="auto"/>
                                              </w:divBdr>
                                              <w:divsChild>
                                                <w:div w:id="1188057277">
                                                  <w:marLeft w:val="0"/>
                                                  <w:marRight w:val="0"/>
                                                  <w:marTop w:val="0"/>
                                                  <w:marBottom w:val="0"/>
                                                  <w:divBdr>
                                                    <w:top w:val="none" w:sz="0" w:space="0" w:color="auto"/>
                                                    <w:left w:val="none" w:sz="0" w:space="0" w:color="auto"/>
                                                    <w:bottom w:val="none" w:sz="0" w:space="0" w:color="auto"/>
                                                    <w:right w:val="none" w:sz="0" w:space="0" w:color="auto"/>
                                                  </w:divBdr>
                                                  <w:divsChild>
                                                    <w:div w:id="3443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434038">
      <w:bodyDiv w:val="1"/>
      <w:marLeft w:val="0"/>
      <w:marRight w:val="0"/>
      <w:marTop w:val="0"/>
      <w:marBottom w:val="0"/>
      <w:divBdr>
        <w:top w:val="none" w:sz="0" w:space="0" w:color="auto"/>
        <w:left w:val="none" w:sz="0" w:space="0" w:color="auto"/>
        <w:bottom w:val="none" w:sz="0" w:space="0" w:color="auto"/>
        <w:right w:val="none" w:sz="0" w:space="0" w:color="auto"/>
      </w:divBdr>
      <w:divsChild>
        <w:div w:id="915746144">
          <w:marLeft w:val="0"/>
          <w:marRight w:val="0"/>
          <w:marTop w:val="0"/>
          <w:marBottom w:val="0"/>
          <w:divBdr>
            <w:top w:val="none" w:sz="0" w:space="0" w:color="auto"/>
            <w:left w:val="none" w:sz="0" w:space="0" w:color="auto"/>
            <w:bottom w:val="none" w:sz="0" w:space="0" w:color="auto"/>
            <w:right w:val="none" w:sz="0" w:space="0" w:color="auto"/>
          </w:divBdr>
          <w:divsChild>
            <w:div w:id="2074935301">
              <w:marLeft w:val="0"/>
              <w:marRight w:val="0"/>
              <w:marTop w:val="0"/>
              <w:marBottom w:val="0"/>
              <w:divBdr>
                <w:top w:val="none" w:sz="0" w:space="0" w:color="auto"/>
                <w:left w:val="none" w:sz="0" w:space="0" w:color="auto"/>
                <w:bottom w:val="none" w:sz="0" w:space="0" w:color="auto"/>
                <w:right w:val="none" w:sz="0" w:space="0" w:color="auto"/>
              </w:divBdr>
              <w:divsChild>
                <w:div w:id="602570030">
                  <w:marLeft w:val="0"/>
                  <w:marRight w:val="0"/>
                  <w:marTop w:val="0"/>
                  <w:marBottom w:val="0"/>
                  <w:divBdr>
                    <w:top w:val="none" w:sz="0" w:space="0" w:color="auto"/>
                    <w:left w:val="none" w:sz="0" w:space="0" w:color="auto"/>
                    <w:bottom w:val="none" w:sz="0" w:space="0" w:color="auto"/>
                    <w:right w:val="none" w:sz="0" w:space="0" w:color="auto"/>
                  </w:divBdr>
                  <w:divsChild>
                    <w:div w:id="760103374">
                      <w:marLeft w:val="0"/>
                      <w:marRight w:val="0"/>
                      <w:marTop w:val="0"/>
                      <w:marBottom w:val="0"/>
                      <w:divBdr>
                        <w:top w:val="none" w:sz="0" w:space="0" w:color="auto"/>
                        <w:left w:val="none" w:sz="0" w:space="0" w:color="auto"/>
                        <w:bottom w:val="none" w:sz="0" w:space="0" w:color="auto"/>
                        <w:right w:val="none" w:sz="0" w:space="0" w:color="auto"/>
                      </w:divBdr>
                      <w:divsChild>
                        <w:div w:id="742069247">
                          <w:marLeft w:val="0"/>
                          <w:marRight w:val="0"/>
                          <w:marTop w:val="0"/>
                          <w:marBottom w:val="0"/>
                          <w:divBdr>
                            <w:top w:val="none" w:sz="0" w:space="0" w:color="auto"/>
                            <w:left w:val="none" w:sz="0" w:space="0" w:color="auto"/>
                            <w:bottom w:val="none" w:sz="0" w:space="0" w:color="auto"/>
                            <w:right w:val="none" w:sz="0" w:space="0" w:color="auto"/>
                          </w:divBdr>
                          <w:divsChild>
                            <w:div w:id="1398625984">
                              <w:marLeft w:val="0"/>
                              <w:marRight w:val="0"/>
                              <w:marTop w:val="0"/>
                              <w:marBottom w:val="0"/>
                              <w:divBdr>
                                <w:top w:val="none" w:sz="0" w:space="0" w:color="auto"/>
                                <w:left w:val="none" w:sz="0" w:space="0" w:color="auto"/>
                                <w:bottom w:val="none" w:sz="0" w:space="0" w:color="auto"/>
                                <w:right w:val="none" w:sz="0" w:space="0" w:color="auto"/>
                              </w:divBdr>
                              <w:divsChild>
                                <w:div w:id="2110738049">
                                  <w:marLeft w:val="0"/>
                                  <w:marRight w:val="0"/>
                                  <w:marTop w:val="0"/>
                                  <w:marBottom w:val="0"/>
                                  <w:divBdr>
                                    <w:top w:val="none" w:sz="0" w:space="0" w:color="auto"/>
                                    <w:left w:val="none" w:sz="0" w:space="0" w:color="auto"/>
                                    <w:bottom w:val="none" w:sz="0" w:space="0" w:color="auto"/>
                                    <w:right w:val="none" w:sz="0" w:space="0" w:color="auto"/>
                                  </w:divBdr>
                                  <w:divsChild>
                                    <w:div w:id="2057310856">
                                      <w:marLeft w:val="0"/>
                                      <w:marRight w:val="0"/>
                                      <w:marTop w:val="0"/>
                                      <w:marBottom w:val="0"/>
                                      <w:divBdr>
                                        <w:top w:val="none" w:sz="0" w:space="0" w:color="auto"/>
                                        <w:left w:val="none" w:sz="0" w:space="0" w:color="auto"/>
                                        <w:bottom w:val="none" w:sz="0" w:space="0" w:color="auto"/>
                                        <w:right w:val="none" w:sz="0" w:space="0" w:color="auto"/>
                                      </w:divBdr>
                                      <w:divsChild>
                                        <w:div w:id="650912553">
                                          <w:marLeft w:val="0"/>
                                          <w:marRight w:val="0"/>
                                          <w:marTop w:val="0"/>
                                          <w:marBottom w:val="0"/>
                                          <w:divBdr>
                                            <w:top w:val="none" w:sz="0" w:space="0" w:color="auto"/>
                                            <w:left w:val="none" w:sz="0" w:space="0" w:color="auto"/>
                                            <w:bottom w:val="none" w:sz="0" w:space="0" w:color="auto"/>
                                            <w:right w:val="none" w:sz="0" w:space="0" w:color="auto"/>
                                          </w:divBdr>
                                          <w:divsChild>
                                            <w:div w:id="1580210535">
                                              <w:marLeft w:val="0"/>
                                              <w:marRight w:val="0"/>
                                              <w:marTop w:val="0"/>
                                              <w:marBottom w:val="0"/>
                                              <w:divBdr>
                                                <w:top w:val="none" w:sz="0" w:space="0" w:color="auto"/>
                                                <w:left w:val="none" w:sz="0" w:space="0" w:color="auto"/>
                                                <w:bottom w:val="none" w:sz="0" w:space="0" w:color="auto"/>
                                                <w:right w:val="none" w:sz="0" w:space="0" w:color="auto"/>
                                              </w:divBdr>
                                              <w:divsChild>
                                                <w:div w:id="1929852080">
                                                  <w:marLeft w:val="0"/>
                                                  <w:marRight w:val="0"/>
                                                  <w:marTop w:val="0"/>
                                                  <w:marBottom w:val="225"/>
                                                  <w:divBdr>
                                                    <w:top w:val="none" w:sz="0" w:space="0" w:color="auto"/>
                                                    <w:left w:val="none" w:sz="0" w:space="0" w:color="auto"/>
                                                    <w:bottom w:val="none" w:sz="0" w:space="0" w:color="auto"/>
                                                    <w:right w:val="none" w:sz="0" w:space="0" w:color="auto"/>
                                                  </w:divBdr>
                                                  <w:divsChild>
                                                    <w:div w:id="1895382931">
                                                      <w:marLeft w:val="0"/>
                                                      <w:marRight w:val="0"/>
                                                      <w:marTop w:val="0"/>
                                                      <w:marBottom w:val="120"/>
                                                      <w:divBdr>
                                                        <w:top w:val="none" w:sz="0" w:space="0" w:color="auto"/>
                                                        <w:left w:val="none" w:sz="0" w:space="0" w:color="auto"/>
                                                        <w:bottom w:val="single" w:sz="6" w:space="3" w:color="D4D4D4"/>
                                                        <w:right w:val="none" w:sz="0" w:space="0" w:color="auto"/>
                                                      </w:divBdr>
                                                      <w:divsChild>
                                                        <w:div w:id="557521201">
                                                          <w:marLeft w:val="0"/>
                                                          <w:marRight w:val="0"/>
                                                          <w:marTop w:val="0"/>
                                                          <w:marBottom w:val="0"/>
                                                          <w:divBdr>
                                                            <w:top w:val="none" w:sz="0" w:space="0" w:color="auto"/>
                                                            <w:left w:val="none" w:sz="0" w:space="0" w:color="auto"/>
                                                            <w:bottom w:val="none" w:sz="0" w:space="0" w:color="auto"/>
                                                            <w:right w:val="none" w:sz="0" w:space="0" w:color="auto"/>
                                                          </w:divBdr>
                                                          <w:divsChild>
                                                            <w:div w:id="398408472">
                                                              <w:marLeft w:val="0"/>
                                                              <w:marRight w:val="0"/>
                                                              <w:marTop w:val="0"/>
                                                              <w:marBottom w:val="0"/>
                                                              <w:divBdr>
                                                                <w:top w:val="none" w:sz="0" w:space="0" w:color="auto"/>
                                                                <w:left w:val="none" w:sz="0" w:space="0" w:color="auto"/>
                                                                <w:bottom w:val="none" w:sz="0" w:space="0" w:color="auto"/>
                                                                <w:right w:val="none" w:sz="0" w:space="0" w:color="auto"/>
                                                              </w:divBdr>
                                                              <w:divsChild>
                                                                <w:div w:id="961886079">
                                                                  <w:marLeft w:val="0"/>
                                                                  <w:marRight w:val="0"/>
                                                                  <w:marTop w:val="0"/>
                                                                  <w:marBottom w:val="0"/>
                                                                  <w:divBdr>
                                                                    <w:top w:val="none" w:sz="0" w:space="0" w:color="auto"/>
                                                                    <w:left w:val="none" w:sz="0" w:space="0" w:color="auto"/>
                                                                    <w:bottom w:val="none" w:sz="0" w:space="0" w:color="auto"/>
                                                                    <w:right w:val="none" w:sz="0" w:space="0" w:color="auto"/>
                                                                  </w:divBdr>
                                                                  <w:divsChild>
                                                                    <w:div w:id="431901422">
                                                                      <w:marLeft w:val="0"/>
                                                                      <w:marRight w:val="0"/>
                                                                      <w:marTop w:val="0"/>
                                                                      <w:marBottom w:val="0"/>
                                                                      <w:divBdr>
                                                                        <w:top w:val="none" w:sz="0" w:space="0" w:color="auto"/>
                                                                        <w:left w:val="none" w:sz="0" w:space="0" w:color="auto"/>
                                                                        <w:bottom w:val="none" w:sz="0" w:space="0" w:color="auto"/>
                                                                        <w:right w:val="none" w:sz="0" w:space="0" w:color="auto"/>
                                                                      </w:divBdr>
                                                                      <w:divsChild>
                                                                        <w:div w:id="541938878">
                                                                          <w:marLeft w:val="0"/>
                                                                          <w:marRight w:val="0"/>
                                                                          <w:marTop w:val="0"/>
                                                                          <w:marBottom w:val="0"/>
                                                                          <w:divBdr>
                                                                            <w:top w:val="none" w:sz="0" w:space="0" w:color="auto"/>
                                                                            <w:left w:val="none" w:sz="0" w:space="0" w:color="auto"/>
                                                                            <w:bottom w:val="none" w:sz="0" w:space="0" w:color="auto"/>
                                                                            <w:right w:val="none" w:sz="0" w:space="0" w:color="auto"/>
                                                                          </w:divBdr>
                                                                          <w:divsChild>
                                                                            <w:div w:id="1271549689">
                                                                              <w:marLeft w:val="0"/>
                                                                              <w:marRight w:val="0"/>
                                                                              <w:marTop w:val="0"/>
                                                                              <w:marBottom w:val="0"/>
                                                                              <w:divBdr>
                                                                                <w:top w:val="none" w:sz="0" w:space="0" w:color="auto"/>
                                                                                <w:left w:val="none" w:sz="0" w:space="0" w:color="auto"/>
                                                                                <w:bottom w:val="none" w:sz="0" w:space="0" w:color="auto"/>
                                                                                <w:right w:val="none" w:sz="0" w:space="0" w:color="auto"/>
                                                                              </w:divBdr>
                                                                              <w:divsChild>
                                                                                <w:div w:id="964699738">
                                                                                  <w:marLeft w:val="0"/>
                                                                                  <w:marRight w:val="0"/>
                                                                                  <w:marTop w:val="0"/>
                                                                                  <w:marBottom w:val="0"/>
                                                                                  <w:divBdr>
                                                                                    <w:top w:val="none" w:sz="0" w:space="0" w:color="auto"/>
                                                                                    <w:left w:val="none" w:sz="0" w:space="0" w:color="auto"/>
                                                                                    <w:bottom w:val="none" w:sz="0" w:space="0" w:color="auto"/>
                                                                                    <w:right w:val="none" w:sz="0" w:space="0" w:color="auto"/>
                                                                                  </w:divBdr>
                                                                                  <w:divsChild>
                                                                                    <w:div w:id="16494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686">
                                                                              <w:marLeft w:val="0"/>
                                                                              <w:marRight w:val="0"/>
                                                                              <w:marTop w:val="0"/>
                                                                              <w:marBottom w:val="0"/>
                                                                              <w:divBdr>
                                                                                <w:top w:val="none" w:sz="0" w:space="0" w:color="auto"/>
                                                                                <w:left w:val="none" w:sz="0" w:space="0" w:color="auto"/>
                                                                                <w:bottom w:val="none" w:sz="0" w:space="0" w:color="auto"/>
                                                                                <w:right w:val="none" w:sz="0" w:space="0" w:color="auto"/>
                                                                              </w:divBdr>
                                                                              <w:divsChild>
                                                                                <w:div w:id="1387028553">
                                                                                  <w:marLeft w:val="0"/>
                                                                                  <w:marRight w:val="0"/>
                                                                                  <w:marTop w:val="0"/>
                                                                                  <w:marBottom w:val="0"/>
                                                                                  <w:divBdr>
                                                                                    <w:top w:val="none" w:sz="0" w:space="0" w:color="auto"/>
                                                                                    <w:left w:val="none" w:sz="0" w:space="0" w:color="auto"/>
                                                                                    <w:bottom w:val="none" w:sz="0" w:space="0" w:color="auto"/>
                                                                                    <w:right w:val="none" w:sz="0" w:space="0" w:color="auto"/>
                                                                                  </w:divBdr>
                                                                                  <w:divsChild>
                                                                                    <w:div w:id="75440159">
                                                                                      <w:marLeft w:val="0"/>
                                                                                      <w:marRight w:val="0"/>
                                                                                      <w:marTop w:val="0"/>
                                                                                      <w:marBottom w:val="0"/>
                                                                                      <w:divBdr>
                                                                                        <w:top w:val="none" w:sz="0" w:space="0" w:color="auto"/>
                                                                                        <w:left w:val="none" w:sz="0" w:space="0" w:color="auto"/>
                                                                                        <w:bottom w:val="none" w:sz="0" w:space="0" w:color="auto"/>
                                                                                        <w:right w:val="none" w:sz="0" w:space="0" w:color="auto"/>
                                                                                      </w:divBdr>
                                                                                      <w:divsChild>
                                                                                        <w:div w:id="1396927508">
                                                                                          <w:marLeft w:val="0"/>
                                                                                          <w:marRight w:val="0"/>
                                                                                          <w:marTop w:val="0"/>
                                                                                          <w:marBottom w:val="0"/>
                                                                                          <w:divBdr>
                                                                                            <w:top w:val="none" w:sz="0" w:space="0" w:color="auto"/>
                                                                                            <w:left w:val="none" w:sz="0" w:space="0" w:color="auto"/>
                                                                                            <w:bottom w:val="none" w:sz="0" w:space="0" w:color="auto"/>
                                                                                            <w:right w:val="none" w:sz="0" w:space="0" w:color="auto"/>
                                                                                          </w:divBdr>
                                                                                        </w:div>
                                                                                        <w:div w:id="14728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526352">
      <w:bodyDiv w:val="1"/>
      <w:marLeft w:val="0"/>
      <w:marRight w:val="0"/>
      <w:marTop w:val="0"/>
      <w:marBottom w:val="0"/>
      <w:divBdr>
        <w:top w:val="none" w:sz="0" w:space="0" w:color="auto"/>
        <w:left w:val="none" w:sz="0" w:space="0" w:color="auto"/>
        <w:bottom w:val="none" w:sz="0" w:space="0" w:color="auto"/>
        <w:right w:val="none" w:sz="0" w:space="0" w:color="auto"/>
      </w:divBdr>
      <w:divsChild>
        <w:div w:id="1546020654">
          <w:marLeft w:val="0"/>
          <w:marRight w:val="0"/>
          <w:marTop w:val="0"/>
          <w:marBottom w:val="0"/>
          <w:divBdr>
            <w:top w:val="none" w:sz="0" w:space="0" w:color="auto"/>
            <w:left w:val="none" w:sz="0" w:space="0" w:color="auto"/>
            <w:bottom w:val="none" w:sz="0" w:space="0" w:color="auto"/>
            <w:right w:val="none" w:sz="0" w:space="0" w:color="auto"/>
          </w:divBdr>
          <w:divsChild>
            <w:div w:id="1251695631">
              <w:marLeft w:val="0"/>
              <w:marRight w:val="0"/>
              <w:marTop w:val="0"/>
              <w:marBottom w:val="0"/>
              <w:divBdr>
                <w:top w:val="none" w:sz="0" w:space="0" w:color="auto"/>
                <w:left w:val="none" w:sz="0" w:space="0" w:color="auto"/>
                <w:bottom w:val="none" w:sz="0" w:space="0" w:color="auto"/>
                <w:right w:val="none" w:sz="0" w:space="0" w:color="auto"/>
              </w:divBdr>
              <w:divsChild>
                <w:div w:id="973144446">
                  <w:marLeft w:val="0"/>
                  <w:marRight w:val="0"/>
                  <w:marTop w:val="0"/>
                  <w:marBottom w:val="0"/>
                  <w:divBdr>
                    <w:top w:val="none" w:sz="0" w:space="0" w:color="auto"/>
                    <w:left w:val="none" w:sz="0" w:space="0" w:color="auto"/>
                    <w:bottom w:val="none" w:sz="0" w:space="0" w:color="auto"/>
                    <w:right w:val="none" w:sz="0" w:space="0" w:color="auto"/>
                  </w:divBdr>
                  <w:divsChild>
                    <w:div w:id="1833794056">
                      <w:marLeft w:val="0"/>
                      <w:marRight w:val="0"/>
                      <w:marTop w:val="0"/>
                      <w:marBottom w:val="0"/>
                      <w:divBdr>
                        <w:top w:val="none" w:sz="0" w:space="0" w:color="auto"/>
                        <w:left w:val="none" w:sz="0" w:space="0" w:color="auto"/>
                        <w:bottom w:val="none" w:sz="0" w:space="0" w:color="auto"/>
                        <w:right w:val="none" w:sz="0" w:space="0" w:color="auto"/>
                      </w:divBdr>
                      <w:divsChild>
                        <w:div w:id="633366895">
                          <w:marLeft w:val="0"/>
                          <w:marRight w:val="0"/>
                          <w:marTop w:val="0"/>
                          <w:marBottom w:val="0"/>
                          <w:divBdr>
                            <w:top w:val="none" w:sz="0" w:space="0" w:color="auto"/>
                            <w:left w:val="none" w:sz="0" w:space="0" w:color="auto"/>
                            <w:bottom w:val="none" w:sz="0" w:space="0" w:color="auto"/>
                            <w:right w:val="none" w:sz="0" w:space="0" w:color="auto"/>
                          </w:divBdr>
                          <w:divsChild>
                            <w:div w:id="1747452402">
                              <w:marLeft w:val="0"/>
                              <w:marRight w:val="0"/>
                              <w:marTop w:val="0"/>
                              <w:marBottom w:val="0"/>
                              <w:divBdr>
                                <w:top w:val="none" w:sz="0" w:space="0" w:color="auto"/>
                                <w:left w:val="none" w:sz="0" w:space="0" w:color="auto"/>
                                <w:bottom w:val="none" w:sz="0" w:space="0" w:color="auto"/>
                                <w:right w:val="none" w:sz="0" w:space="0" w:color="auto"/>
                              </w:divBdr>
                              <w:divsChild>
                                <w:div w:id="569970768">
                                  <w:marLeft w:val="0"/>
                                  <w:marRight w:val="0"/>
                                  <w:marTop w:val="0"/>
                                  <w:marBottom w:val="0"/>
                                  <w:divBdr>
                                    <w:top w:val="none" w:sz="0" w:space="0" w:color="auto"/>
                                    <w:left w:val="none" w:sz="0" w:space="0" w:color="auto"/>
                                    <w:bottom w:val="none" w:sz="0" w:space="0" w:color="auto"/>
                                    <w:right w:val="none" w:sz="0" w:space="0" w:color="auto"/>
                                  </w:divBdr>
                                  <w:divsChild>
                                    <w:div w:id="408699976">
                                      <w:marLeft w:val="0"/>
                                      <w:marRight w:val="0"/>
                                      <w:marTop w:val="0"/>
                                      <w:marBottom w:val="0"/>
                                      <w:divBdr>
                                        <w:top w:val="none" w:sz="0" w:space="0" w:color="auto"/>
                                        <w:left w:val="none" w:sz="0" w:space="0" w:color="auto"/>
                                        <w:bottom w:val="none" w:sz="0" w:space="0" w:color="auto"/>
                                        <w:right w:val="none" w:sz="0" w:space="0" w:color="auto"/>
                                      </w:divBdr>
                                      <w:divsChild>
                                        <w:div w:id="6948735">
                                          <w:marLeft w:val="0"/>
                                          <w:marRight w:val="0"/>
                                          <w:marTop w:val="0"/>
                                          <w:marBottom w:val="0"/>
                                          <w:divBdr>
                                            <w:top w:val="none" w:sz="0" w:space="0" w:color="auto"/>
                                            <w:left w:val="none" w:sz="0" w:space="0" w:color="auto"/>
                                            <w:bottom w:val="none" w:sz="0" w:space="0" w:color="auto"/>
                                            <w:right w:val="none" w:sz="0" w:space="0" w:color="auto"/>
                                          </w:divBdr>
                                          <w:divsChild>
                                            <w:div w:id="2065828698">
                                              <w:marLeft w:val="0"/>
                                              <w:marRight w:val="0"/>
                                              <w:marTop w:val="0"/>
                                              <w:marBottom w:val="0"/>
                                              <w:divBdr>
                                                <w:top w:val="none" w:sz="0" w:space="0" w:color="auto"/>
                                                <w:left w:val="none" w:sz="0" w:space="0" w:color="auto"/>
                                                <w:bottom w:val="none" w:sz="0" w:space="0" w:color="auto"/>
                                                <w:right w:val="none" w:sz="0" w:space="0" w:color="auto"/>
                                              </w:divBdr>
                                              <w:divsChild>
                                                <w:div w:id="1626614914">
                                                  <w:marLeft w:val="0"/>
                                                  <w:marRight w:val="0"/>
                                                  <w:marTop w:val="0"/>
                                                  <w:marBottom w:val="0"/>
                                                  <w:divBdr>
                                                    <w:top w:val="none" w:sz="0" w:space="0" w:color="auto"/>
                                                    <w:left w:val="none" w:sz="0" w:space="0" w:color="auto"/>
                                                    <w:bottom w:val="none" w:sz="0" w:space="0" w:color="auto"/>
                                                    <w:right w:val="none" w:sz="0" w:space="0" w:color="auto"/>
                                                  </w:divBdr>
                                                  <w:divsChild>
                                                    <w:div w:id="1267036093">
                                                      <w:marLeft w:val="0"/>
                                                      <w:marRight w:val="0"/>
                                                      <w:marTop w:val="0"/>
                                                      <w:marBottom w:val="0"/>
                                                      <w:divBdr>
                                                        <w:top w:val="none" w:sz="0" w:space="0" w:color="auto"/>
                                                        <w:left w:val="none" w:sz="0" w:space="0" w:color="auto"/>
                                                        <w:bottom w:val="none" w:sz="0" w:space="0" w:color="auto"/>
                                                        <w:right w:val="none" w:sz="0" w:space="0" w:color="auto"/>
                                                      </w:divBdr>
                                                      <w:divsChild>
                                                        <w:div w:id="873075035">
                                                          <w:marLeft w:val="0"/>
                                                          <w:marRight w:val="0"/>
                                                          <w:marTop w:val="0"/>
                                                          <w:marBottom w:val="0"/>
                                                          <w:divBdr>
                                                            <w:top w:val="none" w:sz="0" w:space="0" w:color="auto"/>
                                                            <w:left w:val="none" w:sz="0" w:space="0" w:color="auto"/>
                                                            <w:bottom w:val="none" w:sz="0" w:space="0" w:color="auto"/>
                                                            <w:right w:val="none" w:sz="0" w:space="0" w:color="auto"/>
                                                          </w:divBdr>
                                                          <w:divsChild>
                                                            <w:div w:id="1577394747">
                                                              <w:marLeft w:val="0"/>
                                                              <w:marRight w:val="0"/>
                                                              <w:marTop w:val="0"/>
                                                              <w:marBottom w:val="0"/>
                                                              <w:divBdr>
                                                                <w:top w:val="none" w:sz="0" w:space="0" w:color="auto"/>
                                                                <w:left w:val="none" w:sz="0" w:space="0" w:color="auto"/>
                                                                <w:bottom w:val="none" w:sz="0" w:space="0" w:color="auto"/>
                                                                <w:right w:val="none" w:sz="0" w:space="0" w:color="auto"/>
                                                              </w:divBdr>
                                                              <w:divsChild>
                                                                <w:div w:id="1979874108">
                                                                  <w:marLeft w:val="0"/>
                                                                  <w:marRight w:val="0"/>
                                                                  <w:marTop w:val="0"/>
                                                                  <w:marBottom w:val="0"/>
                                                                  <w:divBdr>
                                                                    <w:top w:val="none" w:sz="0" w:space="0" w:color="auto"/>
                                                                    <w:left w:val="none" w:sz="0" w:space="0" w:color="auto"/>
                                                                    <w:bottom w:val="none" w:sz="0" w:space="0" w:color="auto"/>
                                                                    <w:right w:val="none" w:sz="0" w:space="0" w:color="auto"/>
                                                                  </w:divBdr>
                                                                  <w:divsChild>
                                                                    <w:div w:id="636959094">
                                                                      <w:marLeft w:val="0"/>
                                                                      <w:marRight w:val="0"/>
                                                                      <w:marTop w:val="0"/>
                                                                      <w:marBottom w:val="0"/>
                                                                      <w:divBdr>
                                                                        <w:top w:val="none" w:sz="0" w:space="0" w:color="auto"/>
                                                                        <w:left w:val="none" w:sz="0" w:space="0" w:color="auto"/>
                                                                        <w:bottom w:val="none" w:sz="0" w:space="0" w:color="auto"/>
                                                                        <w:right w:val="none" w:sz="0" w:space="0" w:color="auto"/>
                                                                      </w:divBdr>
                                                                      <w:divsChild>
                                                                        <w:div w:id="872111258">
                                                                          <w:marLeft w:val="0"/>
                                                                          <w:marRight w:val="0"/>
                                                                          <w:marTop w:val="0"/>
                                                                          <w:marBottom w:val="0"/>
                                                                          <w:divBdr>
                                                                            <w:top w:val="none" w:sz="0" w:space="0" w:color="auto"/>
                                                                            <w:left w:val="none" w:sz="0" w:space="0" w:color="auto"/>
                                                                            <w:bottom w:val="none" w:sz="0" w:space="0" w:color="auto"/>
                                                                            <w:right w:val="none" w:sz="0" w:space="0" w:color="auto"/>
                                                                          </w:divBdr>
                                                                          <w:divsChild>
                                                                            <w:div w:id="1752580299">
                                                                              <w:marLeft w:val="0"/>
                                                                              <w:marRight w:val="0"/>
                                                                              <w:marTop w:val="0"/>
                                                                              <w:marBottom w:val="0"/>
                                                                              <w:divBdr>
                                                                                <w:top w:val="none" w:sz="0" w:space="0" w:color="auto"/>
                                                                                <w:left w:val="none" w:sz="0" w:space="0" w:color="auto"/>
                                                                                <w:bottom w:val="none" w:sz="0" w:space="0" w:color="auto"/>
                                                                                <w:right w:val="none" w:sz="0" w:space="0" w:color="auto"/>
                                                                              </w:divBdr>
                                                                              <w:divsChild>
                                                                                <w:div w:id="800996038">
                                                                                  <w:marLeft w:val="0"/>
                                                                                  <w:marRight w:val="0"/>
                                                                                  <w:marTop w:val="0"/>
                                                                                  <w:marBottom w:val="0"/>
                                                                                  <w:divBdr>
                                                                                    <w:top w:val="none" w:sz="0" w:space="0" w:color="auto"/>
                                                                                    <w:left w:val="none" w:sz="0" w:space="0" w:color="auto"/>
                                                                                    <w:bottom w:val="none" w:sz="0" w:space="0" w:color="auto"/>
                                                                                    <w:right w:val="none" w:sz="0" w:space="0" w:color="auto"/>
                                                                                  </w:divBdr>
                                                                                  <w:divsChild>
                                                                                    <w:div w:id="332100998">
                                                                                      <w:marLeft w:val="0"/>
                                                                                      <w:marRight w:val="0"/>
                                                                                      <w:marTop w:val="0"/>
                                                                                      <w:marBottom w:val="0"/>
                                                                                      <w:divBdr>
                                                                                        <w:top w:val="none" w:sz="0" w:space="0" w:color="auto"/>
                                                                                        <w:left w:val="none" w:sz="0" w:space="0" w:color="auto"/>
                                                                                        <w:bottom w:val="none" w:sz="0" w:space="0" w:color="auto"/>
                                                                                        <w:right w:val="none" w:sz="0" w:space="0" w:color="auto"/>
                                                                                      </w:divBdr>
                                                                                      <w:divsChild>
                                                                                        <w:div w:id="4623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05614">
      <w:bodyDiv w:val="1"/>
      <w:marLeft w:val="0"/>
      <w:marRight w:val="0"/>
      <w:marTop w:val="0"/>
      <w:marBottom w:val="0"/>
      <w:divBdr>
        <w:top w:val="none" w:sz="0" w:space="0" w:color="auto"/>
        <w:left w:val="none" w:sz="0" w:space="0" w:color="auto"/>
        <w:bottom w:val="none" w:sz="0" w:space="0" w:color="auto"/>
        <w:right w:val="none" w:sz="0" w:space="0" w:color="auto"/>
      </w:divBdr>
      <w:divsChild>
        <w:div w:id="1618678715">
          <w:marLeft w:val="0"/>
          <w:marRight w:val="0"/>
          <w:marTop w:val="0"/>
          <w:marBottom w:val="0"/>
          <w:divBdr>
            <w:top w:val="none" w:sz="0" w:space="0" w:color="auto"/>
            <w:left w:val="none" w:sz="0" w:space="0" w:color="auto"/>
            <w:bottom w:val="none" w:sz="0" w:space="0" w:color="auto"/>
            <w:right w:val="none" w:sz="0" w:space="0" w:color="auto"/>
          </w:divBdr>
          <w:divsChild>
            <w:div w:id="1430856959">
              <w:marLeft w:val="0"/>
              <w:marRight w:val="0"/>
              <w:marTop w:val="0"/>
              <w:marBottom w:val="0"/>
              <w:divBdr>
                <w:top w:val="none" w:sz="0" w:space="0" w:color="auto"/>
                <w:left w:val="none" w:sz="0" w:space="0" w:color="auto"/>
                <w:bottom w:val="none" w:sz="0" w:space="0" w:color="auto"/>
                <w:right w:val="none" w:sz="0" w:space="0" w:color="auto"/>
              </w:divBdr>
              <w:divsChild>
                <w:div w:id="57486425">
                  <w:marLeft w:val="0"/>
                  <w:marRight w:val="0"/>
                  <w:marTop w:val="0"/>
                  <w:marBottom w:val="0"/>
                  <w:divBdr>
                    <w:top w:val="none" w:sz="0" w:space="0" w:color="auto"/>
                    <w:left w:val="none" w:sz="0" w:space="0" w:color="auto"/>
                    <w:bottom w:val="none" w:sz="0" w:space="0" w:color="auto"/>
                    <w:right w:val="none" w:sz="0" w:space="0" w:color="auto"/>
                  </w:divBdr>
                  <w:divsChild>
                    <w:div w:id="217715460">
                      <w:marLeft w:val="0"/>
                      <w:marRight w:val="0"/>
                      <w:marTop w:val="0"/>
                      <w:marBottom w:val="0"/>
                      <w:divBdr>
                        <w:top w:val="none" w:sz="0" w:space="0" w:color="auto"/>
                        <w:left w:val="none" w:sz="0" w:space="0" w:color="auto"/>
                        <w:bottom w:val="none" w:sz="0" w:space="0" w:color="auto"/>
                        <w:right w:val="none" w:sz="0" w:space="0" w:color="auto"/>
                      </w:divBdr>
                      <w:divsChild>
                        <w:div w:id="1174296005">
                          <w:marLeft w:val="0"/>
                          <w:marRight w:val="0"/>
                          <w:marTop w:val="0"/>
                          <w:marBottom w:val="0"/>
                          <w:divBdr>
                            <w:top w:val="none" w:sz="0" w:space="0" w:color="auto"/>
                            <w:left w:val="none" w:sz="0" w:space="0" w:color="auto"/>
                            <w:bottom w:val="none" w:sz="0" w:space="0" w:color="auto"/>
                            <w:right w:val="none" w:sz="0" w:space="0" w:color="auto"/>
                          </w:divBdr>
                          <w:divsChild>
                            <w:div w:id="1016155346">
                              <w:marLeft w:val="0"/>
                              <w:marRight w:val="0"/>
                              <w:marTop w:val="0"/>
                              <w:marBottom w:val="0"/>
                              <w:divBdr>
                                <w:top w:val="none" w:sz="0" w:space="0" w:color="auto"/>
                                <w:left w:val="none" w:sz="0" w:space="0" w:color="auto"/>
                                <w:bottom w:val="none" w:sz="0" w:space="0" w:color="auto"/>
                                <w:right w:val="none" w:sz="0" w:space="0" w:color="auto"/>
                              </w:divBdr>
                              <w:divsChild>
                                <w:div w:id="779184894">
                                  <w:marLeft w:val="0"/>
                                  <w:marRight w:val="0"/>
                                  <w:marTop w:val="0"/>
                                  <w:marBottom w:val="0"/>
                                  <w:divBdr>
                                    <w:top w:val="none" w:sz="0" w:space="0" w:color="auto"/>
                                    <w:left w:val="none" w:sz="0" w:space="0" w:color="auto"/>
                                    <w:bottom w:val="none" w:sz="0" w:space="0" w:color="auto"/>
                                    <w:right w:val="none" w:sz="0" w:space="0" w:color="auto"/>
                                  </w:divBdr>
                                  <w:divsChild>
                                    <w:div w:id="1878077801">
                                      <w:marLeft w:val="0"/>
                                      <w:marRight w:val="0"/>
                                      <w:marTop w:val="0"/>
                                      <w:marBottom w:val="0"/>
                                      <w:divBdr>
                                        <w:top w:val="none" w:sz="0" w:space="0" w:color="auto"/>
                                        <w:left w:val="none" w:sz="0" w:space="0" w:color="auto"/>
                                        <w:bottom w:val="none" w:sz="0" w:space="0" w:color="auto"/>
                                        <w:right w:val="none" w:sz="0" w:space="0" w:color="auto"/>
                                      </w:divBdr>
                                      <w:divsChild>
                                        <w:div w:id="277952552">
                                          <w:marLeft w:val="0"/>
                                          <w:marRight w:val="0"/>
                                          <w:marTop w:val="0"/>
                                          <w:marBottom w:val="0"/>
                                          <w:divBdr>
                                            <w:top w:val="none" w:sz="0" w:space="0" w:color="auto"/>
                                            <w:left w:val="none" w:sz="0" w:space="0" w:color="auto"/>
                                            <w:bottom w:val="none" w:sz="0" w:space="0" w:color="auto"/>
                                            <w:right w:val="none" w:sz="0" w:space="0" w:color="auto"/>
                                          </w:divBdr>
                                          <w:divsChild>
                                            <w:div w:id="1668940000">
                                              <w:marLeft w:val="0"/>
                                              <w:marRight w:val="0"/>
                                              <w:marTop w:val="0"/>
                                              <w:marBottom w:val="0"/>
                                              <w:divBdr>
                                                <w:top w:val="none" w:sz="0" w:space="0" w:color="auto"/>
                                                <w:left w:val="none" w:sz="0" w:space="0" w:color="auto"/>
                                                <w:bottom w:val="none" w:sz="0" w:space="0" w:color="auto"/>
                                                <w:right w:val="none" w:sz="0" w:space="0" w:color="auto"/>
                                              </w:divBdr>
                                              <w:divsChild>
                                                <w:div w:id="1133981762">
                                                  <w:marLeft w:val="0"/>
                                                  <w:marRight w:val="0"/>
                                                  <w:marTop w:val="0"/>
                                                  <w:marBottom w:val="0"/>
                                                  <w:divBdr>
                                                    <w:top w:val="none" w:sz="0" w:space="0" w:color="auto"/>
                                                    <w:left w:val="none" w:sz="0" w:space="0" w:color="auto"/>
                                                    <w:bottom w:val="none" w:sz="0" w:space="0" w:color="auto"/>
                                                    <w:right w:val="none" w:sz="0" w:space="0" w:color="auto"/>
                                                  </w:divBdr>
                                                  <w:divsChild>
                                                    <w:div w:id="179776897">
                                                      <w:marLeft w:val="0"/>
                                                      <w:marRight w:val="0"/>
                                                      <w:marTop w:val="0"/>
                                                      <w:marBottom w:val="0"/>
                                                      <w:divBdr>
                                                        <w:top w:val="none" w:sz="0" w:space="0" w:color="auto"/>
                                                        <w:left w:val="none" w:sz="0" w:space="0" w:color="auto"/>
                                                        <w:bottom w:val="none" w:sz="0" w:space="0" w:color="auto"/>
                                                        <w:right w:val="none" w:sz="0" w:space="0" w:color="auto"/>
                                                      </w:divBdr>
                                                      <w:divsChild>
                                                        <w:div w:id="764960965">
                                                          <w:marLeft w:val="0"/>
                                                          <w:marRight w:val="0"/>
                                                          <w:marTop w:val="0"/>
                                                          <w:marBottom w:val="0"/>
                                                          <w:divBdr>
                                                            <w:top w:val="none" w:sz="0" w:space="0" w:color="auto"/>
                                                            <w:left w:val="none" w:sz="0" w:space="0" w:color="auto"/>
                                                            <w:bottom w:val="none" w:sz="0" w:space="0" w:color="auto"/>
                                                            <w:right w:val="none" w:sz="0" w:space="0" w:color="auto"/>
                                                          </w:divBdr>
                                                          <w:divsChild>
                                                            <w:div w:id="1098481294">
                                                              <w:marLeft w:val="0"/>
                                                              <w:marRight w:val="0"/>
                                                              <w:marTop w:val="0"/>
                                                              <w:marBottom w:val="0"/>
                                                              <w:divBdr>
                                                                <w:top w:val="none" w:sz="0" w:space="0" w:color="auto"/>
                                                                <w:left w:val="none" w:sz="0" w:space="0" w:color="auto"/>
                                                                <w:bottom w:val="none" w:sz="0" w:space="0" w:color="auto"/>
                                                                <w:right w:val="none" w:sz="0" w:space="0" w:color="auto"/>
                                                              </w:divBdr>
                                                              <w:divsChild>
                                                                <w:div w:id="368117282">
                                                                  <w:marLeft w:val="0"/>
                                                                  <w:marRight w:val="0"/>
                                                                  <w:marTop w:val="0"/>
                                                                  <w:marBottom w:val="0"/>
                                                                  <w:divBdr>
                                                                    <w:top w:val="none" w:sz="0" w:space="0" w:color="auto"/>
                                                                    <w:left w:val="none" w:sz="0" w:space="0" w:color="auto"/>
                                                                    <w:bottom w:val="none" w:sz="0" w:space="0" w:color="auto"/>
                                                                    <w:right w:val="none" w:sz="0" w:space="0" w:color="auto"/>
                                                                  </w:divBdr>
                                                                  <w:divsChild>
                                                                    <w:div w:id="231349978">
                                                                      <w:marLeft w:val="0"/>
                                                                      <w:marRight w:val="0"/>
                                                                      <w:marTop w:val="0"/>
                                                                      <w:marBottom w:val="0"/>
                                                                      <w:divBdr>
                                                                        <w:top w:val="none" w:sz="0" w:space="0" w:color="auto"/>
                                                                        <w:left w:val="none" w:sz="0" w:space="0" w:color="auto"/>
                                                                        <w:bottom w:val="none" w:sz="0" w:space="0" w:color="auto"/>
                                                                        <w:right w:val="none" w:sz="0" w:space="0" w:color="auto"/>
                                                                      </w:divBdr>
                                                                      <w:divsChild>
                                                                        <w:div w:id="901019370">
                                                                          <w:marLeft w:val="0"/>
                                                                          <w:marRight w:val="0"/>
                                                                          <w:marTop w:val="0"/>
                                                                          <w:marBottom w:val="0"/>
                                                                          <w:divBdr>
                                                                            <w:top w:val="none" w:sz="0" w:space="0" w:color="auto"/>
                                                                            <w:left w:val="none" w:sz="0" w:space="0" w:color="auto"/>
                                                                            <w:bottom w:val="none" w:sz="0" w:space="0" w:color="auto"/>
                                                                            <w:right w:val="none" w:sz="0" w:space="0" w:color="auto"/>
                                                                          </w:divBdr>
                                                                          <w:divsChild>
                                                                            <w:div w:id="1760176636">
                                                                              <w:marLeft w:val="0"/>
                                                                              <w:marRight w:val="0"/>
                                                                              <w:marTop w:val="0"/>
                                                                              <w:marBottom w:val="0"/>
                                                                              <w:divBdr>
                                                                                <w:top w:val="none" w:sz="0" w:space="0" w:color="auto"/>
                                                                                <w:left w:val="none" w:sz="0" w:space="0" w:color="auto"/>
                                                                                <w:bottom w:val="none" w:sz="0" w:space="0" w:color="auto"/>
                                                                                <w:right w:val="none" w:sz="0" w:space="0" w:color="auto"/>
                                                                              </w:divBdr>
                                                                              <w:divsChild>
                                                                                <w:div w:id="1629503825">
                                                                                  <w:marLeft w:val="0"/>
                                                                                  <w:marRight w:val="0"/>
                                                                                  <w:marTop w:val="0"/>
                                                                                  <w:marBottom w:val="0"/>
                                                                                  <w:divBdr>
                                                                                    <w:top w:val="none" w:sz="0" w:space="0" w:color="auto"/>
                                                                                    <w:left w:val="none" w:sz="0" w:space="0" w:color="auto"/>
                                                                                    <w:bottom w:val="none" w:sz="0" w:space="0" w:color="auto"/>
                                                                                    <w:right w:val="none" w:sz="0" w:space="0" w:color="auto"/>
                                                                                  </w:divBdr>
                                                                                  <w:divsChild>
                                                                                    <w:div w:id="1642076871">
                                                                                      <w:marLeft w:val="0"/>
                                                                                      <w:marRight w:val="0"/>
                                                                                      <w:marTop w:val="0"/>
                                                                                      <w:marBottom w:val="0"/>
                                                                                      <w:divBdr>
                                                                                        <w:top w:val="none" w:sz="0" w:space="0" w:color="auto"/>
                                                                                        <w:left w:val="none" w:sz="0" w:space="0" w:color="auto"/>
                                                                                        <w:bottom w:val="none" w:sz="0" w:space="0" w:color="auto"/>
                                                                                        <w:right w:val="none" w:sz="0" w:space="0" w:color="auto"/>
                                                                                      </w:divBdr>
                                                                                      <w:divsChild>
                                                                                        <w:div w:id="8196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393352">
      <w:bodyDiv w:val="1"/>
      <w:marLeft w:val="0"/>
      <w:marRight w:val="0"/>
      <w:marTop w:val="0"/>
      <w:marBottom w:val="0"/>
      <w:divBdr>
        <w:top w:val="none" w:sz="0" w:space="0" w:color="auto"/>
        <w:left w:val="none" w:sz="0" w:space="0" w:color="auto"/>
        <w:bottom w:val="none" w:sz="0" w:space="0" w:color="auto"/>
        <w:right w:val="none" w:sz="0" w:space="0" w:color="auto"/>
      </w:divBdr>
      <w:divsChild>
        <w:div w:id="1156915822">
          <w:marLeft w:val="0"/>
          <w:marRight w:val="0"/>
          <w:marTop w:val="0"/>
          <w:marBottom w:val="0"/>
          <w:divBdr>
            <w:top w:val="none" w:sz="0" w:space="0" w:color="auto"/>
            <w:left w:val="none" w:sz="0" w:space="0" w:color="auto"/>
            <w:bottom w:val="none" w:sz="0" w:space="0" w:color="auto"/>
            <w:right w:val="none" w:sz="0" w:space="0" w:color="auto"/>
          </w:divBdr>
          <w:divsChild>
            <w:div w:id="36707879">
              <w:marLeft w:val="0"/>
              <w:marRight w:val="0"/>
              <w:marTop w:val="0"/>
              <w:marBottom w:val="0"/>
              <w:divBdr>
                <w:top w:val="none" w:sz="0" w:space="0" w:color="auto"/>
                <w:left w:val="none" w:sz="0" w:space="0" w:color="auto"/>
                <w:bottom w:val="none" w:sz="0" w:space="0" w:color="auto"/>
                <w:right w:val="none" w:sz="0" w:space="0" w:color="auto"/>
              </w:divBdr>
              <w:divsChild>
                <w:div w:id="771358987">
                  <w:marLeft w:val="0"/>
                  <w:marRight w:val="0"/>
                  <w:marTop w:val="0"/>
                  <w:marBottom w:val="0"/>
                  <w:divBdr>
                    <w:top w:val="none" w:sz="0" w:space="0" w:color="auto"/>
                    <w:left w:val="none" w:sz="0" w:space="0" w:color="auto"/>
                    <w:bottom w:val="none" w:sz="0" w:space="0" w:color="auto"/>
                    <w:right w:val="none" w:sz="0" w:space="0" w:color="auto"/>
                  </w:divBdr>
                  <w:divsChild>
                    <w:div w:id="226381260">
                      <w:marLeft w:val="0"/>
                      <w:marRight w:val="0"/>
                      <w:marTop w:val="0"/>
                      <w:marBottom w:val="0"/>
                      <w:divBdr>
                        <w:top w:val="none" w:sz="0" w:space="0" w:color="auto"/>
                        <w:left w:val="none" w:sz="0" w:space="0" w:color="auto"/>
                        <w:bottom w:val="none" w:sz="0" w:space="0" w:color="auto"/>
                        <w:right w:val="none" w:sz="0" w:space="0" w:color="auto"/>
                      </w:divBdr>
                      <w:divsChild>
                        <w:div w:id="1554928296">
                          <w:marLeft w:val="0"/>
                          <w:marRight w:val="0"/>
                          <w:marTop w:val="0"/>
                          <w:marBottom w:val="0"/>
                          <w:divBdr>
                            <w:top w:val="none" w:sz="0" w:space="0" w:color="auto"/>
                            <w:left w:val="none" w:sz="0" w:space="0" w:color="auto"/>
                            <w:bottom w:val="none" w:sz="0" w:space="0" w:color="auto"/>
                            <w:right w:val="none" w:sz="0" w:space="0" w:color="auto"/>
                          </w:divBdr>
                          <w:divsChild>
                            <w:div w:id="1583223291">
                              <w:marLeft w:val="0"/>
                              <w:marRight w:val="0"/>
                              <w:marTop w:val="0"/>
                              <w:marBottom w:val="0"/>
                              <w:divBdr>
                                <w:top w:val="none" w:sz="0" w:space="0" w:color="auto"/>
                                <w:left w:val="none" w:sz="0" w:space="0" w:color="auto"/>
                                <w:bottom w:val="none" w:sz="0" w:space="0" w:color="auto"/>
                                <w:right w:val="none" w:sz="0" w:space="0" w:color="auto"/>
                              </w:divBdr>
                              <w:divsChild>
                                <w:div w:id="123232048">
                                  <w:marLeft w:val="0"/>
                                  <w:marRight w:val="0"/>
                                  <w:marTop w:val="0"/>
                                  <w:marBottom w:val="0"/>
                                  <w:divBdr>
                                    <w:top w:val="none" w:sz="0" w:space="0" w:color="auto"/>
                                    <w:left w:val="none" w:sz="0" w:space="0" w:color="auto"/>
                                    <w:bottom w:val="none" w:sz="0" w:space="0" w:color="auto"/>
                                    <w:right w:val="none" w:sz="0" w:space="0" w:color="auto"/>
                                  </w:divBdr>
                                  <w:divsChild>
                                    <w:div w:id="1711373751">
                                      <w:marLeft w:val="0"/>
                                      <w:marRight w:val="0"/>
                                      <w:marTop w:val="0"/>
                                      <w:marBottom w:val="150"/>
                                      <w:divBdr>
                                        <w:top w:val="single" w:sz="6" w:space="0" w:color="CACACA"/>
                                        <w:left w:val="single" w:sz="6" w:space="0" w:color="CACACA"/>
                                        <w:bottom w:val="single" w:sz="6" w:space="0" w:color="CACACA"/>
                                        <w:right w:val="single" w:sz="6" w:space="0" w:color="CACACA"/>
                                      </w:divBdr>
                                      <w:divsChild>
                                        <w:div w:id="1715930328">
                                          <w:marLeft w:val="0"/>
                                          <w:marRight w:val="0"/>
                                          <w:marTop w:val="0"/>
                                          <w:marBottom w:val="0"/>
                                          <w:divBdr>
                                            <w:top w:val="none" w:sz="0" w:space="0" w:color="auto"/>
                                            <w:left w:val="none" w:sz="0" w:space="0" w:color="auto"/>
                                            <w:bottom w:val="none" w:sz="0" w:space="0" w:color="auto"/>
                                            <w:right w:val="none" w:sz="0" w:space="0" w:color="auto"/>
                                          </w:divBdr>
                                          <w:divsChild>
                                            <w:div w:id="100223474">
                                              <w:marLeft w:val="0"/>
                                              <w:marRight w:val="0"/>
                                              <w:marTop w:val="0"/>
                                              <w:marBottom w:val="0"/>
                                              <w:divBdr>
                                                <w:top w:val="none" w:sz="0" w:space="0" w:color="auto"/>
                                                <w:left w:val="none" w:sz="0" w:space="0" w:color="auto"/>
                                                <w:bottom w:val="none" w:sz="0" w:space="0" w:color="auto"/>
                                                <w:right w:val="none" w:sz="0" w:space="0" w:color="auto"/>
                                              </w:divBdr>
                                              <w:divsChild>
                                                <w:div w:id="1874612463">
                                                  <w:marLeft w:val="0"/>
                                                  <w:marRight w:val="0"/>
                                                  <w:marTop w:val="0"/>
                                                  <w:marBottom w:val="0"/>
                                                  <w:divBdr>
                                                    <w:top w:val="none" w:sz="0" w:space="0" w:color="auto"/>
                                                    <w:left w:val="none" w:sz="0" w:space="0" w:color="auto"/>
                                                    <w:bottom w:val="none" w:sz="0" w:space="0" w:color="auto"/>
                                                    <w:right w:val="none" w:sz="0" w:space="0" w:color="auto"/>
                                                  </w:divBdr>
                                                  <w:divsChild>
                                                    <w:div w:id="488257579">
                                                      <w:marLeft w:val="0"/>
                                                      <w:marRight w:val="0"/>
                                                      <w:marTop w:val="0"/>
                                                      <w:marBottom w:val="0"/>
                                                      <w:divBdr>
                                                        <w:top w:val="none" w:sz="0" w:space="0" w:color="auto"/>
                                                        <w:left w:val="none" w:sz="0" w:space="0" w:color="auto"/>
                                                        <w:bottom w:val="none" w:sz="0" w:space="0" w:color="auto"/>
                                                        <w:right w:val="none" w:sz="0" w:space="0" w:color="auto"/>
                                                      </w:divBdr>
                                                      <w:divsChild>
                                                        <w:div w:id="1653636999">
                                                          <w:marLeft w:val="0"/>
                                                          <w:marRight w:val="0"/>
                                                          <w:marTop w:val="0"/>
                                                          <w:marBottom w:val="0"/>
                                                          <w:divBdr>
                                                            <w:top w:val="none" w:sz="0" w:space="0" w:color="auto"/>
                                                            <w:left w:val="none" w:sz="0" w:space="0" w:color="auto"/>
                                                            <w:bottom w:val="none" w:sz="0" w:space="0" w:color="auto"/>
                                                            <w:right w:val="none" w:sz="0" w:space="0" w:color="auto"/>
                                                          </w:divBdr>
                                                          <w:divsChild>
                                                            <w:div w:id="399982362">
                                                              <w:marLeft w:val="0"/>
                                                              <w:marRight w:val="0"/>
                                                              <w:marTop w:val="0"/>
                                                              <w:marBottom w:val="0"/>
                                                              <w:divBdr>
                                                                <w:top w:val="none" w:sz="0" w:space="0" w:color="auto"/>
                                                                <w:left w:val="none" w:sz="0" w:space="0" w:color="auto"/>
                                                                <w:bottom w:val="none" w:sz="0" w:space="0" w:color="auto"/>
                                                                <w:right w:val="none" w:sz="0" w:space="0" w:color="auto"/>
                                                              </w:divBdr>
                                                              <w:divsChild>
                                                                <w:div w:id="12343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https://www.rochester.edu/adminfinance/finance/accounts-payable/form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rochester.edu/adminfinance/urprocurement/p2p-resources/"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www.rochester.edu/adminfinance/urprocurement/resources-support-training/resources/reference-guides/"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937</TotalTime>
  <Pages>20</Pages>
  <Words>2334</Words>
  <Characters>13306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15609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Marta</dc:creator>
  <cp:keywords/>
  <dc:description/>
  <cp:lastModifiedBy>Herman, Marta</cp:lastModifiedBy>
  <cp:revision>44</cp:revision>
  <cp:lastPrinted>2019-11-13T13:12:00Z</cp:lastPrinted>
  <dcterms:created xsi:type="dcterms:W3CDTF">2019-11-11T12:57:00Z</dcterms:created>
  <dcterms:modified xsi:type="dcterms:W3CDTF">2019-12-11T19:12:00Z</dcterms:modified>
</cp:coreProperties>
</file>