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01CFF" w14:textId="0C78FCF0" w:rsidR="001E00B3" w:rsidRDefault="00486FF5" w:rsidP="00681281">
      <w:pPr>
        <w:pStyle w:val="Title"/>
      </w:pPr>
      <w:r>
        <w:t xml:space="preserve">Activity </w:t>
      </w:r>
      <w:r w:rsidR="00BF039D">
        <w:t>Registration</w:t>
      </w:r>
      <w:r w:rsidR="008442E2">
        <w:t xml:space="preserve"> </w:t>
      </w:r>
      <w:r w:rsidR="006F17CD">
        <w:br/>
      </w:r>
      <w:r w:rsidR="00494B85">
        <w:t>Policies and Guides</w:t>
      </w:r>
    </w:p>
    <w:p w14:paraId="40554252" w14:textId="228D6215" w:rsidR="00BF039D" w:rsidRDefault="00A7735E" w:rsidP="00BF039D">
      <w:pPr>
        <w:pStyle w:val="Subtitle"/>
      </w:pPr>
      <w:r>
        <w:t>202</w:t>
      </w:r>
      <w:r w:rsidR="00063D94">
        <w:t>6</w:t>
      </w:r>
      <w:r>
        <w:t>-202</w:t>
      </w:r>
      <w:r w:rsidR="00063D94">
        <w:t>7</w:t>
      </w:r>
    </w:p>
    <w:sdt>
      <w:sdtPr>
        <w:id w:val="-1605728341"/>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7EC35092" w14:textId="303825B3" w:rsidR="005764AB" w:rsidRDefault="005764AB">
          <w:pPr>
            <w:pStyle w:val="TOCHeading"/>
          </w:pPr>
          <w:r>
            <w:t>Contents</w:t>
          </w:r>
        </w:p>
        <w:p w14:paraId="4035CA11" w14:textId="51825C1D" w:rsidR="005764AB" w:rsidRDefault="005764AB">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38753612" w:history="1">
            <w:r w:rsidRPr="00D7211F">
              <w:rPr>
                <w:rStyle w:val="Hyperlink"/>
                <w:noProof/>
              </w:rPr>
              <w:t>Policies and Guides</w:t>
            </w:r>
            <w:r>
              <w:rPr>
                <w:noProof/>
                <w:webHidden/>
              </w:rPr>
              <w:tab/>
            </w:r>
            <w:r>
              <w:rPr>
                <w:noProof/>
                <w:webHidden/>
              </w:rPr>
              <w:fldChar w:fldCharType="begin"/>
            </w:r>
            <w:r>
              <w:rPr>
                <w:noProof/>
                <w:webHidden/>
              </w:rPr>
              <w:instrText xml:space="preserve"> PAGEREF _Toc238753612 \h </w:instrText>
            </w:r>
            <w:r>
              <w:rPr>
                <w:noProof/>
                <w:webHidden/>
              </w:rPr>
            </w:r>
            <w:r>
              <w:rPr>
                <w:noProof/>
                <w:webHidden/>
              </w:rPr>
              <w:fldChar w:fldCharType="separate"/>
            </w:r>
            <w:r>
              <w:rPr>
                <w:noProof/>
                <w:webHidden/>
              </w:rPr>
              <w:t>1</w:t>
            </w:r>
            <w:r>
              <w:rPr>
                <w:noProof/>
                <w:webHidden/>
              </w:rPr>
              <w:fldChar w:fldCharType="end"/>
            </w:r>
          </w:hyperlink>
        </w:p>
        <w:p w14:paraId="6A95D2E1" w14:textId="623FD5B0" w:rsidR="005764AB" w:rsidRDefault="005764AB">
          <w:pPr>
            <w:pStyle w:val="TOC2"/>
            <w:rPr>
              <w:rFonts w:eastAsiaTheme="minorEastAsia"/>
              <w:noProof/>
              <w:kern w:val="2"/>
              <w:sz w:val="24"/>
              <w:szCs w:val="24"/>
              <w14:ligatures w14:val="standardContextual"/>
            </w:rPr>
          </w:pPr>
          <w:hyperlink w:anchor="_Toc238753613" w:history="1">
            <w:r w:rsidRPr="00D7211F">
              <w:rPr>
                <w:rStyle w:val="Hyperlink"/>
                <w:noProof/>
              </w:rPr>
              <w:t>Policy Regarding Registration of Activities</w:t>
            </w:r>
            <w:r>
              <w:rPr>
                <w:noProof/>
                <w:webHidden/>
              </w:rPr>
              <w:tab/>
            </w:r>
            <w:r>
              <w:rPr>
                <w:noProof/>
                <w:webHidden/>
              </w:rPr>
              <w:fldChar w:fldCharType="begin"/>
            </w:r>
            <w:r>
              <w:rPr>
                <w:noProof/>
                <w:webHidden/>
              </w:rPr>
              <w:instrText xml:space="preserve"> PAGEREF _Toc238753613 \h </w:instrText>
            </w:r>
            <w:r>
              <w:rPr>
                <w:noProof/>
                <w:webHidden/>
              </w:rPr>
            </w:r>
            <w:r>
              <w:rPr>
                <w:noProof/>
                <w:webHidden/>
              </w:rPr>
              <w:fldChar w:fldCharType="separate"/>
            </w:r>
            <w:r>
              <w:rPr>
                <w:noProof/>
                <w:webHidden/>
              </w:rPr>
              <w:t>1</w:t>
            </w:r>
            <w:r>
              <w:rPr>
                <w:noProof/>
                <w:webHidden/>
              </w:rPr>
              <w:fldChar w:fldCharType="end"/>
            </w:r>
          </w:hyperlink>
        </w:p>
        <w:p w14:paraId="10C7E060" w14:textId="7C649D43" w:rsidR="005764AB" w:rsidRDefault="005764AB">
          <w:pPr>
            <w:pStyle w:val="TOC3"/>
            <w:tabs>
              <w:tab w:val="right" w:leader="dot" w:pos="9350"/>
            </w:tabs>
            <w:rPr>
              <w:rFonts w:eastAsiaTheme="minorEastAsia"/>
              <w:noProof/>
              <w:kern w:val="2"/>
              <w:sz w:val="24"/>
              <w:szCs w:val="24"/>
              <w14:ligatures w14:val="standardContextual"/>
            </w:rPr>
          </w:pPr>
          <w:hyperlink w:anchor="_Toc238753614" w:history="1">
            <w:r w:rsidRPr="00D7211F">
              <w:rPr>
                <w:rStyle w:val="Hyperlink"/>
                <w:noProof/>
              </w:rPr>
              <w:t>Timelines:</w:t>
            </w:r>
            <w:r>
              <w:rPr>
                <w:noProof/>
                <w:webHidden/>
              </w:rPr>
              <w:tab/>
            </w:r>
            <w:r>
              <w:rPr>
                <w:noProof/>
                <w:webHidden/>
              </w:rPr>
              <w:fldChar w:fldCharType="begin"/>
            </w:r>
            <w:r>
              <w:rPr>
                <w:noProof/>
                <w:webHidden/>
              </w:rPr>
              <w:instrText xml:space="preserve"> PAGEREF _Toc238753614 \h </w:instrText>
            </w:r>
            <w:r>
              <w:rPr>
                <w:noProof/>
                <w:webHidden/>
              </w:rPr>
            </w:r>
            <w:r>
              <w:rPr>
                <w:noProof/>
                <w:webHidden/>
              </w:rPr>
              <w:fldChar w:fldCharType="separate"/>
            </w:r>
            <w:r>
              <w:rPr>
                <w:noProof/>
                <w:webHidden/>
              </w:rPr>
              <w:t>2</w:t>
            </w:r>
            <w:r>
              <w:rPr>
                <w:noProof/>
                <w:webHidden/>
              </w:rPr>
              <w:fldChar w:fldCharType="end"/>
            </w:r>
          </w:hyperlink>
        </w:p>
        <w:p w14:paraId="5EF78629" w14:textId="70D99036" w:rsidR="005764AB" w:rsidRDefault="005764AB">
          <w:pPr>
            <w:pStyle w:val="TOC3"/>
            <w:tabs>
              <w:tab w:val="right" w:leader="dot" w:pos="9350"/>
            </w:tabs>
            <w:rPr>
              <w:rFonts w:eastAsiaTheme="minorEastAsia"/>
              <w:noProof/>
              <w:kern w:val="2"/>
              <w:sz w:val="24"/>
              <w:szCs w:val="24"/>
              <w14:ligatures w14:val="standardContextual"/>
            </w:rPr>
          </w:pPr>
          <w:hyperlink w:anchor="_Toc238753615" w:history="1">
            <w:r w:rsidRPr="00D7211F">
              <w:rPr>
                <w:rStyle w:val="Hyperlink"/>
                <w:noProof/>
              </w:rPr>
              <w:t>Guide for Registration Timeline</w:t>
            </w:r>
            <w:r>
              <w:rPr>
                <w:noProof/>
                <w:webHidden/>
              </w:rPr>
              <w:tab/>
            </w:r>
            <w:r>
              <w:rPr>
                <w:noProof/>
                <w:webHidden/>
              </w:rPr>
              <w:fldChar w:fldCharType="begin"/>
            </w:r>
            <w:r>
              <w:rPr>
                <w:noProof/>
                <w:webHidden/>
              </w:rPr>
              <w:instrText xml:space="preserve"> PAGEREF _Toc238753615 \h </w:instrText>
            </w:r>
            <w:r>
              <w:rPr>
                <w:noProof/>
                <w:webHidden/>
              </w:rPr>
            </w:r>
            <w:r>
              <w:rPr>
                <w:noProof/>
                <w:webHidden/>
              </w:rPr>
              <w:fldChar w:fldCharType="separate"/>
            </w:r>
            <w:r>
              <w:rPr>
                <w:noProof/>
                <w:webHidden/>
              </w:rPr>
              <w:t>2</w:t>
            </w:r>
            <w:r>
              <w:rPr>
                <w:noProof/>
                <w:webHidden/>
              </w:rPr>
              <w:fldChar w:fldCharType="end"/>
            </w:r>
          </w:hyperlink>
        </w:p>
        <w:p w14:paraId="58E2B114" w14:textId="3DF44E84" w:rsidR="005764AB" w:rsidRDefault="005764AB">
          <w:pPr>
            <w:pStyle w:val="TOC3"/>
            <w:tabs>
              <w:tab w:val="right" w:leader="dot" w:pos="9350"/>
            </w:tabs>
            <w:rPr>
              <w:rFonts w:eastAsiaTheme="minorEastAsia"/>
              <w:noProof/>
              <w:kern w:val="2"/>
              <w:sz w:val="24"/>
              <w:szCs w:val="24"/>
              <w14:ligatures w14:val="standardContextual"/>
            </w:rPr>
          </w:pPr>
          <w:hyperlink w:anchor="_Toc238753616" w:history="1">
            <w:r w:rsidRPr="00D7211F">
              <w:rPr>
                <w:rStyle w:val="Hyperlink"/>
                <w:noProof/>
              </w:rPr>
              <w:t>Guide for Event, Activity, or Program Timeline</w:t>
            </w:r>
            <w:r>
              <w:rPr>
                <w:noProof/>
                <w:webHidden/>
              </w:rPr>
              <w:tab/>
            </w:r>
            <w:r>
              <w:rPr>
                <w:noProof/>
                <w:webHidden/>
              </w:rPr>
              <w:fldChar w:fldCharType="begin"/>
            </w:r>
            <w:r>
              <w:rPr>
                <w:noProof/>
                <w:webHidden/>
              </w:rPr>
              <w:instrText xml:space="preserve"> PAGEREF _Toc238753616 \h </w:instrText>
            </w:r>
            <w:r>
              <w:rPr>
                <w:noProof/>
                <w:webHidden/>
              </w:rPr>
            </w:r>
            <w:r>
              <w:rPr>
                <w:noProof/>
                <w:webHidden/>
              </w:rPr>
              <w:fldChar w:fldCharType="separate"/>
            </w:r>
            <w:r>
              <w:rPr>
                <w:noProof/>
                <w:webHidden/>
              </w:rPr>
              <w:t>3</w:t>
            </w:r>
            <w:r>
              <w:rPr>
                <w:noProof/>
                <w:webHidden/>
              </w:rPr>
              <w:fldChar w:fldCharType="end"/>
            </w:r>
          </w:hyperlink>
        </w:p>
        <w:p w14:paraId="0BB03279" w14:textId="019820D4" w:rsidR="005764AB" w:rsidRDefault="005764AB">
          <w:pPr>
            <w:pStyle w:val="TOC3"/>
            <w:tabs>
              <w:tab w:val="right" w:leader="dot" w:pos="9350"/>
            </w:tabs>
            <w:rPr>
              <w:rFonts w:eastAsiaTheme="minorEastAsia"/>
              <w:noProof/>
              <w:kern w:val="2"/>
              <w:sz w:val="24"/>
              <w:szCs w:val="24"/>
              <w14:ligatures w14:val="standardContextual"/>
            </w:rPr>
          </w:pPr>
          <w:hyperlink w:anchor="_Toc238753617" w:history="1">
            <w:r w:rsidRPr="00D7211F">
              <w:rPr>
                <w:rStyle w:val="Hyperlink"/>
                <w:noProof/>
              </w:rPr>
              <w:t>Guide for Risk Management Plans</w:t>
            </w:r>
            <w:r>
              <w:rPr>
                <w:noProof/>
                <w:webHidden/>
              </w:rPr>
              <w:tab/>
            </w:r>
            <w:r>
              <w:rPr>
                <w:noProof/>
                <w:webHidden/>
              </w:rPr>
              <w:fldChar w:fldCharType="begin"/>
            </w:r>
            <w:r>
              <w:rPr>
                <w:noProof/>
                <w:webHidden/>
              </w:rPr>
              <w:instrText xml:space="preserve"> PAGEREF _Toc238753617 \h </w:instrText>
            </w:r>
            <w:r>
              <w:rPr>
                <w:noProof/>
                <w:webHidden/>
              </w:rPr>
            </w:r>
            <w:r>
              <w:rPr>
                <w:noProof/>
                <w:webHidden/>
              </w:rPr>
              <w:fldChar w:fldCharType="separate"/>
            </w:r>
            <w:r>
              <w:rPr>
                <w:noProof/>
                <w:webHidden/>
              </w:rPr>
              <w:t>3</w:t>
            </w:r>
            <w:r>
              <w:rPr>
                <w:noProof/>
                <w:webHidden/>
              </w:rPr>
              <w:fldChar w:fldCharType="end"/>
            </w:r>
          </w:hyperlink>
        </w:p>
        <w:p w14:paraId="018CF625" w14:textId="03FD4D64" w:rsidR="005764AB" w:rsidRDefault="005764AB">
          <w:pPr>
            <w:pStyle w:val="TOC3"/>
            <w:tabs>
              <w:tab w:val="right" w:leader="dot" w:pos="9350"/>
            </w:tabs>
            <w:rPr>
              <w:rFonts w:eastAsiaTheme="minorEastAsia"/>
              <w:noProof/>
              <w:kern w:val="2"/>
              <w:sz w:val="24"/>
              <w:szCs w:val="24"/>
              <w14:ligatures w14:val="standardContextual"/>
            </w:rPr>
          </w:pPr>
          <w:hyperlink w:anchor="_Toc238753618" w:history="1">
            <w:r w:rsidRPr="00D7211F">
              <w:rPr>
                <w:rStyle w:val="Hyperlink"/>
                <w:noProof/>
              </w:rPr>
              <w:t>Guide for Tickets/Cash Handling at Events</w:t>
            </w:r>
            <w:r>
              <w:rPr>
                <w:noProof/>
                <w:webHidden/>
              </w:rPr>
              <w:tab/>
            </w:r>
            <w:r>
              <w:rPr>
                <w:noProof/>
                <w:webHidden/>
              </w:rPr>
              <w:fldChar w:fldCharType="begin"/>
            </w:r>
            <w:r>
              <w:rPr>
                <w:noProof/>
                <w:webHidden/>
              </w:rPr>
              <w:instrText xml:space="preserve"> PAGEREF _Toc238753618 \h </w:instrText>
            </w:r>
            <w:r>
              <w:rPr>
                <w:noProof/>
                <w:webHidden/>
              </w:rPr>
            </w:r>
            <w:r>
              <w:rPr>
                <w:noProof/>
                <w:webHidden/>
              </w:rPr>
              <w:fldChar w:fldCharType="separate"/>
            </w:r>
            <w:r>
              <w:rPr>
                <w:noProof/>
                <w:webHidden/>
              </w:rPr>
              <w:t>3</w:t>
            </w:r>
            <w:r>
              <w:rPr>
                <w:noProof/>
                <w:webHidden/>
              </w:rPr>
              <w:fldChar w:fldCharType="end"/>
            </w:r>
          </w:hyperlink>
        </w:p>
        <w:p w14:paraId="17CBA709" w14:textId="26593F3C" w:rsidR="005764AB" w:rsidRDefault="005764AB">
          <w:pPr>
            <w:pStyle w:val="TOC3"/>
            <w:tabs>
              <w:tab w:val="right" w:leader="dot" w:pos="9350"/>
            </w:tabs>
            <w:rPr>
              <w:rFonts w:eastAsiaTheme="minorEastAsia"/>
              <w:noProof/>
              <w:kern w:val="2"/>
              <w:sz w:val="24"/>
              <w:szCs w:val="24"/>
              <w14:ligatures w14:val="standardContextual"/>
            </w:rPr>
          </w:pPr>
          <w:hyperlink w:anchor="_Toc238753619" w:history="1">
            <w:r w:rsidRPr="00D7211F">
              <w:rPr>
                <w:rStyle w:val="Hyperlink"/>
                <w:noProof/>
              </w:rPr>
              <w:t>Guide to the Event Locations</w:t>
            </w:r>
            <w:r>
              <w:rPr>
                <w:noProof/>
                <w:webHidden/>
              </w:rPr>
              <w:tab/>
            </w:r>
            <w:r>
              <w:rPr>
                <w:noProof/>
                <w:webHidden/>
              </w:rPr>
              <w:fldChar w:fldCharType="begin"/>
            </w:r>
            <w:r>
              <w:rPr>
                <w:noProof/>
                <w:webHidden/>
              </w:rPr>
              <w:instrText xml:space="preserve"> PAGEREF _Toc238753619 \h </w:instrText>
            </w:r>
            <w:r>
              <w:rPr>
                <w:noProof/>
                <w:webHidden/>
              </w:rPr>
            </w:r>
            <w:r>
              <w:rPr>
                <w:noProof/>
                <w:webHidden/>
              </w:rPr>
              <w:fldChar w:fldCharType="separate"/>
            </w:r>
            <w:r>
              <w:rPr>
                <w:noProof/>
                <w:webHidden/>
              </w:rPr>
              <w:t>3</w:t>
            </w:r>
            <w:r>
              <w:rPr>
                <w:noProof/>
                <w:webHidden/>
              </w:rPr>
              <w:fldChar w:fldCharType="end"/>
            </w:r>
          </w:hyperlink>
        </w:p>
        <w:p w14:paraId="7AD3C395" w14:textId="2E212D15" w:rsidR="005764AB" w:rsidRDefault="005764AB">
          <w:pPr>
            <w:pStyle w:val="TOC3"/>
            <w:tabs>
              <w:tab w:val="right" w:leader="dot" w:pos="9350"/>
            </w:tabs>
            <w:rPr>
              <w:rFonts w:eastAsiaTheme="minorEastAsia"/>
              <w:noProof/>
              <w:kern w:val="2"/>
              <w:sz w:val="24"/>
              <w:szCs w:val="24"/>
              <w14:ligatures w14:val="standardContextual"/>
            </w:rPr>
          </w:pPr>
          <w:hyperlink w:anchor="_Toc238753620" w:history="1">
            <w:r w:rsidRPr="00D7211F">
              <w:rPr>
                <w:rStyle w:val="Hyperlink"/>
                <w:noProof/>
              </w:rPr>
              <w:t>Events on the Fraternity Quad</w:t>
            </w:r>
            <w:r>
              <w:rPr>
                <w:noProof/>
                <w:webHidden/>
              </w:rPr>
              <w:tab/>
            </w:r>
            <w:r>
              <w:rPr>
                <w:noProof/>
                <w:webHidden/>
              </w:rPr>
              <w:fldChar w:fldCharType="begin"/>
            </w:r>
            <w:r>
              <w:rPr>
                <w:noProof/>
                <w:webHidden/>
              </w:rPr>
              <w:instrText xml:space="preserve"> PAGEREF _Toc238753620 \h </w:instrText>
            </w:r>
            <w:r>
              <w:rPr>
                <w:noProof/>
                <w:webHidden/>
              </w:rPr>
            </w:r>
            <w:r>
              <w:rPr>
                <w:noProof/>
                <w:webHidden/>
              </w:rPr>
              <w:fldChar w:fldCharType="separate"/>
            </w:r>
            <w:r>
              <w:rPr>
                <w:noProof/>
                <w:webHidden/>
              </w:rPr>
              <w:t>3</w:t>
            </w:r>
            <w:r>
              <w:rPr>
                <w:noProof/>
                <w:webHidden/>
              </w:rPr>
              <w:fldChar w:fldCharType="end"/>
            </w:r>
          </w:hyperlink>
        </w:p>
        <w:p w14:paraId="29032321" w14:textId="15A3EC95" w:rsidR="005764AB" w:rsidRDefault="005764AB">
          <w:pPr>
            <w:pStyle w:val="TOC3"/>
            <w:tabs>
              <w:tab w:val="right" w:leader="dot" w:pos="9350"/>
            </w:tabs>
            <w:rPr>
              <w:rFonts w:eastAsiaTheme="minorEastAsia"/>
              <w:noProof/>
              <w:kern w:val="2"/>
              <w:sz w:val="24"/>
              <w:szCs w:val="24"/>
              <w14:ligatures w14:val="standardContextual"/>
            </w:rPr>
          </w:pPr>
          <w:hyperlink w:anchor="_Toc238753621" w:history="1">
            <w:r w:rsidRPr="00D7211F">
              <w:rPr>
                <w:rStyle w:val="Hyperlink"/>
                <w:noProof/>
              </w:rPr>
              <w:t>Guide to the Event Registration Review Committee</w:t>
            </w:r>
            <w:r>
              <w:rPr>
                <w:noProof/>
                <w:webHidden/>
              </w:rPr>
              <w:tab/>
            </w:r>
            <w:r>
              <w:rPr>
                <w:noProof/>
                <w:webHidden/>
              </w:rPr>
              <w:fldChar w:fldCharType="begin"/>
            </w:r>
            <w:r>
              <w:rPr>
                <w:noProof/>
                <w:webHidden/>
              </w:rPr>
              <w:instrText xml:space="preserve"> PAGEREF _Toc238753621 \h </w:instrText>
            </w:r>
            <w:r>
              <w:rPr>
                <w:noProof/>
                <w:webHidden/>
              </w:rPr>
            </w:r>
            <w:r>
              <w:rPr>
                <w:noProof/>
                <w:webHidden/>
              </w:rPr>
              <w:fldChar w:fldCharType="separate"/>
            </w:r>
            <w:r>
              <w:rPr>
                <w:noProof/>
                <w:webHidden/>
              </w:rPr>
              <w:t>4</w:t>
            </w:r>
            <w:r>
              <w:rPr>
                <w:noProof/>
                <w:webHidden/>
              </w:rPr>
              <w:fldChar w:fldCharType="end"/>
            </w:r>
          </w:hyperlink>
        </w:p>
        <w:p w14:paraId="78676BBF" w14:textId="448C784E" w:rsidR="005764AB" w:rsidRDefault="005764AB">
          <w:pPr>
            <w:pStyle w:val="TOC2"/>
            <w:rPr>
              <w:rFonts w:eastAsiaTheme="minorEastAsia"/>
              <w:noProof/>
              <w:kern w:val="2"/>
              <w:sz w:val="24"/>
              <w:szCs w:val="24"/>
              <w14:ligatures w14:val="standardContextual"/>
            </w:rPr>
          </w:pPr>
          <w:hyperlink w:anchor="_Toc238753622" w:history="1">
            <w:r w:rsidRPr="00D7211F">
              <w:rPr>
                <w:rStyle w:val="Hyperlink"/>
                <w:noProof/>
              </w:rPr>
              <w:t>Policy Regarding Car Bashes</w:t>
            </w:r>
            <w:r>
              <w:rPr>
                <w:noProof/>
                <w:webHidden/>
              </w:rPr>
              <w:tab/>
            </w:r>
            <w:r>
              <w:rPr>
                <w:noProof/>
                <w:webHidden/>
              </w:rPr>
              <w:fldChar w:fldCharType="begin"/>
            </w:r>
            <w:r>
              <w:rPr>
                <w:noProof/>
                <w:webHidden/>
              </w:rPr>
              <w:instrText xml:space="preserve"> PAGEREF _Toc238753622 \h </w:instrText>
            </w:r>
            <w:r>
              <w:rPr>
                <w:noProof/>
                <w:webHidden/>
              </w:rPr>
            </w:r>
            <w:r>
              <w:rPr>
                <w:noProof/>
                <w:webHidden/>
              </w:rPr>
              <w:fldChar w:fldCharType="separate"/>
            </w:r>
            <w:r>
              <w:rPr>
                <w:noProof/>
                <w:webHidden/>
              </w:rPr>
              <w:t>4</w:t>
            </w:r>
            <w:r>
              <w:rPr>
                <w:noProof/>
                <w:webHidden/>
              </w:rPr>
              <w:fldChar w:fldCharType="end"/>
            </w:r>
          </w:hyperlink>
        </w:p>
        <w:p w14:paraId="329D7885" w14:textId="23B5888B" w:rsidR="005764AB" w:rsidRDefault="005764AB">
          <w:pPr>
            <w:pStyle w:val="TOC2"/>
            <w:rPr>
              <w:rFonts w:eastAsiaTheme="minorEastAsia"/>
              <w:noProof/>
              <w:kern w:val="2"/>
              <w:sz w:val="24"/>
              <w:szCs w:val="24"/>
              <w14:ligatures w14:val="standardContextual"/>
            </w:rPr>
          </w:pPr>
          <w:hyperlink w:anchor="_Toc238753623" w:history="1">
            <w:r w:rsidRPr="00D7211F">
              <w:rPr>
                <w:rStyle w:val="Hyperlink"/>
                <w:noProof/>
              </w:rPr>
              <w:t>Policy Regarding Gambling</w:t>
            </w:r>
            <w:r>
              <w:rPr>
                <w:noProof/>
                <w:webHidden/>
              </w:rPr>
              <w:tab/>
            </w:r>
            <w:r>
              <w:rPr>
                <w:noProof/>
                <w:webHidden/>
              </w:rPr>
              <w:fldChar w:fldCharType="begin"/>
            </w:r>
            <w:r>
              <w:rPr>
                <w:noProof/>
                <w:webHidden/>
              </w:rPr>
              <w:instrText xml:space="preserve"> PAGEREF _Toc238753623 \h </w:instrText>
            </w:r>
            <w:r>
              <w:rPr>
                <w:noProof/>
                <w:webHidden/>
              </w:rPr>
            </w:r>
            <w:r>
              <w:rPr>
                <w:noProof/>
                <w:webHidden/>
              </w:rPr>
              <w:fldChar w:fldCharType="separate"/>
            </w:r>
            <w:r>
              <w:rPr>
                <w:noProof/>
                <w:webHidden/>
              </w:rPr>
              <w:t>4</w:t>
            </w:r>
            <w:r>
              <w:rPr>
                <w:noProof/>
                <w:webHidden/>
              </w:rPr>
              <w:fldChar w:fldCharType="end"/>
            </w:r>
          </w:hyperlink>
        </w:p>
        <w:p w14:paraId="5E256327" w14:textId="794E1E9F" w:rsidR="005764AB" w:rsidRDefault="005764AB">
          <w:pPr>
            <w:pStyle w:val="TOC2"/>
            <w:rPr>
              <w:rFonts w:eastAsiaTheme="minorEastAsia"/>
              <w:noProof/>
              <w:kern w:val="2"/>
              <w:sz w:val="24"/>
              <w:szCs w:val="24"/>
              <w14:ligatures w14:val="standardContextual"/>
            </w:rPr>
          </w:pPr>
          <w:hyperlink w:anchor="_Toc238753624" w:history="1">
            <w:r w:rsidRPr="00D7211F">
              <w:rPr>
                <w:rStyle w:val="Hyperlink"/>
                <w:noProof/>
              </w:rPr>
              <w:t>Policy Regarding Bonfires and Fire Pits</w:t>
            </w:r>
            <w:r>
              <w:rPr>
                <w:noProof/>
                <w:webHidden/>
              </w:rPr>
              <w:tab/>
            </w:r>
            <w:r>
              <w:rPr>
                <w:noProof/>
                <w:webHidden/>
              </w:rPr>
              <w:fldChar w:fldCharType="begin"/>
            </w:r>
            <w:r>
              <w:rPr>
                <w:noProof/>
                <w:webHidden/>
              </w:rPr>
              <w:instrText xml:space="preserve"> PAGEREF _Toc238753624 \h </w:instrText>
            </w:r>
            <w:r>
              <w:rPr>
                <w:noProof/>
                <w:webHidden/>
              </w:rPr>
            </w:r>
            <w:r>
              <w:rPr>
                <w:noProof/>
                <w:webHidden/>
              </w:rPr>
              <w:fldChar w:fldCharType="separate"/>
            </w:r>
            <w:r>
              <w:rPr>
                <w:noProof/>
                <w:webHidden/>
              </w:rPr>
              <w:t>5</w:t>
            </w:r>
            <w:r>
              <w:rPr>
                <w:noProof/>
                <w:webHidden/>
              </w:rPr>
              <w:fldChar w:fldCharType="end"/>
            </w:r>
          </w:hyperlink>
        </w:p>
        <w:p w14:paraId="5B59AB07" w14:textId="3D14F6D2" w:rsidR="005764AB" w:rsidRDefault="005764AB">
          <w:pPr>
            <w:pStyle w:val="TOC2"/>
            <w:rPr>
              <w:rFonts w:eastAsiaTheme="minorEastAsia"/>
              <w:noProof/>
              <w:kern w:val="2"/>
              <w:sz w:val="24"/>
              <w:szCs w:val="24"/>
              <w14:ligatures w14:val="standardContextual"/>
            </w:rPr>
          </w:pPr>
          <w:hyperlink w:anchor="_Toc238753625" w:history="1">
            <w:r w:rsidRPr="00D7211F">
              <w:rPr>
                <w:rStyle w:val="Hyperlink"/>
                <w:noProof/>
              </w:rPr>
              <w:t>Guide to On-Campus &amp; Off-Campus Activities/Events with Alcohol</w:t>
            </w:r>
            <w:r>
              <w:rPr>
                <w:noProof/>
                <w:webHidden/>
              </w:rPr>
              <w:tab/>
            </w:r>
            <w:r>
              <w:rPr>
                <w:noProof/>
                <w:webHidden/>
              </w:rPr>
              <w:fldChar w:fldCharType="begin"/>
            </w:r>
            <w:r>
              <w:rPr>
                <w:noProof/>
                <w:webHidden/>
              </w:rPr>
              <w:instrText xml:space="preserve"> PAGEREF _Toc238753625 \h </w:instrText>
            </w:r>
            <w:r>
              <w:rPr>
                <w:noProof/>
                <w:webHidden/>
              </w:rPr>
            </w:r>
            <w:r>
              <w:rPr>
                <w:noProof/>
                <w:webHidden/>
              </w:rPr>
              <w:fldChar w:fldCharType="separate"/>
            </w:r>
            <w:r>
              <w:rPr>
                <w:noProof/>
                <w:webHidden/>
              </w:rPr>
              <w:t>6</w:t>
            </w:r>
            <w:r>
              <w:rPr>
                <w:noProof/>
                <w:webHidden/>
              </w:rPr>
              <w:fldChar w:fldCharType="end"/>
            </w:r>
          </w:hyperlink>
        </w:p>
        <w:p w14:paraId="1A031FE9" w14:textId="0681DE24" w:rsidR="005764AB" w:rsidRDefault="005764AB">
          <w:pPr>
            <w:pStyle w:val="TOC3"/>
            <w:tabs>
              <w:tab w:val="right" w:leader="dot" w:pos="9350"/>
            </w:tabs>
            <w:rPr>
              <w:rFonts w:eastAsiaTheme="minorEastAsia"/>
              <w:noProof/>
              <w:kern w:val="2"/>
              <w:sz w:val="24"/>
              <w:szCs w:val="24"/>
              <w14:ligatures w14:val="standardContextual"/>
            </w:rPr>
          </w:pPr>
          <w:hyperlink w:anchor="_Toc238753626" w:history="1">
            <w:r w:rsidRPr="00D7211F">
              <w:rPr>
                <w:rStyle w:val="Hyperlink"/>
                <w:rFonts w:eastAsia="Times New Roman"/>
                <w:noProof/>
              </w:rPr>
              <w:t>On-Campus Activities/Events</w:t>
            </w:r>
            <w:r>
              <w:rPr>
                <w:noProof/>
                <w:webHidden/>
              </w:rPr>
              <w:tab/>
            </w:r>
            <w:r>
              <w:rPr>
                <w:noProof/>
                <w:webHidden/>
              </w:rPr>
              <w:fldChar w:fldCharType="begin"/>
            </w:r>
            <w:r>
              <w:rPr>
                <w:noProof/>
                <w:webHidden/>
              </w:rPr>
              <w:instrText xml:space="preserve"> PAGEREF _Toc238753626 \h </w:instrText>
            </w:r>
            <w:r>
              <w:rPr>
                <w:noProof/>
                <w:webHidden/>
              </w:rPr>
            </w:r>
            <w:r>
              <w:rPr>
                <w:noProof/>
                <w:webHidden/>
              </w:rPr>
              <w:fldChar w:fldCharType="separate"/>
            </w:r>
            <w:r>
              <w:rPr>
                <w:noProof/>
                <w:webHidden/>
              </w:rPr>
              <w:t>6</w:t>
            </w:r>
            <w:r>
              <w:rPr>
                <w:noProof/>
                <w:webHidden/>
              </w:rPr>
              <w:fldChar w:fldCharType="end"/>
            </w:r>
          </w:hyperlink>
        </w:p>
        <w:p w14:paraId="04EBE47F" w14:textId="3D5913D2" w:rsidR="005764AB" w:rsidRDefault="005764AB">
          <w:pPr>
            <w:pStyle w:val="TOC3"/>
            <w:tabs>
              <w:tab w:val="right" w:leader="dot" w:pos="9350"/>
            </w:tabs>
            <w:rPr>
              <w:rFonts w:eastAsiaTheme="minorEastAsia"/>
              <w:noProof/>
              <w:kern w:val="2"/>
              <w:sz w:val="24"/>
              <w:szCs w:val="24"/>
              <w14:ligatures w14:val="standardContextual"/>
            </w:rPr>
          </w:pPr>
          <w:hyperlink w:anchor="_Toc238753627" w:history="1">
            <w:r w:rsidRPr="00D7211F">
              <w:rPr>
                <w:rStyle w:val="Hyperlink"/>
                <w:rFonts w:eastAsia="Times New Roman"/>
                <w:noProof/>
              </w:rPr>
              <w:t>Off-Campus Activities/Events</w:t>
            </w:r>
            <w:r>
              <w:rPr>
                <w:noProof/>
                <w:webHidden/>
              </w:rPr>
              <w:tab/>
            </w:r>
            <w:r>
              <w:rPr>
                <w:noProof/>
                <w:webHidden/>
              </w:rPr>
              <w:fldChar w:fldCharType="begin"/>
            </w:r>
            <w:r>
              <w:rPr>
                <w:noProof/>
                <w:webHidden/>
              </w:rPr>
              <w:instrText xml:space="preserve"> PAGEREF _Toc238753627 \h </w:instrText>
            </w:r>
            <w:r>
              <w:rPr>
                <w:noProof/>
                <w:webHidden/>
              </w:rPr>
            </w:r>
            <w:r>
              <w:rPr>
                <w:noProof/>
                <w:webHidden/>
              </w:rPr>
              <w:fldChar w:fldCharType="separate"/>
            </w:r>
            <w:r>
              <w:rPr>
                <w:noProof/>
                <w:webHidden/>
              </w:rPr>
              <w:t>6</w:t>
            </w:r>
            <w:r>
              <w:rPr>
                <w:noProof/>
                <w:webHidden/>
              </w:rPr>
              <w:fldChar w:fldCharType="end"/>
            </w:r>
          </w:hyperlink>
        </w:p>
        <w:p w14:paraId="68A98E1D" w14:textId="29B31423" w:rsidR="005764AB" w:rsidRDefault="005764AB">
          <w:pPr>
            <w:pStyle w:val="TOC3"/>
            <w:tabs>
              <w:tab w:val="right" w:leader="dot" w:pos="9350"/>
            </w:tabs>
            <w:rPr>
              <w:rFonts w:eastAsiaTheme="minorEastAsia"/>
              <w:noProof/>
              <w:kern w:val="2"/>
              <w:sz w:val="24"/>
              <w:szCs w:val="24"/>
              <w14:ligatures w14:val="standardContextual"/>
            </w:rPr>
          </w:pPr>
          <w:hyperlink w:anchor="_Toc238753628" w:history="1">
            <w:r w:rsidRPr="00D7211F">
              <w:rPr>
                <w:rStyle w:val="Hyperlink"/>
                <w:noProof/>
              </w:rPr>
              <w:t>Definitions</w:t>
            </w:r>
            <w:r>
              <w:rPr>
                <w:noProof/>
                <w:webHidden/>
              </w:rPr>
              <w:tab/>
            </w:r>
            <w:r>
              <w:rPr>
                <w:noProof/>
                <w:webHidden/>
              </w:rPr>
              <w:fldChar w:fldCharType="begin"/>
            </w:r>
            <w:r>
              <w:rPr>
                <w:noProof/>
                <w:webHidden/>
              </w:rPr>
              <w:instrText xml:space="preserve"> PAGEREF _Toc238753628 \h </w:instrText>
            </w:r>
            <w:r>
              <w:rPr>
                <w:noProof/>
                <w:webHidden/>
              </w:rPr>
            </w:r>
            <w:r>
              <w:rPr>
                <w:noProof/>
                <w:webHidden/>
              </w:rPr>
              <w:fldChar w:fldCharType="separate"/>
            </w:r>
            <w:r>
              <w:rPr>
                <w:noProof/>
                <w:webHidden/>
              </w:rPr>
              <w:t>6</w:t>
            </w:r>
            <w:r>
              <w:rPr>
                <w:noProof/>
                <w:webHidden/>
              </w:rPr>
              <w:fldChar w:fldCharType="end"/>
            </w:r>
          </w:hyperlink>
        </w:p>
        <w:p w14:paraId="4BBDCE4B" w14:textId="7B341857" w:rsidR="005764AB" w:rsidRDefault="005764AB">
          <w:pPr>
            <w:pStyle w:val="TOC3"/>
            <w:tabs>
              <w:tab w:val="right" w:leader="dot" w:pos="9350"/>
            </w:tabs>
            <w:rPr>
              <w:rFonts w:eastAsiaTheme="minorEastAsia"/>
              <w:noProof/>
              <w:kern w:val="2"/>
              <w:sz w:val="24"/>
              <w:szCs w:val="24"/>
              <w14:ligatures w14:val="standardContextual"/>
            </w:rPr>
          </w:pPr>
          <w:hyperlink w:anchor="_Toc238753629" w:history="1">
            <w:r w:rsidRPr="00D7211F">
              <w:rPr>
                <w:rStyle w:val="Hyperlink"/>
                <w:noProof/>
              </w:rPr>
              <w:t xml:space="preserve">Policy </w:t>
            </w:r>
            <w:r w:rsidRPr="00D7211F">
              <w:rPr>
                <w:rStyle w:val="Hyperlink"/>
                <w:noProof/>
                <w:color w:val="023160" w:themeColor="hyperlink" w:themeShade="80"/>
              </w:rPr>
              <w:t>Regarding</w:t>
            </w:r>
            <w:r w:rsidRPr="00D7211F">
              <w:rPr>
                <w:rStyle w:val="Hyperlink"/>
                <w:noProof/>
              </w:rPr>
              <w:t xml:space="preserve"> Formals</w:t>
            </w:r>
            <w:r>
              <w:rPr>
                <w:noProof/>
                <w:webHidden/>
              </w:rPr>
              <w:tab/>
            </w:r>
            <w:r>
              <w:rPr>
                <w:noProof/>
                <w:webHidden/>
              </w:rPr>
              <w:fldChar w:fldCharType="begin"/>
            </w:r>
            <w:r>
              <w:rPr>
                <w:noProof/>
                <w:webHidden/>
              </w:rPr>
              <w:instrText xml:space="preserve"> PAGEREF _Toc238753629 \h </w:instrText>
            </w:r>
            <w:r>
              <w:rPr>
                <w:noProof/>
                <w:webHidden/>
              </w:rPr>
            </w:r>
            <w:r>
              <w:rPr>
                <w:noProof/>
                <w:webHidden/>
              </w:rPr>
              <w:fldChar w:fldCharType="separate"/>
            </w:r>
            <w:r>
              <w:rPr>
                <w:noProof/>
                <w:webHidden/>
              </w:rPr>
              <w:t>6</w:t>
            </w:r>
            <w:r>
              <w:rPr>
                <w:noProof/>
                <w:webHidden/>
              </w:rPr>
              <w:fldChar w:fldCharType="end"/>
            </w:r>
          </w:hyperlink>
        </w:p>
        <w:p w14:paraId="4B9FF254" w14:textId="67403A6E" w:rsidR="005764AB" w:rsidRDefault="005764AB">
          <w:pPr>
            <w:pStyle w:val="TOC3"/>
            <w:tabs>
              <w:tab w:val="right" w:leader="dot" w:pos="9350"/>
            </w:tabs>
            <w:rPr>
              <w:rFonts w:eastAsiaTheme="minorEastAsia"/>
              <w:noProof/>
              <w:kern w:val="2"/>
              <w:sz w:val="24"/>
              <w:szCs w:val="24"/>
              <w14:ligatures w14:val="standardContextual"/>
            </w:rPr>
          </w:pPr>
          <w:hyperlink w:anchor="_Toc238753630" w:history="1">
            <w:r w:rsidRPr="00D7211F">
              <w:rPr>
                <w:rStyle w:val="Hyperlink"/>
                <w:noProof/>
              </w:rPr>
              <w:t>Policy Regarding Bar Nights</w:t>
            </w:r>
            <w:r>
              <w:rPr>
                <w:noProof/>
                <w:webHidden/>
              </w:rPr>
              <w:tab/>
            </w:r>
            <w:r>
              <w:rPr>
                <w:noProof/>
                <w:webHidden/>
              </w:rPr>
              <w:fldChar w:fldCharType="begin"/>
            </w:r>
            <w:r>
              <w:rPr>
                <w:noProof/>
                <w:webHidden/>
              </w:rPr>
              <w:instrText xml:space="preserve"> PAGEREF _Toc238753630 \h </w:instrText>
            </w:r>
            <w:r>
              <w:rPr>
                <w:noProof/>
                <w:webHidden/>
              </w:rPr>
            </w:r>
            <w:r>
              <w:rPr>
                <w:noProof/>
                <w:webHidden/>
              </w:rPr>
              <w:fldChar w:fldCharType="separate"/>
            </w:r>
            <w:r>
              <w:rPr>
                <w:noProof/>
                <w:webHidden/>
              </w:rPr>
              <w:t>7</w:t>
            </w:r>
            <w:r>
              <w:rPr>
                <w:noProof/>
                <w:webHidden/>
              </w:rPr>
              <w:fldChar w:fldCharType="end"/>
            </w:r>
          </w:hyperlink>
        </w:p>
        <w:p w14:paraId="52206D9C" w14:textId="13298435" w:rsidR="005764AB" w:rsidRDefault="005764AB">
          <w:pPr>
            <w:pStyle w:val="TOC3"/>
            <w:tabs>
              <w:tab w:val="right" w:leader="dot" w:pos="9350"/>
            </w:tabs>
            <w:rPr>
              <w:rFonts w:eastAsiaTheme="minorEastAsia"/>
              <w:noProof/>
              <w:kern w:val="2"/>
              <w:sz w:val="24"/>
              <w:szCs w:val="24"/>
              <w14:ligatures w14:val="standardContextual"/>
            </w:rPr>
          </w:pPr>
          <w:hyperlink w:anchor="_Toc238753631" w:history="1">
            <w:r w:rsidRPr="00D7211F">
              <w:rPr>
                <w:rStyle w:val="Hyperlink"/>
                <w:noProof/>
              </w:rPr>
              <w:t>Policy for off-campus events with alcohol that are not formals, bar nights, mixers, or house parties</w:t>
            </w:r>
            <w:r>
              <w:rPr>
                <w:noProof/>
                <w:webHidden/>
              </w:rPr>
              <w:tab/>
            </w:r>
            <w:r>
              <w:rPr>
                <w:noProof/>
                <w:webHidden/>
              </w:rPr>
              <w:fldChar w:fldCharType="begin"/>
            </w:r>
            <w:r>
              <w:rPr>
                <w:noProof/>
                <w:webHidden/>
              </w:rPr>
              <w:instrText xml:space="preserve"> PAGEREF _Toc238753631 \h </w:instrText>
            </w:r>
            <w:r>
              <w:rPr>
                <w:noProof/>
                <w:webHidden/>
              </w:rPr>
            </w:r>
            <w:r>
              <w:rPr>
                <w:noProof/>
                <w:webHidden/>
              </w:rPr>
              <w:fldChar w:fldCharType="separate"/>
            </w:r>
            <w:r>
              <w:rPr>
                <w:noProof/>
                <w:webHidden/>
              </w:rPr>
              <w:t>8</w:t>
            </w:r>
            <w:r>
              <w:rPr>
                <w:noProof/>
                <w:webHidden/>
              </w:rPr>
              <w:fldChar w:fldCharType="end"/>
            </w:r>
          </w:hyperlink>
        </w:p>
        <w:p w14:paraId="4119E57E" w14:textId="2F91752B" w:rsidR="005764AB" w:rsidRDefault="005764AB">
          <w:pPr>
            <w:pStyle w:val="TOC2"/>
            <w:rPr>
              <w:rFonts w:eastAsiaTheme="minorEastAsia"/>
              <w:noProof/>
              <w:kern w:val="2"/>
              <w:sz w:val="24"/>
              <w:szCs w:val="24"/>
              <w14:ligatures w14:val="standardContextual"/>
            </w:rPr>
          </w:pPr>
          <w:hyperlink w:anchor="_Toc238753632" w:history="1">
            <w:r w:rsidRPr="00D7211F">
              <w:rPr>
                <w:rStyle w:val="Hyperlink"/>
                <w:noProof/>
              </w:rPr>
              <w:t>Policy for Evening Party/Social Event with Off-Campus Guests in Public Spaces</w:t>
            </w:r>
            <w:r>
              <w:rPr>
                <w:noProof/>
                <w:webHidden/>
              </w:rPr>
              <w:tab/>
            </w:r>
            <w:r>
              <w:rPr>
                <w:noProof/>
                <w:webHidden/>
              </w:rPr>
              <w:fldChar w:fldCharType="begin"/>
            </w:r>
            <w:r>
              <w:rPr>
                <w:noProof/>
                <w:webHidden/>
              </w:rPr>
              <w:instrText xml:space="preserve"> PAGEREF _Toc238753632 \h </w:instrText>
            </w:r>
            <w:r>
              <w:rPr>
                <w:noProof/>
                <w:webHidden/>
              </w:rPr>
            </w:r>
            <w:r>
              <w:rPr>
                <w:noProof/>
                <w:webHidden/>
              </w:rPr>
              <w:fldChar w:fldCharType="separate"/>
            </w:r>
            <w:r>
              <w:rPr>
                <w:noProof/>
                <w:webHidden/>
              </w:rPr>
              <w:t>8</w:t>
            </w:r>
            <w:r>
              <w:rPr>
                <w:noProof/>
                <w:webHidden/>
              </w:rPr>
              <w:fldChar w:fldCharType="end"/>
            </w:r>
          </w:hyperlink>
        </w:p>
        <w:p w14:paraId="1985FB3A" w14:textId="5396D688" w:rsidR="005764AB" w:rsidRDefault="005764AB">
          <w:pPr>
            <w:pStyle w:val="TOC2"/>
            <w:rPr>
              <w:rFonts w:eastAsiaTheme="minorEastAsia"/>
              <w:noProof/>
              <w:kern w:val="2"/>
              <w:sz w:val="24"/>
              <w:szCs w:val="24"/>
              <w14:ligatures w14:val="standardContextual"/>
            </w:rPr>
          </w:pPr>
          <w:hyperlink w:anchor="_Toc238753633" w:history="1">
            <w:r w:rsidRPr="00D7211F">
              <w:rPr>
                <w:rStyle w:val="Hyperlink"/>
                <w:noProof/>
              </w:rPr>
              <w:t>Guide for Food at Events with Alcohol</w:t>
            </w:r>
            <w:r>
              <w:rPr>
                <w:noProof/>
                <w:webHidden/>
              </w:rPr>
              <w:tab/>
            </w:r>
            <w:r>
              <w:rPr>
                <w:noProof/>
                <w:webHidden/>
              </w:rPr>
              <w:fldChar w:fldCharType="begin"/>
            </w:r>
            <w:r>
              <w:rPr>
                <w:noProof/>
                <w:webHidden/>
              </w:rPr>
              <w:instrText xml:space="preserve"> PAGEREF _Toc238753633 \h </w:instrText>
            </w:r>
            <w:r>
              <w:rPr>
                <w:noProof/>
                <w:webHidden/>
              </w:rPr>
            </w:r>
            <w:r>
              <w:rPr>
                <w:noProof/>
                <w:webHidden/>
              </w:rPr>
              <w:fldChar w:fldCharType="separate"/>
            </w:r>
            <w:r>
              <w:rPr>
                <w:noProof/>
                <w:webHidden/>
              </w:rPr>
              <w:t>9</w:t>
            </w:r>
            <w:r>
              <w:rPr>
                <w:noProof/>
                <w:webHidden/>
              </w:rPr>
              <w:fldChar w:fldCharType="end"/>
            </w:r>
          </w:hyperlink>
        </w:p>
        <w:p w14:paraId="44039B7D" w14:textId="0FAF5106" w:rsidR="005764AB" w:rsidRDefault="005764AB">
          <w:pPr>
            <w:pStyle w:val="TOC3"/>
            <w:tabs>
              <w:tab w:val="right" w:leader="dot" w:pos="9350"/>
            </w:tabs>
            <w:rPr>
              <w:rFonts w:eastAsiaTheme="minorEastAsia"/>
              <w:noProof/>
              <w:kern w:val="2"/>
              <w:sz w:val="24"/>
              <w:szCs w:val="24"/>
              <w14:ligatures w14:val="standardContextual"/>
            </w:rPr>
          </w:pPr>
          <w:hyperlink w:anchor="_Toc238753634" w:history="1">
            <w:r w:rsidRPr="00D7211F">
              <w:rPr>
                <w:rStyle w:val="Hyperlink"/>
                <w:noProof/>
              </w:rPr>
              <w:t>Type</w:t>
            </w:r>
            <w:r>
              <w:rPr>
                <w:noProof/>
                <w:webHidden/>
              </w:rPr>
              <w:tab/>
            </w:r>
            <w:r>
              <w:rPr>
                <w:noProof/>
                <w:webHidden/>
              </w:rPr>
              <w:fldChar w:fldCharType="begin"/>
            </w:r>
            <w:r>
              <w:rPr>
                <w:noProof/>
                <w:webHidden/>
              </w:rPr>
              <w:instrText xml:space="preserve"> PAGEREF _Toc238753634 \h </w:instrText>
            </w:r>
            <w:r>
              <w:rPr>
                <w:noProof/>
                <w:webHidden/>
              </w:rPr>
            </w:r>
            <w:r>
              <w:rPr>
                <w:noProof/>
                <w:webHidden/>
              </w:rPr>
              <w:fldChar w:fldCharType="separate"/>
            </w:r>
            <w:r>
              <w:rPr>
                <w:noProof/>
                <w:webHidden/>
              </w:rPr>
              <w:t>9</w:t>
            </w:r>
            <w:r>
              <w:rPr>
                <w:noProof/>
                <w:webHidden/>
              </w:rPr>
              <w:fldChar w:fldCharType="end"/>
            </w:r>
          </w:hyperlink>
        </w:p>
        <w:p w14:paraId="5970E5D2" w14:textId="221DAE42" w:rsidR="005764AB" w:rsidRDefault="005764AB">
          <w:pPr>
            <w:pStyle w:val="TOC3"/>
            <w:tabs>
              <w:tab w:val="right" w:leader="dot" w:pos="9350"/>
            </w:tabs>
            <w:rPr>
              <w:rFonts w:eastAsiaTheme="minorEastAsia"/>
              <w:noProof/>
              <w:kern w:val="2"/>
              <w:sz w:val="24"/>
              <w:szCs w:val="24"/>
              <w14:ligatures w14:val="standardContextual"/>
            </w:rPr>
          </w:pPr>
          <w:hyperlink w:anchor="_Toc238753635" w:history="1">
            <w:r w:rsidRPr="00D7211F">
              <w:rPr>
                <w:rStyle w:val="Hyperlink"/>
                <w:noProof/>
              </w:rPr>
              <w:t>Quantity and Location</w:t>
            </w:r>
            <w:r>
              <w:rPr>
                <w:noProof/>
                <w:webHidden/>
              </w:rPr>
              <w:tab/>
            </w:r>
            <w:r>
              <w:rPr>
                <w:noProof/>
                <w:webHidden/>
              </w:rPr>
              <w:fldChar w:fldCharType="begin"/>
            </w:r>
            <w:r>
              <w:rPr>
                <w:noProof/>
                <w:webHidden/>
              </w:rPr>
              <w:instrText xml:space="preserve"> PAGEREF _Toc238753635 \h </w:instrText>
            </w:r>
            <w:r>
              <w:rPr>
                <w:noProof/>
                <w:webHidden/>
              </w:rPr>
            </w:r>
            <w:r>
              <w:rPr>
                <w:noProof/>
                <w:webHidden/>
              </w:rPr>
              <w:fldChar w:fldCharType="separate"/>
            </w:r>
            <w:r>
              <w:rPr>
                <w:noProof/>
                <w:webHidden/>
              </w:rPr>
              <w:t>9</w:t>
            </w:r>
            <w:r>
              <w:rPr>
                <w:noProof/>
                <w:webHidden/>
              </w:rPr>
              <w:fldChar w:fldCharType="end"/>
            </w:r>
          </w:hyperlink>
        </w:p>
        <w:p w14:paraId="5B2D9A34" w14:textId="5318DA73" w:rsidR="005764AB" w:rsidRDefault="005764AB">
          <w:pPr>
            <w:pStyle w:val="TOC3"/>
            <w:tabs>
              <w:tab w:val="right" w:leader="dot" w:pos="9350"/>
            </w:tabs>
            <w:rPr>
              <w:rFonts w:eastAsiaTheme="minorEastAsia"/>
              <w:noProof/>
              <w:kern w:val="2"/>
              <w:sz w:val="24"/>
              <w:szCs w:val="24"/>
              <w14:ligatures w14:val="standardContextual"/>
            </w:rPr>
          </w:pPr>
          <w:hyperlink w:anchor="_Toc238753636" w:history="1">
            <w:r w:rsidRPr="00D7211F">
              <w:rPr>
                <w:rStyle w:val="Hyperlink"/>
                <w:noProof/>
              </w:rPr>
              <w:t>Location of Service</w:t>
            </w:r>
            <w:r>
              <w:rPr>
                <w:noProof/>
                <w:webHidden/>
              </w:rPr>
              <w:tab/>
            </w:r>
            <w:r>
              <w:rPr>
                <w:noProof/>
                <w:webHidden/>
              </w:rPr>
              <w:fldChar w:fldCharType="begin"/>
            </w:r>
            <w:r>
              <w:rPr>
                <w:noProof/>
                <w:webHidden/>
              </w:rPr>
              <w:instrText xml:space="preserve"> PAGEREF _Toc238753636 \h </w:instrText>
            </w:r>
            <w:r>
              <w:rPr>
                <w:noProof/>
                <w:webHidden/>
              </w:rPr>
            </w:r>
            <w:r>
              <w:rPr>
                <w:noProof/>
                <w:webHidden/>
              </w:rPr>
              <w:fldChar w:fldCharType="separate"/>
            </w:r>
            <w:r>
              <w:rPr>
                <w:noProof/>
                <w:webHidden/>
              </w:rPr>
              <w:t>9</w:t>
            </w:r>
            <w:r>
              <w:rPr>
                <w:noProof/>
                <w:webHidden/>
              </w:rPr>
              <w:fldChar w:fldCharType="end"/>
            </w:r>
          </w:hyperlink>
        </w:p>
        <w:p w14:paraId="7F81B2D3" w14:textId="281E5BA9" w:rsidR="005764AB" w:rsidRDefault="005764AB">
          <w:pPr>
            <w:pStyle w:val="TOC2"/>
            <w:rPr>
              <w:rFonts w:eastAsiaTheme="minorEastAsia"/>
              <w:noProof/>
              <w:kern w:val="2"/>
              <w:sz w:val="24"/>
              <w:szCs w:val="24"/>
              <w14:ligatures w14:val="standardContextual"/>
            </w:rPr>
          </w:pPr>
          <w:hyperlink w:anchor="_Toc238753637" w:history="1">
            <w:r w:rsidRPr="00D7211F">
              <w:rPr>
                <w:rStyle w:val="Hyperlink"/>
                <w:rFonts w:eastAsia="Times New Roman"/>
                <w:noProof/>
              </w:rPr>
              <w:t>Event Monitors</w:t>
            </w:r>
            <w:r>
              <w:rPr>
                <w:noProof/>
                <w:webHidden/>
              </w:rPr>
              <w:tab/>
            </w:r>
            <w:r>
              <w:rPr>
                <w:noProof/>
                <w:webHidden/>
              </w:rPr>
              <w:fldChar w:fldCharType="begin"/>
            </w:r>
            <w:r>
              <w:rPr>
                <w:noProof/>
                <w:webHidden/>
              </w:rPr>
              <w:instrText xml:space="preserve"> PAGEREF _Toc238753637 \h </w:instrText>
            </w:r>
            <w:r>
              <w:rPr>
                <w:noProof/>
                <w:webHidden/>
              </w:rPr>
            </w:r>
            <w:r>
              <w:rPr>
                <w:noProof/>
                <w:webHidden/>
              </w:rPr>
              <w:fldChar w:fldCharType="separate"/>
            </w:r>
            <w:r>
              <w:rPr>
                <w:noProof/>
                <w:webHidden/>
              </w:rPr>
              <w:t>9</w:t>
            </w:r>
            <w:r>
              <w:rPr>
                <w:noProof/>
                <w:webHidden/>
              </w:rPr>
              <w:fldChar w:fldCharType="end"/>
            </w:r>
          </w:hyperlink>
        </w:p>
        <w:p w14:paraId="2DB6451C" w14:textId="6E5C35D9" w:rsidR="005764AB" w:rsidRDefault="005764AB">
          <w:pPr>
            <w:pStyle w:val="TOC2"/>
            <w:rPr>
              <w:rFonts w:eastAsiaTheme="minorEastAsia"/>
              <w:noProof/>
              <w:kern w:val="2"/>
              <w:sz w:val="24"/>
              <w:szCs w:val="24"/>
              <w14:ligatures w14:val="standardContextual"/>
            </w:rPr>
          </w:pPr>
          <w:hyperlink w:anchor="_Toc238753638" w:history="1">
            <w:r w:rsidRPr="00D7211F">
              <w:rPr>
                <w:rStyle w:val="Hyperlink"/>
                <w:noProof/>
              </w:rPr>
              <w:t>Minors at University Events</w:t>
            </w:r>
            <w:r>
              <w:rPr>
                <w:noProof/>
                <w:webHidden/>
              </w:rPr>
              <w:tab/>
            </w:r>
            <w:r>
              <w:rPr>
                <w:noProof/>
                <w:webHidden/>
              </w:rPr>
              <w:fldChar w:fldCharType="begin"/>
            </w:r>
            <w:r>
              <w:rPr>
                <w:noProof/>
                <w:webHidden/>
              </w:rPr>
              <w:instrText xml:space="preserve"> PAGEREF _Toc238753638 \h </w:instrText>
            </w:r>
            <w:r>
              <w:rPr>
                <w:noProof/>
                <w:webHidden/>
              </w:rPr>
            </w:r>
            <w:r>
              <w:rPr>
                <w:noProof/>
                <w:webHidden/>
              </w:rPr>
              <w:fldChar w:fldCharType="separate"/>
            </w:r>
            <w:r>
              <w:rPr>
                <w:noProof/>
                <w:webHidden/>
              </w:rPr>
              <w:t>10</w:t>
            </w:r>
            <w:r>
              <w:rPr>
                <w:noProof/>
                <w:webHidden/>
              </w:rPr>
              <w:fldChar w:fldCharType="end"/>
            </w:r>
          </w:hyperlink>
        </w:p>
        <w:p w14:paraId="448611C6" w14:textId="004C5F7D" w:rsidR="005764AB" w:rsidRDefault="005764AB">
          <w:pPr>
            <w:pStyle w:val="TOC2"/>
            <w:rPr>
              <w:rFonts w:eastAsiaTheme="minorEastAsia"/>
              <w:noProof/>
              <w:kern w:val="2"/>
              <w:sz w:val="24"/>
              <w:szCs w:val="24"/>
              <w14:ligatures w14:val="standardContextual"/>
            </w:rPr>
          </w:pPr>
          <w:hyperlink w:anchor="_Toc238753639" w:history="1">
            <w:r w:rsidRPr="00D7211F">
              <w:rPr>
                <w:rStyle w:val="Hyperlink"/>
                <w:noProof/>
              </w:rPr>
              <w:t>Policy on Amusement Rides/Novelties</w:t>
            </w:r>
            <w:r>
              <w:rPr>
                <w:noProof/>
                <w:webHidden/>
              </w:rPr>
              <w:tab/>
            </w:r>
            <w:r>
              <w:rPr>
                <w:noProof/>
                <w:webHidden/>
              </w:rPr>
              <w:fldChar w:fldCharType="begin"/>
            </w:r>
            <w:r>
              <w:rPr>
                <w:noProof/>
                <w:webHidden/>
              </w:rPr>
              <w:instrText xml:space="preserve"> PAGEREF _Toc238753639 \h </w:instrText>
            </w:r>
            <w:r>
              <w:rPr>
                <w:noProof/>
                <w:webHidden/>
              </w:rPr>
            </w:r>
            <w:r>
              <w:rPr>
                <w:noProof/>
                <w:webHidden/>
              </w:rPr>
              <w:fldChar w:fldCharType="separate"/>
            </w:r>
            <w:r>
              <w:rPr>
                <w:noProof/>
                <w:webHidden/>
              </w:rPr>
              <w:t>10</w:t>
            </w:r>
            <w:r>
              <w:rPr>
                <w:noProof/>
                <w:webHidden/>
              </w:rPr>
              <w:fldChar w:fldCharType="end"/>
            </w:r>
          </w:hyperlink>
        </w:p>
        <w:p w14:paraId="6664A129" w14:textId="1C63E188" w:rsidR="005764AB" w:rsidRDefault="005764AB">
          <w:pPr>
            <w:pStyle w:val="TOC2"/>
            <w:rPr>
              <w:rFonts w:eastAsiaTheme="minorEastAsia"/>
              <w:noProof/>
              <w:kern w:val="2"/>
              <w:sz w:val="24"/>
              <w:szCs w:val="24"/>
              <w14:ligatures w14:val="standardContextual"/>
            </w:rPr>
          </w:pPr>
          <w:hyperlink w:anchor="_Toc238753640" w:history="1">
            <w:r w:rsidRPr="00D7211F">
              <w:rPr>
                <w:rStyle w:val="Hyperlink"/>
                <w:noProof/>
              </w:rPr>
              <w:t>Policy on Showing Movies/Films &amp; Outdoor Movies</w:t>
            </w:r>
            <w:r>
              <w:rPr>
                <w:noProof/>
                <w:webHidden/>
              </w:rPr>
              <w:tab/>
            </w:r>
            <w:r>
              <w:rPr>
                <w:noProof/>
                <w:webHidden/>
              </w:rPr>
              <w:fldChar w:fldCharType="begin"/>
            </w:r>
            <w:r>
              <w:rPr>
                <w:noProof/>
                <w:webHidden/>
              </w:rPr>
              <w:instrText xml:space="preserve"> PAGEREF _Toc238753640 \h </w:instrText>
            </w:r>
            <w:r>
              <w:rPr>
                <w:noProof/>
                <w:webHidden/>
              </w:rPr>
            </w:r>
            <w:r>
              <w:rPr>
                <w:noProof/>
                <w:webHidden/>
              </w:rPr>
              <w:fldChar w:fldCharType="separate"/>
            </w:r>
            <w:r>
              <w:rPr>
                <w:noProof/>
                <w:webHidden/>
              </w:rPr>
              <w:t>10</w:t>
            </w:r>
            <w:r>
              <w:rPr>
                <w:noProof/>
                <w:webHidden/>
              </w:rPr>
              <w:fldChar w:fldCharType="end"/>
            </w:r>
          </w:hyperlink>
        </w:p>
        <w:p w14:paraId="3D877FA1" w14:textId="49313894" w:rsidR="005764AB" w:rsidRDefault="005764AB">
          <w:pPr>
            <w:pStyle w:val="TOC2"/>
            <w:rPr>
              <w:rFonts w:eastAsiaTheme="minorEastAsia"/>
              <w:noProof/>
              <w:kern w:val="2"/>
              <w:sz w:val="24"/>
              <w:szCs w:val="24"/>
              <w14:ligatures w14:val="standardContextual"/>
            </w:rPr>
          </w:pPr>
          <w:hyperlink w:anchor="_Toc238753641" w:history="1">
            <w:r w:rsidRPr="00D7211F">
              <w:rPr>
                <w:rStyle w:val="Hyperlink"/>
                <w:noProof/>
              </w:rPr>
              <w:t>Cancellation of Student Organization Events &amp; Travel Policy</w:t>
            </w:r>
            <w:r>
              <w:rPr>
                <w:noProof/>
                <w:webHidden/>
              </w:rPr>
              <w:tab/>
            </w:r>
            <w:r>
              <w:rPr>
                <w:noProof/>
                <w:webHidden/>
              </w:rPr>
              <w:fldChar w:fldCharType="begin"/>
            </w:r>
            <w:r>
              <w:rPr>
                <w:noProof/>
                <w:webHidden/>
              </w:rPr>
              <w:instrText xml:space="preserve"> PAGEREF _Toc238753641 \h </w:instrText>
            </w:r>
            <w:r>
              <w:rPr>
                <w:noProof/>
                <w:webHidden/>
              </w:rPr>
            </w:r>
            <w:r>
              <w:rPr>
                <w:noProof/>
                <w:webHidden/>
              </w:rPr>
              <w:fldChar w:fldCharType="separate"/>
            </w:r>
            <w:r>
              <w:rPr>
                <w:noProof/>
                <w:webHidden/>
              </w:rPr>
              <w:t>10</w:t>
            </w:r>
            <w:r>
              <w:rPr>
                <w:noProof/>
                <w:webHidden/>
              </w:rPr>
              <w:fldChar w:fldCharType="end"/>
            </w:r>
          </w:hyperlink>
        </w:p>
        <w:p w14:paraId="1238263F" w14:textId="408E275A" w:rsidR="005764AB" w:rsidRDefault="005764AB">
          <w:pPr>
            <w:pStyle w:val="TOC2"/>
            <w:rPr>
              <w:rFonts w:eastAsiaTheme="minorEastAsia"/>
              <w:noProof/>
              <w:kern w:val="2"/>
              <w:sz w:val="24"/>
              <w:szCs w:val="24"/>
              <w14:ligatures w14:val="standardContextual"/>
            </w:rPr>
          </w:pPr>
          <w:hyperlink w:anchor="_Toc238753642" w:history="1">
            <w:r w:rsidRPr="00D7211F">
              <w:rPr>
                <w:rStyle w:val="Hyperlink"/>
                <w:noProof/>
              </w:rPr>
              <w:t>Exceptions to Event Registration Policy</w:t>
            </w:r>
            <w:r>
              <w:rPr>
                <w:noProof/>
                <w:webHidden/>
              </w:rPr>
              <w:tab/>
            </w:r>
            <w:r>
              <w:rPr>
                <w:noProof/>
                <w:webHidden/>
              </w:rPr>
              <w:fldChar w:fldCharType="begin"/>
            </w:r>
            <w:r>
              <w:rPr>
                <w:noProof/>
                <w:webHidden/>
              </w:rPr>
              <w:instrText xml:space="preserve"> PAGEREF _Toc238753642 \h </w:instrText>
            </w:r>
            <w:r>
              <w:rPr>
                <w:noProof/>
                <w:webHidden/>
              </w:rPr>
            </w:r>
            <w:r>
              <w:rPr>
                <w:noProof/>
                <w:webHidden/>
              </w:rPr>
              <w:fldChar w:fldCharType="separate"/>
            </w:r>
            <w:r>
              <w:rPr>
                <w:noProof/>
                <w:webHidden/>
              </w:rPr>
              <w:t>11</w:t>
            </w:r>
            <w:r>
              <w:rPr>
                <w:noProof/>
                <w:webHidden/>
              </w:rPr>
              <w:fldChar w:fldCharType="end"/>
            </w:r>
          </w:hyperlink>
        </w:p>
        <w:p w14:paraId="0F2001CD" w14:textId="15DBBBFB" w:rsidR="005764AB" w:rsidRDefault="005764AB">
          <w:pPr>
            <w:pStyle w:val="TOC2"/>
            <w:rPr>
              <w:rFonts w:eastAsiaTheme="minorEastAsia"/>
              <w:noProof/>
              <w:kern w:val="2"/>
              <w:sz w:val="24"/>
              <w:szCs w:val="24"/>
              <w14:ligatures w14:val="standardContextual"/>
            </w:rPr>
          </w:pPr>
          <w:hyperlink w:anchor="_Toc238753643" w:history="1">
            <w:r w:rsidRPr="00D7211F">
              <w:rPr>
                <w:rStyle w:val="Hyperlink"/>
                <w:noProof/>
              </w:rPr>
              <w:t>Guide to University Public Safety Services Event Planning</w:t>
            </w:r>
            <w:r>
              <w:rPr>
                <w:noProof/>
                <w:webHidden/>
              </w:rPr>
              <w:tab/>
            </w:r>
            <w:r>
              <w:rPr>
                <w:noProof/>
                <w:webHidden/>
              </w:rPr>
              <w:fldChar w:fldCharType="begin"/>
            </w:r>
            <w:r>
              <w:rPr>
                <w:noProof/>
                <w:webHidden/>
              </w:rPr>
              <w:instrText xml:space="preserve"> PAGEREF _Toc238753643 \h </w:instrText>
            </w:r>
            <w:r>
              <w:rPr>
                <w:noProof/>
                <w:webHidden/>
              </w:rPr>
            </w:r>
            <w:r>
              <w:rPr>
                <w:noProof/>
                <w:webHidden/>
              </w:rPr>
              <w:fldChar w:fldCharType="separate"/>
            </w:r>
            <w:r>
              <w:rPr>
                <w:noProof/>
                <w:webHidden/>
              </w:rPr>
              <w:t>11</w:t>
            </w:r>
            <w:r>
              <w:rPr>
                <w:noProof/>
                <w:webHidden/>
              </w:rPr>
              <w:fldChar w:fldCharType="end"/>
            </w:r>
          </w:hyperlink>
        </w:p>
        <w:p w14:paraId="59F1D0D1" w14:textId="5C6921FD" w:rsidR="005764AB" w:rsidRDefault="005764AB">
          <w:pPr>
            <w:pStyle w:val="TOC3"/>
            <w:tabs>
              <w:tab w:val="right" w:leader="dot" w:pos="9350"/>
            </w:tabs>
            <w:rPr>
              <w:rFonts w:eastAsiaTheme="minorEastAsia"/>
              <w:noProof/>
              <w:kern w:val="2"/>
              <w:sz w:val="24"/>
              <w:szCs w:val="24"/>
              <w14:ligatures w14:val="standardContextual"/>
            </w:rPr>
          </w:pPr>
          <w:hyperlink w:anchor="_Toc238753644" w:history="1">
            <w:r w:rsidRPr="00D7211F">
              <w:rPr>
                <w:rStyle w:val="Hyperlink"/>
                <w:noProof/>
              </w:rPr>
              <w:t>Special Events Risk Factors</w:t>
            </w:r>
            <w:r>
              <w:rPr>
                <w:noProof/>
                <w:webHidden/>
              </w:rPr>
              <w:tab/>
            </w:r>
            <w:r>
              <w:rPr>
                <w:noProof/>
                <w:webHidden/>
              </w:rPr>
              <w:fldChar w:fldCharType="begin"/>
            </w:r>
            <w:r>
              <w:rPr>
                <w:noProof/>
                <w:webHidden/>
              </w:rPr>
              <w:instrText xml:space="preserve"> PAGEREF _Toc238753644 \h </w:instrText>
            </w:r>
            <w:r>
              <w:rPr>
                <w:noProof/>
                <w:webHidden/>
              </w:rPr>
            </w:r>
            <w:r>
              <w:rPr>
                <w:noProof/>
                <w:webHidden/>
              </w:rPr>
              <w:fldChar w:fldCharType="separate"/>
            </w:r>
            <w:r>
              <w:rPr>
                <w:noProof/>
                <w:webHidden/>
              </w:rPr>
              <w:t>11</w:t>
            </w:r>
            <w:r>
              <w:rPr>
                <w:noProof/>
                <w:webHidden/>
              </w:rPr>
              <w:fldChar w:fldCharType="end"/>
            </w:r>
          </w:hyperlink>
        </w:p>
        <w:p w14:paraId="2CE4B65F" w14:textId="501B3B6E" w:rsidR="005764AB" w:rsidRDefault="005764AB">
          <w:pPr>
            <w:pStyle w:val="TOC3"/>
            <w:tabs>
              <w:tab w:val="right" w:leader="dot" w:pos="9350"/>
            </w:tabs>
            <w:rPr>
              <w:rFonts w:eastAsiaTheme="minorEastAsia"/>
              <w:noProof/>
              <w:kern w:val="2"/>
              <w:sz w:val="24"/>
              <w:szCs w:val="24"/>
              <w14:ligatures w14:val="standardContextual"/>
            </w:rPr>
          </w:pPr>
          <w:hyperlink w:anchor="_Toc238753645" w:history="1">
            <w:r w:rsidRPr="00D7211F">
              <w:rPr>
                <w:rStyle w:val="Hyperlink"/>
                <w:noProof/>
              </w:rPr>
              <w:t>Special Event Staffing Matrix</w:t>
            </w:r>
            <w:r>
              <w:rPr>
                <w:noProof/>
                <w:webHidden/>
              </w:rPr>
              <w:tab/>
            </w:r>
            <w:r>
              <w:rPr>
                <w:noProof/>
                <w:webHidden/>
              </w:rPr>
              <w:fldChar w:fldCharType="begin"/>
            </w:r>
            <w:r>
              <w:rPr>
                <w:noProof/>
                <w:webHidden/>
              </w:rPr>
              <w:instrText xml:space="preserve"> PAGEREF _Toc238753645 \h </w:instrText>
            </w:r>
            <w:r>
              <w:rPr>
                <w:noProof/>
                <w:webHidden/>
              </w:rPr>
            </w:r>
            <w:r>
              <w:rPr>
                <w:noProof/>
                <w:webHidden/>
              </w:rPr>
              <w:fldChar w:fldCharType="separate"/>
            </w:r>
            <w:r>
              <w:rPr>
                <w:noProof/>
                <w:webHidden/>
              </w:rPr>
              <w:t>12</w:t>
            </w:r>
            <w:r>
              <w:rPr>
                <w:noProof/>
                <w:webHidden/>
              </w:rPr>
              <w:fldChar w:fldCharType="end"/>
            </w:r>
          </w:hyperlink>
        </w:p>
        <w:p w14:paraId="5D35292F" w14:textId="56364910" w:rsidR="005764AB" w:rsidRDefault="005764AB">
          <w:pPr>
            <w:pStyle w:val="TOC3"/>
            <w:tabs>
              <w:tab w:val="right" w:leader="dot" w:pos="9350"/>
            </w:tabs>
            <w:rPr>
              <w:rFonts w:eastAsiaTheme="minorEastAsia"/>
              <w:noProof/>
              <w:kern w:val="2"/>
              <w:sz w:val="24"/>
              <w:szCs w:val="24"/>
              <w14:ligatures w14:val="standardContextual"/>
            </w:rPr>
          </w:pPr>
          <w:hyperlink w:anchor="_Toc238753646" w:history="1">
            <w:r w:rsidRPr="00D7211F">
              <w:rPr>
                <w:rStyle w:val="Hyperlink"/>
                <w:noProof/>
              </w:rPr>
              <w:t>Public Safety at Events</w:t>
            </w:r>
            <w:r>
              <w:rPr>
                <w:noProof/>
                <w:webHidden/>
              </w:rPr>
              <w:tab/>
            </w:r>
            <w:r>
              <w:rPr>
                <w:noProof/>
                <w:webHidden/>
              </w:rPr>
              <w:fldChar w:fldCharType="begin"/>
            </w:r>
            <w:r>
              <w:rPr>
                <w:noProof/>
                <w:webHidden/>
              </w:rPr>
              <w:instrText xml:space="preserve"> PAGEREF _Toc238753646 \h </w:instrText>
            </w:r>
            <w:r>
              <w:rPr>
                <w:noProof/>
                <w:webHidden/>
              </w:rPr>
            </w:r>
            <w:r>
              <w:rPr>
                <w:noProof/>
                <w:webHidden/>
              </w:rPr>
              <w:fldChar w:fldCharType="separate"/>
            </w:r>
            <w:r>
              <w:rPr>
                <w:noProof/>
                <w:webHidden/>
              </w:rPr>
              <w:t>12</w:t>
            </w:r>
            <w:r>
              <w:rPr>
                <w:noProof/>
                <w:webHidden/>
              </w:rPr>
              <w:fldChar w:fldCharType="end"/>
            </w:r>
          </w:hyperlink>
        </w:p>
        <w:p w14:paraId="5B79E5A3" w14:textId="714E4CA7" w:rsidR="005764AB" w:rsidRDefault="005764AB">
          <w:pPr>
            <w:pStyle w:val="TOC3"/>
            <w:tabs>
              <w:tab w:val="right" w:leader="dot" w:pos="9350"/>
            </w:tabs>
            <w:rPr>
              <w:rFonts w:eastAsiaTheme="minorEastAsia"/>
              <w:noProof/>
              <w:kern w:val="2"/>
              <w:sz w:val="24"/>
              <w:szCs w:val="24"/>
              <w14:ligatures w14:val="standardContextual"/>
            </w:rPr>
          </w:pPr>
          <w:hyperlink w:anchor="_Toc238753647" w:history="1">
            <w:r w:rsidRPr="00D7211F">
              <w:rPr>
                <w:rStyle w:val="Hyperlink"/>
                <w:noProof/>
              </w:rPr>
              <w:t>Public Safety Fund</w:t>
            </w:r>
            <w:r>
              <w:rPr>
                <w:noProof/>
                <w:webHidden/>
              </w:rPr>
              <w:tab/>
            </w:r>
            <w:r>
              <w:rPr>
                <w:noProof/>
                <w:webHidden/>
              </w:rPr>
              <w:fldChar w:fldCharType="begin"/>
            </w:r>
            <w:r>
              <w:rPr>
                <w:noProof/>
                <w:webHidden/>
              </w:rPr>
              <w:instrText xml:space="preserve"> PAGEREF _Toc238753647 \h </w:instrText>
            </w:r>
            <w:r>
              <w:rPr>
                <w:noProof/>
                <w:webHidden/>
              </w:rPr>
            </w:r>
            <w:r>
              <w:rPr>
                <w:noProof/>
                <w:webHidden/>
              </w:rPr>
              <w:fldChar w:fldCharType="separate"/>
            </w:r>
            <w:r>
              <w:rPr>
                <w:noProof/>
                <w:webHidden/>
              </w:rPr>
              <w:t>13</w:t>
            </w:r>
            <w:r>
              <w:rPr>
                <w:noProof/>
                <w:webHidden/>
              </w:rPr>
              <w:fldChar w:fldCharType="end"/>
            </w:r>
          </w:hyperlink>
        </w:p>
        <w:p w14:paraId="6E6B77D4" w14:textId="13952C7D" w:rsidR="005764AB" w:rsidRDefault="005764AB">
          <w:pPr>
            <w:pStyle w:val="TOC2"/>
            <w:rPr>
              <w:rFonts w:eastAsiaTheme="minorEastAsia"/>
              <w:noProof/>
              <w:kern w:val="2"/>
              <w:sz w:val="24"/>
              <w:szCs w:val="24"/>
              <w14:ligatures w14:val="standardContextual"/>
            </w:rPr>
          </w:pPr>
          <w:hyperlink w:anchor="_Toc238753648" w:history="1">
            <w:r w:rsidRPr="00D7211F">
              <w:rPr>
                <w:rStyle w:val="Hyperlink"/>
                <w:noProof/>
              </w:rPr>
              <w:t>Resources not Covered in this Document:</w:t>
            </w:r>
            <w:r>
              <w:rPr>
                <w:noProof/>
                <w:webHidden/>
              </w:rPr>
              <w:tab/>
            </w:r>
            <w:r>
              <w:rPr>
                <w:noProof/>
                <w:webHidden/>
              </w:rPr>
              <w:fldChar w:fldCharType="begin"/>
            </w:r>
            <w:r>
              <w:rPr>
                <w:noProof/>
                <w:webHidden/>
              </w:rPr>
              <w:instrText xml:space="preserve"> PAGEREF _Toc238753648 \h </w:instrText>
            </w:r>
            <w:r>
              <w:rPr>
                <w:noProof/>
                <w:webHidden/>
              </w:rPr>
            </w:r>
            <w:r>
              <w:rPr>
                <w:noProof/>
                <w:webHidden/>
              </w:rPr>
              <w:fldChar w:fldCharType="separate"/>
            </w:r>
            <w:r>
              <w:rPr>
                <w:noProof/>
                <w:webHidden/>
              </w:rPr>
              <w:t>15</w:t>
            </w:r>
            <w:r>
              <w:rPr>
                <w:noProof/>
                <w:webHidden/>
              </w:rPr>
              <w:fldChar w:fldCharType="end"/>
            </w:r>
          </w:hyperlink>
        </w:p>
        <w:p w14:paraId="25F6F597" w14:textId="2BE0E326" w:rsidR="005764AB" w:rsidRDefault="005764AB">
          <w:r>
            <w:rPr>
              <w:b/>
              <w:bCs/>
              <w:noProof/>
            </w:rPr>
            <w:fldChar w:fldCharType="end"/>
          </w:r>
        </w:p>
      </w:sdtContent>
    </w:sdt>
    <w:p w14:paraId="7041414D" w14:textId="2097CA72" w:rsidR="00BF039D" w:rsidRDefault="00A946B2" w:rsidP="00681281">
      <w:pPr>
        <w:pStyle w:val="Heading1"/>
      </w:pPr>
      <w:bookmarkStart w:id="0" w:name="_Toc205877138"/>
      <w:bookmarkStart w:id="1" w:name="_Toc238753612"/>
      <w:r>
        <w:t>Policies</w:t>
      </w:r>
      <w:r w:rsidR="00C63F36">
        <w:t xml:space="preserve"> and Guides</w:t>
      </w:r>
      <w:bookmarkEnd w:id="0"/>
      <w:bookmarkEnd w:id="1"/>
    </w:p>
    <w:p w14:paraId="12731FAF" w14:textId="125A2838" w:rsidR="00CF0F86" w:rsidRPr="00CF0F86" w:rsidRDefault="00C63F36" w:rsidP="00CF0F86">
      <w:pPr>
        <w:pStyle w:val="Heading2"/>
      </w:pPr>
      <w:bookmarkStart w:id="2" w:name="_Toc205877139"/>
      <w:bookmarkStart w:id="3" w:name="_Toc238753613"/>
      <w:r>
        <w:t xml:space="preserve">Policy Regarding </w:t>
      </w:r>
      <w:r w:rsidR="00CF0F86">
        <w:t xml:space="preserve">Registration of </w:t>
      </w:r>
      <w:r w:rsidR="00A7735E">
        <w:t>Activities</w:t>
      </w:r>
      <w:bookmarkEnd w:id="2"/>
      <w:bookmarkEnd w:id="3"/>
    </w:p>
    <w:p w14:paraId="65934806" w14:textId="0C98ED04" w:rsidR="002E08EB" w:rsidRDefault="00B620F0" w:rsidP="002E08EB">
      <w:pPr>
        <w:pStyle w:val="NoSpacing"/>
      </w:pPr>
      <w:r>
        <w:t xml:space="preserve">An </w:t>
      </w:r>
      <w:r w:rsidR="00A7735E">
        <w:t>activity</w:t>
      </w:r>
      <w:r>
        <w:t xml:space="preserve"> that meets </w:t>
      </w:r>
      <w:r w:rsidR="002E08EB" w:rsidRPr="00B620F0">
        <w:rPr>
          <w:i/>
        </w:rPr>
        <w:t>any one or more</w:t>
      </w:r>
      <w:r w:rsidR="002E08EB">
        <w:t xml:space="preserve"> of the following criteria would warrant </w:t>
      </w:r>
      <w:r w:rsidR="00A7735E">
        <w:t xml:space="preserve">activity </w:t>
      </w:r>
      <w:r w:rsidR="002E08EB">
        <w:t>registration:</w:t>
      </w:r>
    </w:p>
    <w:p w14:paraId="5E3F0B02" w14:textId="2AC2D932" w:rsidR="004F5F5B" w:rsidRDefault="00A7735E" w:rsidP="002E08EB">
      <w:pPr>
        <w:pStyle w:val="NoSpacing"/>
        <w:numPr>
          <w:ilvl w:val="0"/>
          <w:numId w:val="1"/>
        </w:numPr>
      </w:pPr>
      <w:r>
        <w:t>Any on-</w:t>
      </w:r>
      <w:r w:rsidR="004F5F5B">
        <w:t>campus event that needs resources from Event &amp; Classroom Management (ECM).</w:t>
      </w:r>
    </w:p>
    <w:p w14:paraId="33963D18" w14:textId="495FB9A3" w:rsidR="00A946B2" w:rsidRDefault="00A7735E" w:rsidP="002E08EB">
      <w:pPr>
        <w:pStyle w:val="NoSpacing"/>
        <w:numPr>
          <w:ilvl w:val="0"/>
          <w:numId w:val="1"/>
        </w:numPr>
      </w:pPr>
      <w:r>
        <w:t>Any on-</w:t>
      </w:r>
      <w:r w:rsidR="00A946B2">
        <w:t>campus event at which attendance will exceed 100 people.</w:t>
      </w:r>
    </w:p>
    <w:p w14:paraId="25B294BE" w14:textId="44FAA064" w:rsidR="009A108E" w:rsidRDefault="00A7735E" w:rsidP="00B166AE">
      <w:pPr>
        <w:pStyle w:val="NoSpacing"/>
        <w:numPr>
          <w:ilvl w:val="0"/>
          <w:numId w:val="1"/>
        </w:numPr>
      </w:pPr>
      <w:r>
        <w:lastRenderedPageBreak/>
        <w:t>Any on-</w:t>
      </w:r>
      <w:r w:rsidR="00A946B2">
        <w:t xml:space="preserve">campus event that requires significant University resources, (e.g., services supplied by Facilities, </w:t>
      </w:r>
      <w:r w:rsidR="00D21921">
        <w:t>Public Safety</w:t>
      </w:r>
      <w:r w:rsidR="00901739">
        <w:t>, Parking &amp; Transportation</w:t>
      </w:r>
      <w:r>
        <w:t xml:space="preserve">, Ticket Program, </w:t>
      </w:r>
      <w:r w:rsidR="00A120F9">
        <w:t>Organization</w:t>
      </w:r>
      <w:r>
        <w:t xml:space="preserve"> Travel, etc.</w:t>
      </w:r>
      <w:r w:rsidR="00A946B2">
        <w:t>).</w:t>
      </w:r>
      <w:r w:rsidR="00B166AE">
        <w:t xml:space="preserve"> </w:t>
      </w:r>
      <w:r w:rsidR="009A108E" w:rsidRPr="00A578D4">
        <w:t xml:space="preserve">This includes events that will be held in the following spaces: Upper Strong, Lower Strong, Spurrier Dance Studio, </w:t>
      </w:r>
      <w:r w:rsidR="006B4DBE">
        <w:t xml:space="preserve">Feldman Ballroom, Interfaith Center, Mack Center, </w:t>
      </w:r>
      <w:r w:rsidR="00A578D4" w:rsidRPr="00A578D4">
        <w:t>Wilson Commons</w:t>
      </w:r>
      <w:r w:rsidR="006B4DBE">
        <w:t xml:space="preserve"> </w:t>
      </w:r>
      <w:r w:rsidR="009A108E" w:rsidRPr="00A578D4">
        <w:t xml:space="preserve">Hirst Lounge, </w:t>
      </w:r>
      <w:r w:rsidR="00A578D4" w:rsidRPr="00A578D4">
        <w:t xml:space="preserve">Wilson Commons </w:t>
      </w:r>
      <w:r w:rsidR="009A108E" w:rsidRPr="00A578D4">
        <w:t>May Room</w:t>
      </w:r>
      <w:r w:rsidR="00353814">
        <w:t>, the Palestra</w:t>
      </w:r>
      <w:r w:rsidR="00D93A85">
        <w:t>, and the Field House.</w:t>
      </w:r>
    </w:p>
    <w:p w14:paraId="7D04F245" w14:textId="77777777" w:rsidR="00B414E3" w:rsidRDefault="00B414E3" w:rsidP="00DE5829">
      <w:pPr>
        <w:pStyle w:val="NoSpacing"/>
        <w:numPr>
          <w:ilvl w:val="0"/>
          <w:numId w:val="1"/>
        </w:numPr>
      </w:pPr>
      <w:r>
        <w:t>Any on-campus event with a Non-UR guest speaker</w:t>
      </w:r>
    </w:p>
    <w:p w14:paraId="4F00FA64" w14:textId="4F6551EE" w:rsidR="00A946B2" w:rsidRDefault="00B620F0" w:rsidP="00DE5829">
      <w:pPr>
        <w:pStyle w:val="NoSpacing"/>
        <w:numPr>
          <w:ilvl w:val="0"/>
          <w:numId w:val="1"/>
        </w:numPr>
      </w:pPr>
      <w:r w:rsidRPr="00B92613">
        <w:t>Any event, on- or off-campus, at which money will be collected (including but not limited to events with tic</w:t>
      </w:r>
      <w:r w:rsidR="00B92613" w:rsidRPr="00B92613">
        <w:t>kets, fundraisers, and raffles</w:t>
      </w:r>
      <w:r w:rsidR="00667DB0">
        <w:t>).</w:t>
      </w:r>
    </w:p>
    <w:p w14:paraId="73929F19" w14:textId="6B8B1AA2" w:rsidR="00AE295E" w:rsidRDefault="00AE295E" w:rsidP="00DE5829">
      <w:pPr>
        <w:pStyle w:val="NoSpacing"/>
        <w:numPr>
          <w:ilvl w:val="0"/>
          <w:numId w:val="1"/>
        </w:numPr>
      </w:pPr>
      <w:r>
        <w:t>Any</w:t>
      </w:r>
      <w:r w:rsidR="00A7735E">
        <w:t xml:space="preserve"> on-</w:t>
      </w:r>
      <w:r w:rsidR="00B67226">
        <w:t>campus</w:t>
      </w:r>
      <w:r>
        <w:t xml:space="preserve"> collection drive.</w:t>
      </w:r>
    </w:p>
    <w:p w14:paraId="5289AB91" w14:textId="3BE7B72D" w:rsidR="000D5D6D" w:rsidRPr="00B92613" w:rsidRDefault="000D5D6D" w:rsidP="00DE5829">
      <w:pPr>
        <w:pStyle w:val="NoSpacing"/>
        <w:numPr>
          <w:ilvl w:val="0"/>
          <w:numId w:val="1"/>
        </w:numPr>
      </w:pPr>
      <w:r>
        <w:t>Any student organization travel that consists of overnight stays or being 50 miles or more from campus.</w:t>
      </w:r>
    </w:p>
    <w:p w14:paraId="5AEE7AF1" w14:textId="3EB4D385" w:rsidR="00A946B2" w:rsidRDefault="00A7735E" w:rsidP="00DE5829">
      <w:pPr>
        <w:pStyle w:val="NoSpacing"/>
        <w:numPr>
          <w:ilvl w:val="0"/>
          <w:numId w:val="1"/>
        </w:numPr>
      </w:pPr>
      <w:r>
        <w:t>Any on-</w:t>
      </w:r>
      <w:r w:rsidR="00A946B2">
        <w:t>campus conference</w:t>
      </w:r>
      <w:r w:rsidR="005B08EC">
        <w:t>/tournament</w:t>
      </w:r>
      <w:r w:rsidR="00A946B2">
        <w:t xml:space="preserve"> hosted by a student </w:t>
      </w:r>
      <w:r w:rsidR="00F07451">
        <w:t>organization</w:t>
      </w:r>
      <w:r w:rsidR="00A946B2">
        <w:t>.</w:t>
      </w:r>
    </w:p>
    <w:p w14:paraId="09EF48F2" w14:textId="1142F9AE" w:rsidR="00A946B2" w:rsidRDefault="00A7735E" w:rsidP="00DE5829">
      <w:pPr>
        <w:pStyle w:val="NoSpacing"/>
        <w:numPr>
          <w:ilvl w:val="0"/>
          <w:numId w:val="1"/>
        </w:numPr>
      </w:pPr>
      <w:r>
        <w:t>Any on-</w:t>
      </w:r>
      <w:r w:rsidR="00A946B2">
        <w:t>campus event at which more than 20% of the audience and/or participants is expected to be non-U of R community members (conferences included).</w:t>
      </w:r>
    </w:p>
    <w:p w14:paraId="3BCE13C7" w14:textId="77777777" w:rsidR="00A946B2" w:rsidRDefault="00A946B2" w:rsidP="00DE5829">
      <w:pPr>
        <w:pStyle w:val="NoSpacing"/>
        <w:numPr>
          <w:ilvl w:val="0"/>
          <w:numId w:val="1"/>
        </w:numPr>
      </w:pPr>
      <w:r>
        <w:t>Any on campus event that involves working with a non-U of R organization, such as co-sponsors or guests.</w:t>
      </w:r>
    </w:p>
    <w:p w14:paraId="6BD9850B" w14:textId="77777777" w:rsidR="00101890" w:rsidRDefault="00101890" w:rsidP="00101890">
      <w:pPr>
        <w:pStyle w:val="NoSpacing"/>
        <w:numPr>
          <w:ilvl w:val="0"/>
          <w:numId w:val="1"/>
        </w:numPr>
      </w:pPr>
      <w:r w:rsidRPr="00101890">
        <w:t>Any programs, on- or off-campus, involving minors and children (not including University students who are minors).</w:t>
      </w:r>
    </w:p>
    <w:p w14:paraId="12D1E957" w14:textId="587D35EA" w:rsidR="004F5F5B" w:rsidRPr="004F5F5B" w:rsidRDefault="004F5F5B" w:rsidP="004F5F5B">
      <w:pPr>
        <w:pStyle w:val="NoSpacing"/>
        <w:numPr>
          <w:ilvl w:val="0"/>
          <w:numId w:val="1"/>
        </w:numPr>
        <w:rPr>
          <w:i/>
        </w:rPr>
      </w:pPr>
      <w:r>
        <w:t>Any event</w:t>
      </w:r>
      <w:r w:rsidR="00797192">
        <w:t xml:space="preserve"> on-campus or off-campus</w:t>
      </w:r>
      <w:r>
        <w:t xml:space="preserve"> with alcohol that meets one or more of these qualifications:</w:t>
      </w:r>
    </w:p>
    <w:p w14:paraId="19F16947" w14:textId="77777777" w:rsidR="004F5F5B" w:rsidRPr="004F5F5B" w:rsidRDefault="004F5F5B" w:rsidP="004F5F5B">
      <w:pPr>
        <w:pStyle w:val="ListParagraph"/>
        <w:numPr>
          <w:ilvl w:val="1"/>
          <w:numId w:val="1"/>
        </w:numPr>
        <w:rPr>
          <w:sz w:val="20"/>
          <w:szCs w:val="20"/>
        </w:rPr>
      </w:pPr>
      <w:r w:rsidRPr="004F5F5B">
        <w:rPr>
          <w:sz w:val="20"/>
          <w:szCs w:val="20"/>
        </w:rPr>
        <w:t xml:space="preserve">Is the event being hosted or planned by one or more members of the organization and supported by executive board officers? </w:t>
      </w:r>
    </w:p>
    <w:p w14:paraId="5D6084E2" w14:textId="77777777" w:rsidR="004F5F5B" w:rsidRPr="004F5F5B" w:rsidRDefault="004F5F5B" w:rsidP="004F5F5B">
      <w:pPr>
        <w:pStyle w:val="ListParagraph"/>
        <w:numPr>
          <w:ilvl w:val="1"/>
          <w:numId w:val="1"/>
        </w:numPr>
        <w:rPr>
          <w:sz w:val="20"/>
          <w:szCs w:val="20"/>
        </w:rPr>
      </w:pPr>
      <w:r w:rsidRPr="004F5F5B">
        <w:rPr>
          <w:sz w:val="20"/>
          <w:szCs w:val="20"/>
        </w:rPr>
        <w:t xml:space="preserve">Is the event financed in whole or in part by the organization including the purchase of alcohol? </w:t>
      </w:r>
    </w:p>
    <w:p w14:paraId="5AD6C5DD" w14:textId="3DE50ED1" w:rsidR="004F5F5B" w:rsidRPr="004F5F5B" w:rsidRDefault="004F5F5B" w:rsidP="004F5F5B">
      <w:pPr>
        <w:pStyle w:val="ListParagraph"/>
        <w:numPr>
          <w:ilvl w:val="1"/>
          <w:numId w:val="1"/>
        </w:numPr>
        <w:rPr>
          <w:sz w:val="20"/>
          <w:szCs w:val="20"/>
        </w:rPr>
      </w:pPr>
      <w:r w:rsidRPr="004F5F5B">
        <w:rPr>
          <w:sz w:val="20"/>
          <w:szCs w:val="20"/>
        </w:rPr>
        <w:t>Is the event listed or advertised on the organization’s website or social media accounts?</w:t>
      </w:r>
    </w:p>
    <w:p w14:paraId="7C71A179" w14:textId="77777777" w:rsidR="004F5F5B" w:rsidRPr="004F5F5B" w:rsidRDefault="004F5F5B" w:rsidP="004F5F5B">
      <w:pPr>
        <w:pStyle w:val="ListParagraph"/>
        <w:numPr>
          <w:ilvl w:val="1"/>
          <w:numId w:val="1"/>
        </w:numPr>
        <w:rPr>
          <w:sz w:val="20"/>
          <w:szCs w:val="20"/>
        </w:rPr>
      </w:pPr>
      <w:r w:rsidRPr="004F5F5B">
        <w:rPr>
          <w:sz w:val="20"/>
          <w:szCs w:val="20"/>
        </w:rPr>
        <w:t>Do online invitations refer to the organization? This includes location name.</w:t>
      </w:r>
    </w:p>
    <w:p w14:paraId="2E4C9844" w14:textId="77777777" w:rsidR="004F5F5B" w:rsidRPr="004F5F5B" w:rsidRDefault="004F5F5B" w:rsidP="004F5F5B">
      <w:pPr>
        <w:pStyle w:val="ListParagraph"/>
        <w:numPr>
          <w:ilvl w:val="1"/>
          <w:numId w:val="1"/>
        </w:numPr>
        <w:rPr>
          <w:sz w:val="20"/>
          <w:szCs w:val="20"/>
        </w:rPr>
      </w:pPr>
      <w:r w:rsidRPr="004F5F5B">
        <w:rPr>
          <w:sz w:val="20"/>
          <w:szCs w:val="20"/>
        </w:rPr>
        <w:t>Is the event listed on the organization’s calendar (public or private calendars included)?</w:t>
      </w:r>
    </w:p>
    <w:p w14:paraId="4B7A458A" w14:textId="5D1FF280" w:rsidR="004F5F5B" w:rsidRDefault="004F5F5B" w:rsidP="004F5F5B">
      <w:pPr>
        <w:pStyle w:val="ListParagraph"/>
        <w:numPr>
          <w:ilvl w:val="1"/>
          <w:numId w:val="1"/>
        </w:numPr>
        <w:rPr>
          <w:sz w:val="20"/>
          <w:szCs w:val="20"/>
        </w:rPr>
      </w:pPr>
      <w:r w:rsidRPr="004F5F5B">
        <w:rPr>
          <w:sz w:val="20"/>
          <w:szCs w:val="20"/>
        </w:rPr>
        <w:t xml:space="preserve">Will the event be announced at an organization meeting or over organization’s </w:t>
      </w:r>
      <w:r w:rsidR="006B4DBE">
        <w:rPr>
          <w:sz w:val="20"/>
          <w:szCs w:val="20"/>
        </w:rPr>
        <w:t>communication channel (i.e. GroupMe, Slack)?</w:t>
      </w:r>
    </w:p>
    <w:p w14:paraId="2CCA9AFF" w14:textId="77777777" w:rsidR="004F5F5B" w:rsidRPr="004F5F5B" w:rsidRDefault="004F5F5B" w:rsidP="004F5F5B">
      <w:pPr>
        <w:pStyle w:val="ListParagraph"/>
        <w:ind w:left="1440"/>
        <w:rPr>
          <w:sz w:val="20"/>
          <w:szCs w:val="20"/>
        </w:rPr>
      </w:pPr>
    </w:p>
    <w:p w14:paraId="73A8F6A2" w14:textId="77777777" w:rsidR="004F5F5B" w:rsidRPr="004F5F5B" w:rsidRDefault="004F5F5B" w:rsidP="004F5F5B">
      <w:pPr>
        <w:pStyle w:val="ListParagraph"/>
        <w:ind w:left="1080"/>
        <w:rPr>
          <w:i/>
          <w:sz w:val="20"/>
          <w:szCs w:val="20"/>
        </w:rPr>
      </w:pPr>
      <w:r w:rsidRPr="004F5F5B">
        <w:rPr>
          <w:i/>
          <w:sz w:val="20"/>
          <w:szCs w:val="20"/>
        </w:rPr>
        <w:t>Example A (event must be registered):</w:t>
      </w:r>
    </w:p>
    <w:p w14:paraId="340AA86D" w14:textId="77777777" w:rsidR="004F5F5B" w:rsidRPr="004F5F5B" w:rsidRDefault="004F5F5B" w:rsidP="004F5F5B">
      <w:pPr>
        <w:pStyle w:val="ListParagraph"/>
        <w:ind w:left="1080"/>
        <w:rPr>
          <w:sz w:val="20"/>
          <w:szCs w:val="20"/>
        </w:rPr>
      </w:pPr>
      <w:r w:rsidRPr="004F5F5B">
        <w:rPr>
          <w:sz w:val="20"/>
          <w:szCs w:val="20"/>
        </w:rPr>
        <w:t xml:space="preserve">An organization wants to host a wine tasting event for campus community members at an on campus location (fraternity house, May Room, etc.). The event is announced at the chapter meeting and advertised through CCC. </w:t>
      </w:r>
    </w:p>
    <w:p w14:paraId="17EC35F1" w14:textId="77777777" w:rsidR="004F5F5B" w:rsidRPr="004F5F5B" w:rsidRDefault="004F5F5B" w:rsidP="004F5F5B">
      <w:pPr>
        <w:pStyle w:val="ListParagraph"/>
        <w:ind w:left="1080"/>
        <w:rPr>
          <w:sz w:val="20"/>
          <w:szCs w:val="20"/>
        </w:rPr>
      </w:pPr>
    </w:p>
    <w:p w14:paraId="5BDE17F2" w14:textId="77777777" w:rsidR="004F5F5B" w:rsidRPr="004F5F5B" w:rsidRDefault="004F5F5B" w:rsidP="004F5F5B">
      <w:pPr>
        <w:pStyle w:val="ListParagraph"/>
        <w:ind w:left="1080"/>
        <w:rPr>
          <w:i/>
          <w:sz w:val="20"/>
          <w:szCs w:val="20"/>
        </w:rPr>
      </w:pPr>
      <w:r w:rsidRPr="004F5F5B">
        <w:rPr>
          <w:sz w:val="20"/>
          <w:szCs w:val="20"/>
        </w:rPr>
        <w:t>Example B (event does not need to be registered):</w:t>
      </w:r>
    </w:p>
    <w:p w14:paraId="08738CBC" w14:textId="1B12FAE8" w:rsidR="004A7512" w:rsidRPr="006B4DBE" w:rsidRDefault="004F5F5B" w:rsidP="006B4DBE">
      <w:pPr>
        <w:pStyle w:val="ListParagraph"/>
        <w:ind w:left="1080"/>
        <w:rPr>
          <w:sz w:val="20"/>
          <w:szCs w:val="20"/>
        </w:rPr>
      </w:pPr>
      <w:r w:rsidRPr="004F5F5B">
        <w:rPr>
          <w:sz w:val="20"/>
          <w:szCs w:val="20"/>
        </w:rPr>
        <w:t xml:space="preserve">A </w:t>
      </w:r>
      <w:r w:rsidR="009839BA" w:rsidRPr="004F5F5B">
        <w:rPr>
          <w:sz w:val="20"/>
          <w:szCs w:val="20"/>
        </w:rPr>
        <w:t>21-year-old</w:t>
      </w:r>
      <w:r w:rsidRPr="004F5F5B">
        <w:rPr>
          <w:sz w:val="20"/>
          <w:szCs w:val="20"/>
        </w:rPr>
        <w:t xml:space="preserve"> organization member wants to have people over to the fraternity house to watch football and will provide pizza and beer. They announce the gathering at the conclusion of the chapter meeting. </w:t>
      </w:r>
    </w:p>
    <w:p w14:paraId="53EACDC1" w14:textId="77777777" w:rsidR="00E3292B" w:rsidRDefault="00E3292B" w:rsidP="00842A0F">
      <w:pPr>
        <w:pStyle w:val="Heading3"/>
      </w:pPr>
      <w:bookmarkStart w:id="4" w:name="_Toc205877140"/>
      <w:bookmarkStart w:id="5" w:name="_Toc238753614"/>
      <w:r>
        <w:t>Timelines</w:t>
      </w:r>
      <w:r w:rsidR="00A80410">
        <w:t>:</w:t>
      </w:r>
      <w:bookmarkEnd w:id="4"/>
      <w:bookmarkEnd w:id="5"/>
    </w:p>
    <w:p w14:paraId="71E44D90" w14:textId="77777777" w:rsidR="007876F0" w:rsidRDefault="00567FC7" w:rsidP="00842A0F">
      <w:pPr>
        <w:pStyle w:val="Heading3"/>
      </w:pPr>
      <w:bookmarkStart w:id="6" w:name="_Toc205877141"/>
      <w:bookmarkStart w:id="7" w:name="_Toc238753615"/>
      <w:r>
        <w:t xml:space="preserve">Guide for </w:t>
      </w:r>
      <w:r w:rsidR="007876F0">
        <w:t>Registration Timeline</w:t>
      </w:r>
      <w:bookmarkEnd w:id="6"/>
      <w:bookmarkEnd w:id="7"/>
      <w:r w:rsidR="007876F0" w:rsidRPr="00BF4263">
        <w:t xml:space="preserve"> </w:t>
      </w:r>
    </w:p>
    <w:p w14:paraId="5E806F18" w14:textId="2DC0831F" w:rsidR="00427D86" w:rsidRDefault="00427D86" w:rsidP="00427D86">
      <w:pPr>
        <w:pStyle w:val="NoSpacing"/>
      </w:pPr>
      <w:r>
        <w:t xml:space="preserve">Student organizations must stick to strict timelines in order to ensure the success of their </w:t>
      </w:r>
      <w:r w:rsidR="00E8607C">
        <w:t>activities</w:t>
      </w:r>
      <w:r>
        <w:t xml:space="preserve">.  Failure to follow </w:t>
      </w:r>
      <w:r w:rsidR="00E8607C">
        <w:t>activity</w:t>
      </w:r>
      <w:r>
        <w:t xml:space="preserve"> registration timelines will result in event denial by the organization’s primary advisor.</w:t>
      </w:r>
    </w:p>
    <w:p w14:paraId="0032C736" w14:textId="77777777" w:rsidR="00427D86" w:rsidRDefault="00427D86" w:rsidP="00427D86">
      <w:pPr>
        <w:pStyle w:val="NoSpacing"/>
      </w:pPr>
    </w:p>
    <w:tbl>
      <w:tblPr>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8"/>
        <w:gridCol w:w="3708"/>
      </w:tblGrid>
      <w:tr w:rsidR="00427D86" w:rsidRPr="001B70DF" w14:paraId="244A56C0" w14:textId="77777777" w:rsidTr="00427D86">
        <w:trPr>
          <w:cantSplit/>
          <w:tblHeader/>
        </w:trPr>
        <w:tc>
          <w:tcPr>
            <w:tcW w:w="9126" w:type="dxa"/>
            <w:gridSpan w:val="2"/>
            <w:vAlign w:val="center"/>
          </w:tcPr>
          <w:p w14:paraId="37110DC7" w14:textId="77777777" w:rsidR="00427D86" w:rsidRPr="001B70DF" w:rsidRDefault="00427D86" w:rsidP="0002524B">
            <w:pPr>
              <w:spacing w:after="0" w:line="240" w:lineRule="auto"/>
              <w:jc w:val="center"/>
              <w:rPr>
                <w:i/>
                <w:sz w:val="20"/>
                <w:szCs w:val="20"/>
              </w:rPr>
            </w:pPr>
            <w:r w:rsidRPr="001B70DF">
              <w:rPr>
                <w:rFonts w:eastAsia="Times New Roman" w:cs="Arial"/>
                <w:bCs/>
                <w:i/>
                <w:sz w:val="20"/>
                <w:szCs w:val="20"/>
              </w:rPr>
              <w:t>How many business days before the event do you:</w:t>
            </w:r>
          </w:p>
        </w:tc>
      </w:tr>
      <w:tr w:rsidR="006B4DBE" w:rsidRPr="001B70DF" w14:paraId="0AADB74F" w14:textId="77777777" w:rsidTr="00336520">
        <w:trPr>
          <w:cantSplit/>
        </w:trPr>
        <w:tc>
          <w:tcPr>
            <w:tcW w:w="5418" w:type="dxa"/>
          </w:tcPr>
          <w:p w14:paraId="23C3B23C" w14:textId="3C455C67" w:rsidR="006B4DBE" w:rsidRDefault="006B4DBE" w:rsidP="0002524B">
            <w:pPr>
              <w:spacing w:after="0" w:line="240" w:lineRule="auto"/>
              <w:jc w:val="center"/>
              <w:rPr>
                <w:rFonts w:eastAsia="Times New Roman" w:cs="Arial"/>
                <w:sz w:val="20"/>
                <w:szCs w:val="20"/>
              </w:rPr>
            </w:pPr>
            <w:r>
              <w:rPr>
                <w:rFonts w:eastAsia="Times New Roman" w:cs="Arial"/>
                <w:sz w:val="20"/>
                <w:szCs w:val="20"/>
              </w:rPr>
              <w:t>International Travel (including US territories)</w:t>
            </w:r>
          </w:p>
        </w:tc>
        <w:tc>
          <w:tcPr>
            <w:tcW w:w="3708" w:type="dxa"/>
          </w:tcPr>
          <w:p w14:paraId="259971C1" w14:textId="4D7A5BB1" w:rsidR="006B4DBE" w:rsidRPr="001B70DF" w:rsidRDefault="006B4DBE" w:rsidP="00427D86">
            <w:pPr>
              <w:spacing w:after="0" w:line="240" w:lineRule="auto"/>
              <w:jc w:val="center"/>
              <w:rPr>
                <w:rFonts w:eastAsia="Times New Roman" w:cs="Arial"/>
                <w:sz w:val="20"/>
                <w:szCs w:val="20"/>
              </w:rPr>
            </w:pPr>
            <w:r>
              <w:rPr>
                <w:rFonts w:eastAsia="Times New Roman" w:cs="Arial"/>
                <w:sz w:val="20"/>
                <w:szCs w:val="20"/>
              </w:rPr>
              <w:t>90 days</w:t>
            </w:r>
          </w:p>
        </w:tc>
      </w:tr>
      <w:tr w:rsidR="00336520" w:rsidRPr="001B70DF" w14:paraId="593D0957" w14:textId="77777777" w:rsidTr="00336520">
        <w:trPr>
          <w:cantSplit/>
        </w:trPr>
        <w:tc>
          <w:tcPr>
            <w:tcW w:w="5418" w:type="dxa"/>
          </w:tcPr>
          <w:p w14:paraId="52EEC23D" w14:textId="08F853C2" w:rsidR="00336520" w:rsidRPr="001B70DF" w:rsidRDefault="00336520" w:rsidP="0002524B">
            <w:pPr>
              <w:spacing w:after="0" w:line="240" w:lineRule="auto"/>
              <w:jc w:val="center"/>
              <w:rPr>
                <w:rFonts w:eastAsia="Times New Roman" w:cs="Arial"/>
                <w:sz w:val="20"/>
                <w:szCs w:val="20"/>
              </w:rPr>
            </w:pPr>
            <w:r>
              <w:rPr>
                <w:rFonts w:eastAsia="Times New Roman" w:cs="Arial"/>
                <w:sz w:val="20"/>
                <w:szCs w:val="20"/>
              </w:rPr>
              <w:t xml:space="preserve">Register a </w:t>
            </w:r>
            <w:r w:rsidR="004C066D">
              <w:rPr>
                <w:rFonts w:eastAsia="Times New Roman" w:cs="Arial"/>
                <w:sz w:val="20"/>
                <w:szCs w:val="20"/>
              </w:rPr>
              <w:t>large-scale</w:t>
            </w:r>
            <w:r>
              <w:rPr>
                <w:rFonts w:eastAsia="Times New Roman" w:cs="Arial"/>
                <w:sz w:val="20"/>
                <w:szCs w:val="20"/>
              </w:rPr>
              <w:t xml:space="preserve"> event</w:t>
            </w:r>
            <w:r w:rsidR="00151828">
              <w:rPr>
                <w:rFonts w:eastAsia="Times New Roman" w:cs="Arial"/>
                <w:sz w:val="20"/>
                <w:szCs w:val="20"/>
              </w:rPr>
              <w:t>/activity</w:t>
            </w:r>
            <w:r>
              <w:rPr>
                <w:rFonts w:eastAsia="Times New Roman" w:cs="Arial"/>
                <w:sz w:val="20"/>
                <w:szCs w:val="20"/>
              </w:rPr>
              <w:t xml:space="preserve"> (</w:t>
            </w:r>
            <w:r w:rsidR="004C066D">
              <w:rPr>
                <w:rFonts w:eastAsia="Times New Roman" w:cs="Arial"/>
                <w:sz w:val="20"/>
                <w:szCs w:val="20"/>
              </w:rPr>
              <w:t xml:space="preserve">e.g., </w:t>
            </w:r>
            <w:r>
              <w:rPr>
                <w:rFonts w:eastAsia="Times New Roman" w:cs="Arial"/>
                <w:sz w:val="20"/>
                <w:szCs w:val="20"/>
              </w:rPr>
              <w:t>events with over 100 people, Strong Auditorium, May Room, Douglass Ballroom</w:t>
            </w:r>
            <w:r w:rsidR="00797192">
              <w:rPr>
                <w:rFonts w:eastAsia="Times New Roman" w:cs="Arial"/>
                <w:sz w:val="20"/>
                <w:szCs w:val="20"/>
              </w:rPr>
              <w:t>, alcohol, tickets</w:t>
            </w:r>
            <w:r w:rsidR="00AE366D">
              <w:rPr>
                <w:rFonts w:eastAsia="Times New Roman" w:cs="Arial"/>
                <w:sz w:val="20"/>
                <w:szCs w:val="20"/>
              </w:rPr>
              <w:t>)</w:t>
            </w:r>
          </w:p>
        </w:tc>
        <w:tc>
          <w:tcPr>
            <w:tcW w:w="3708" w:type="dxa"/>
          </w:tcPr>
          <w:p w14:paraId="2C9E8ABC" w14:textId="77777777" w:rsidR="00336520" w:rsidRPr="001B70DF" w:rsidRDefault="00336520" w:rsidP="00427D86">
            <w:pPr>
              <w:spacing w:after="0" w:line="240" w:lineRule="auto"/>
              <w:jc w:val="center"/>
              <w:rPr>
                <w:rFonts w:eastAsia="Times New Roman" w:cs="Arial"/>
                <w:sz w:val="20"/>
                <w:szCs w:val="20"/>
              </w:rPr>
            </w:pPr>
            <w:r w:rsidRPr="001B70DF">
              <w:rPr>
                <w:rFonts w:eastAsia="Times New Roman" w:cs="Arial"/>
                <w:sz w:val="20"/>
                <w:szCs w:val="20"/>
              </w:rPr>
              <w:t> </w:t>
            </w:r>
            <w:r>
              <w:rPr>
                <w:rFonts w:eastAsia="Times New Roman" w:cs="Arial"/>
                <w:sz w:val="20"/>
                <w:szCs w:val="20"/>
              </w:rPr>
              <w:t>30</w:t>
            </w:r>
            <w:r w:rsidR="00F12C5C">
              <w:rPr>
                <w:rFonts w:eastAsia="Times New Roman" w:cs="Arial"/>
                <w:sz w:val="20"/>
                <w:szCs w:val="20"/>
              </w:rPr>
              <w:t xml:space="preserve"> </w:t>
            </w:r>
            <w:r w:rsidRPr="001B70DF">
              <w:rPr>
                <w:rFonts w:eastAsia="Times New Roman" w:cs="Arial"/>
                <w:sz w:val="20"/>
                <w:szCs w:val="20"/>
              </w:rPr>
              <w:t>days</w:t>
            </w:r>
          </w:p>
        </w:tc>
      </w:tr>
      <w:tr w:rsidR="00336520" w:rsidRPr="001B70DF" w14:paraId="490E98F2" w14:textId="77777777" w:rsidTr="00336520">
        <w:trPr>
          <w:cantSplit/>
        </w:trPr>
        <w:tc>
          <w:tcPr>
            <w:tcW w:w="5418" w:type="dxa"/>
          </w:tcPr>
          <w:p w14:paraId="159C2D8B" w14:textId="77777777" w:rsidR="00336520" w:rsidRDefault="00336520" w:rsidP="0002524B">
            <w:pPr>
              <w:spacing w:after="0" w:line="240" w:lineRule="auto"/>
              <w:jc w:val="center"/>
              <w:rPr>
                <w:rFonts w:eastAsia="Times New Roman" w:cs="Arial"/>
                <w:sz w:val="20"/>
                <w:szCs w:val="20"/>
              </w:rPr>
            </w:pPr>
            <w:r>
              <w:rPr>
                <w:rFonts w:eastAsia="Times New Roman" w:cs="Arial"/>
                <w:sz w:val="20"/>
                <w:szCs w:val="20"/>
              </w:rPr>
              <w:t>All other events that meet event registration criteria</w:t>
            </w:r>
          </w:p>
        </w:tc>
        <w:tc>
          <w:tcPr>
            <w:tcW w:w="3708" w:type="dxa"/>
          </w:tcPr>
          <w:p w14:paraId="238BE64B" w14:textId="0B6E8F29" w:rsidR="00336520" w:rsidRPr="001B70DF" w:rsidRDefault="00F12C5C" w:rsidP="00151828">
            <w:pPr>
              <w:spacing w:after="0" w:line="240" w:lineRule="auto"/>
              <w:jc w:val="center"/>
              <w:rPr>
                <w:rFonts w:eastAsia="Times New Roman" w:cs="Arial"/>
                <w:sz w:val="20"/>
                <w:szCs w:val="20"/>
              </w:rPr>
            </w:pPr>
            <w:r>
              <w:rPr>
                <w:rFonts w:eastAsia="Times New Roman" w:cs="Arial"/>
                <w:sz w:val="20"/>
                <w:szCs w:val="20"/>
              </w:rPr>
              <w:t>1</w:t>
            </w:r>
            <w:r w:rsidR="00151828">
              <w:rPr>
                <w:rFonts w:eastAsia="Times New Roman" w:cs="Arial"/>
                <w:sz w:val="20"/>
                <w:szCs w:val="20"/>
              </w:rPr>
              <w:t>4</w:t>
            </w:r>
            <w:r>
              <w:rPr>
                <w:rFonts w:eastAsia="Times New Roman" w:cs="Arial"/>
                <w:sz w:val="20"/>
                <w:szCs w:val="20"/>
              </w:rPr>
              <w:t xml:space="preserve"> </w:t>
            </w:r>
            <w:r w:rsidR="00336520">
              <w:rPr>
                <w:rFonts w:eastAsia="Times New Roman" w:cs="Arial"/>
                <w:sz w:val="20"/>
                <w:szCs w:val="20"/>
              </w:rPr>
              <w:t>days</w:t>
            </w:r>
          </w:p>
        </w:tc>
      </w:tr>
      <w:tr w:rsidR="00151828" w:rsidRPr="001B70DF" w14:paraId="78B81B2B" w14:textId="77777777" w:rsidTr="00336520">
        <w:trPr>
          <w:cantSplit/>
        </w:trPr>
        <w:tc>
          <w:tcPr>
            <w:tcW w:w="5418" w:type="dxa"/>
          </w:tcPr>
          <w:p w14:paraId="299E5612" w14:textId="4EDCFD88" w:rsidR="00151828" w:rsidRDefault="00151828" w:rsidP="0002524B">
            <w:pPr>
              <w:spacing w:after="0" w:line="240" w:lineRule="auto"/>
              <w:jc w:val="center"/>
              <w:rPr>
                <w:rFonts w:eastAsia="Times New Roman" w:cs="Arial"/>
                <w:sz w:val="20"/>
                <w:szCs w:val="20"/>
              </w:rPr>
            </w:pPr>
            <w:r>
              <w:rPr>
                <w:rFonts w:eastAsia="Times New Roman" w:cs="Arial"/>
                <w:sz w:val="20"/>
                <w:szCs w:val="20"/>
              </w:rPr>
              <w:t>All practices, rehearsals, GIM/GMM with services</w:t>
            </w:r>
            <w:r w:rsidR="006B4DBE">
              <w:rPr>
                <w:rFonts w:eastAsia="Times New Roman" w:cs="Arial"/>
                <w:sz w:val="20"/>
                <w:szCs w:val="20"/>
              </w:rPr>
              <w:t xml:space="preserve">, Events with No </w:t>
            </w:r>
            <w:r w:rsidR="00C140CB">
              <w:rPr>
                <w:rFonts w:eastAsia="Times New Roman" w:cs="Arial"/>
                <w:sz w:val="20"/>
                <w:szCs w:val="20"/>
              </w:rPr>
              <w:t>Services</w:t>
            </w:r>
          </w:p>
        </w:tc>
        <w:tc>
          <w:tcPr>
            <w:tcW w:w="3708" w:type="dxa"/>
          </w:tcPr>
          <w:p w14:paraId="3A58B8D8" w14:textId="0409C681" w:rsidR="00151828" w:rsidRDefault="00151828" w:rsidP="00427D86">
            <w:pPr>
              <w:spacing w:after="0" w:line="240" w:lineRule="auto"/>
              <w:jc w:val="center"/>
              <w:rPr>
                <w:rFonts w:eastAsia="Times New Roman" w:cs="Arial"/>
                <w:sz w:val="20"/>
                <w:szCs w:val="20"/>
              </w:rPr>
            </w:pPr>
            <w:r>
              <w:rPr>
                <w:rFonts w:eastAsia="Times New Roman" w:cs="Arial"/>
                <w:sz w:val="20"/>
                <w:szCs w:val="20"/>
              </w:rPr>
              <w:t>4 days</w:t>
            </w:r>
          </w:p>
        </w:tc>
      </w:tr>
    </w:tbl>
    <w:p w14:paraId="500E639D" w14:textId="42304B1B" w:rsidR="00427D86" w:rsidRPr="005C68B4" w:rsidRDefault="005C68B4" w:rsidP="00427D86">
      <w:pPr>
        <w:rPr>
          <w:rFonts w:eastAsia="Times New Roman" w:cs="Arial"/>
          <w:bCs/>
          <w:iCs/>
          <w:sz w:val="20"/>
          <w:szCs w:val="20"/>
        </w:rPr>
      </w:pPr>
      <w:r>
        <w:rPr>
          <w:rFonts w:eastAsia="Times New Roman" w:cs="Arial"/>
          <w:bCs/>
          <w:iCs/>
          <w:sz w:val="20"/>
          <w:szCs w:val="20"/>
        </w:rPr>
        <w:t xml:space="preserve">*As of January 2023, </w:t>
      </w:r>
      <w:r>
        <w:rPr>
          <w:rFonts w:eastAsia="Times New Roman" w:cs="Arial"/>
          <w:sz w:val="20"/>
          <w:szCs w:val="20"/>
        </w:rPr>
        <w:t>all practices, rehearsals, GMM with no services do not need to be registered.</w:t>
      </w:r>
    </w:p>
    <w:p w14:paraId="531066DC" w14:textId="42304B1B" w:rsidR="00E3292B" w:rsidRDefault="00CA0745" w:rsidP="00E3292B">
      <w:pPr>
        <w:pStyle w:val="Heading3"/>
      </w:pPr>
      <w:bookmarkStart w:id="8" w:name="_Toc205877142"/>
      <w:bookmarkStart w:id="9" w:name="_Toc238753616"/>
      <w:r>
        <w:lastRenderedPageBreak/>
        <w:t xml:space="preserve">Guide for </w:t>
      </w:r>
      <w:r w:rsidR="00E3292B">
        <w:t>Event, Activity, or Program Timeline</w:t>
      </w:r>
      <w:bookmarkEnd w:id="8"/>
      <w:bookmarkEnd w:id="9"/>
      <w:r w:rsidR="00E3292B" w:rsidRPr="00BF4263">
        <w:t xml:space="preserve"> </w:t>
      </w:r>
    </w:p>
    <w:p w14:paraId="3746E42F" w14:textId="40B38DE2" w:rsidR="00E3292B" w:rsidRPr="00E3292B" w:rsidRDefault="00E3292B" w:rsidP="00427D86">
      <w:pPr>
        <w:rPr>
          <w:rFonts w:eastAsia="Times New Roman" w:cs="Arial"/>
          <w:bCs/>
          <w:sz w:val="20"/>
          <w:szCs w:val="20"/>
        </w:rPr>
      </w:pPr>
      <w:r>
        <w:rPr>
          <w:rFonts w:eastAsia="Times New Roman" w:cs="Arial"/>
          <w:bCs/>
          <w:sz w:val="20"/>
          <w:szCs w:val="20"/>
        </w:rPr>
        <w:t xml:space="preserve">Student organizations </w:t>
      </w:r>
      <w:r w:rsidR="004743D2">
        <w:rPr>
          <w:rFonts w:eastAsia="Times New Roman" w:cs="Arial"/>
          <w:bCs/>
          <w:sz w:val="20"/>
          <w:szCs w:val="20"/>
        </w:rPr>
        <w:t xml:space="preserve">are eligible to </w:t>
      </w:r>
      <w:r>
        <w:rPr>
          <w:rFonts w:eastAsia="Times New Roman" w:cs="Arial"/>
          <w:bCs/>
          <w:sz w:val="20"/>
          <w:szCs w:val="20"/>
        </w:rPr>
        <w:t>hold events while classes are in session</w:t>
      </w:r>
      <w:r w:rsidR="00034561">
        <w:rPr>
          <w:rFonts w:eastAsia="Times New Roman" w:cs="Arial"/>
          <w:bCs/>
          <w:sz w:val="20"/>
          <w:szCs w:val="20"/>
        </w:rPr>
        <w:t xml:space="preserve"> during the academic year (</w:t>
      </w:r>
      <w:r w:rsidR="004743D2">
        <w:rPr>
          <w:rFonts w:eastAsia="Times New Roman" w:cs="Arial"/>
          <w:bCs/>
          <w:sz w:val="20"/>
          <w:szCs w:val="20"/>
        </w:rPr>
        <w:t>Fall &amp; Spring semesters</w:t>
      </w:r>
      <w:r w:rsidR="00034561">
        <w:rPr>
          <w:rFonts w:eastAsia="Times New Roman" w:cs="Arial"/>
          <w:bCs/>
          <w:sz w:val="20"/>
          <w:szCs w:val="20"/>
        </w:rPr>
        <w:t>)</w:t>
      </w:r>
      <w:r>
        <w:rPr>
          <w:rFonts w:eastAsia="Times New Roman" w:cs="Arial"/>
          <w:bCs/>
          <w:sz w:val="20"/>
          <w:szCs w:val="20"/>
        </w:rPr>
        <w:t xml:space="preserve">.  If </w:t>
      </w:r>
      <w:r w:rsidR="00034561">
        <w:rPr>
          <w:rFonts w:eastAsia="Times New Roman" w:cs="Arial"/>
          <w:bCs/>
          <w:sz w:val="20"/>
          <w:szCs w:val="20"/>
        </w:rPr>
        <w:t xml:space="preserve">undergraduate </w:t>
      </w:r>
      <w:r>
        <w:rPr>
          <w:rFonts w:eastAsia="Times New Roman" w:cs="Arial"/>
          <w:bCs/>
          <w:sz w:val="20"/>
          <w:szCs w:val="20"/>
        </w:rPr>
        <w:t xml:space="preserve">student organizations wish to hold events, activities, or programs when classes are not in session, they must complete an Event Registration Exception Request.  To do this, fill out the </w:t>
      </w:r>
      <w:hyperlink r:id="rId8" w:history="1">
        <w:r w:rsidRPr="006B4DBE">
          <w:rPr>
            <w:rStyle w:val="Hyperlink"/>
            <w:rFonts w:eastAsia="Times New Roman" w:cs="Arial"/>
            <w:bCs/>
            <w:sz w:val="20"/>
            <w:szCs w:val="20"/>
          </w:rPr>
          <w:t>Exception Request form</w:t>
        </w:r>
      </w:hyperlink>
      <w:r>
        <w:rPr>
          <w:rFonts w:eastAsia="Times New Roman" w:cs="Arial"/>
          <w:bCs/>
          <w:sz w:val="20"/>
          <w:szCs w:val="20"/>
        </w:rPr>
        <w:t xml:space="preserve"> on CCC.  The only student organization</w:t>
      </w:r>
      <w:r w:rsidR="00034561">
        <w:rPr>
          <w:rFonts w:eastAsia="Times New Roman" w:cs="Arial"/>
          <w:bCs/>
          <w:sz w:val="20"/>
          <w:szCs w:val="20"/>
        </w:rPr>
        <w:t>s</w:t>
      </w:r>
      <w:r>
        <w:rPr>
          <w:rFonts w:eastAsia="Times New Roman" w:cs="Arial"/>
          <w:bCs/>
          <w:sz w:val="20"/>
          <w:szCs w:val="20"/>
        </w:rPr>
        <w:t xml:space="preserve"> authorized to hold study breaks witho</w:t>
      </w:r>
      <w:r w:rsidR="00034561">
        <w:rPr>
          <w:rFonts w:eastAsia="Times New Roman" w:cs="Arial"/>
          <w:bCs/>
          <w:sz w:val="20"/>
          <w:szCs w:val="20"/>
        </w:rPr>
        <w:t>ut exception is the academic/</w:t>
      </w:r>
      <w:r>
        <w:rPr>
          <w:rFonts w:eastAsia="Times New Roman" w:cs="Arial"/>
          <w:bCs/>
          <w:sz w:val="20"/>
          <w:szCs w:val="20"/>
        </w:rPr>
        <w:t xml:space="preserve">professional category of </w:t>
      </w:r>
      <w:r w:rsidR="00034561">
        <w:rPr>
          <w:rFonts w:eastAsia="Times New Roman" w:cs="Arial"/>
          <w:bCs/>
          <w:sz w:val="20"/>
          <w:szCs w:val="20"/>
        </w:rPr>
        <w:t xml:space="preserve">undergraduate </w:t>
      </w:r>
      <w:r w:rsidR="004C066D">
        <w:rPr>
          <w:rFonts w:eastAsia="Times New Roman" w:cs="Arial"/>
          <w:bCs/>
          <w:sz w:val="20"/>
          <w:szCs w:val="20"/>
        </w:rPr>
        <w:t>recognized</w:t>
      </w:r>
      <w:r w:rsidR="00034561">
        <w:rPr>
          <w:rFonts w:eastAsia="Times New Roman" w:cs="Arial"/>
          <w:bCs/>
          <w:sz w:val="20"/>
          <w:szCs w:val="20"/>
        </w:rPr>
        <w:t xml:space="preserve"> </w:t>
      </w:r>
      <w:r>
        <w:rPr>
          <w:rFonts w:eastAsia="Times New Roman" w:cs="Arial"/>
          <w:bCs/>
          <w:sz w:val="20"/>
          <w:szCs w:val="20"/>
        </w:rPr>
        <w:t>student organizations</w:t>
      </w:r>
      <w:r w:rsidR="004743D2">
        <w:rPr>
          <w:rFonts w:eastAsia="Times New Roman" w:cs="Arial"/>
          <w:bCs/>
          <w:sz w:val="20"/>
          <w:szCs w:val="20"/>
        </w:rPr>
        <w:t xml:space="preserve"> only if they do not need university resources/services.</w:t>
      </w:r>
    </w:p>
    <w:p w14:paraId="35ACA5E2" w14:textId="77777777" w:rsidR="007876F0" w:rsidRDefault="007876F0" w:rsidP="00842A0F">
      <w:pPr>
        <w:pStyle w:val="Heading3"/>
      </w:pPr>
      <w:bookmarkStart w:id="10" w:name="_Toc205877143"/>
      <w:bookmarkStart w:id="11" w:name="_Toc238753617"/>
      <w:r w:rsidRPr="00235B14">
        <w:t>Guide for Risk Management Plans</w:t>
      </w:r>
      <w:bookmarkEnd w:id="10"/>
      <w:bookmarkEnd w:id="11"/>
    </w:p>
    <w:p w14:paraId="628A9EC9" w14:textId="257B7681" w:rsidR="006B4DBE" w:rsidRDefault="007876F0" w:rsidP="007876F0">
      <w:pPr>
        <w:pStyle w:val="NoSpacing"/>
      </w:pPr>
      <w:r>
        <w:t>For many events, such as those that involve food, alcohol, busing to a location, ticketing</w:t>
      </w:r>
      <w:r w:rsidR="00AD5345">
        <w:t>/cash handling</w:t>
      </w:r>
      <w:r>
        <w:t xml:space="preserve">, or staff </w:t>
      </w:r>
      <w:r w:rsidRPr="00073806">
        <w:t>from Public Safety or Facilities, a risk management plan may be appropriate to include. T</w:t>
      </w:r>
      <w:r>
        <w:t xml:space="preserve">hese plans should be specific to the event being hosted (and not, for example, a generic </w:t>
      </w:r>
      <w:r w:rsidR="00F104B7">
        <w:t xml:space="preserve">statement of </w:t>
      </w:r>
      <w:r>
        <w:t xml:space="preserve">risk management </w:t>
      </w:r>
      <w:r w:rsidR="00F104B7">
        <w:t>for an organization).</w:t>
      </w:r>
      <w:r w:rsidR="0001792E">
        <w:t xml:space="preserve"> For each risk area (food and sanitation, alcohol, transportation, ticketing</w:t>
      </w:r>
      <w:r w:rsidR="00AD5345">
        <w:t>/cash handling,</w:t>
      </w:r>
      <w:r w:rsidR="0001792E">
        <w:t xml:space="preserve"> and money management, crowd management), the plan should address what the </w:t>
      </w:r>
      <w:r w:rsidR="00B27222">
        <w:t>organization</w:t>
      </w:r>
      <w:r w:rsidR="0001792E">
        <w:t>’s strategies are to avoid risk before and during an event, and control risk once it has been identified.</w:t>
      </w:r>
      <w:r w:rsidR="00235B14">
        <w:t xml:space="preserve"> Work with your advisor on this plan.</w:t>
      </w:r>
      <w:r w:rsidR="0091456F">
        <w:t xml:space="preserve"> Sample templates are available on the </w:t>
      </w:r>
      <w:hyperlink r:id="rId9" w:history="1">
        <w:r w:rsidR="006B4DBE">
          <w:rPr>
            <w:rStyle w:val="Hyperlink"/>
          </w:rPr>
          <w:t>Student Activities website</w:t>
        </w:r>
      </w:hyperlink>
      <w:r w:rsidR="0091456F">
        <w:t>.</w:t>
      </w:r>
      <w:r w:rsidR="00797192">
        <w:t xml:space="preserve"> </w:t>
      </w:r>
    </w:p>
    <w:p w14:paraId="74E48F42" w14:textId="77777777" w:rsidR="006B4DBE" w:rsidRDefault="006B4DBE" w:rsidP="007876F0">
      <w:pPr>
        <w:pStyle w:val="NoSpacing"/>
      </w:pPr>
    </w:p>
    <w:p w14:paraId="3B649B87" w14:textId="7E6856F0" w:rsidR="007876F0" w:rsidRDefault="006B4DBE" w:rsidP="007876F0">
      <w:pPr>
        <w:pStyle w:val="NoSpacing"/>
      </w:pPr>
      <w:r>
        <w:t xml:space="preserve">The University of Rochester utilizes the PREFFS Model when evaluating risk (Physical Risks, Reputational Risks, Emotional Risks, Financial Risks, and Facilities Risks). </w:t>
      </w:r>
      <w:r>
        <w:t xml:space="preserve">Questions </w:t>
      </w:r>
      <w:r>
        <w:t xml:space="preserve">related to these types of risks </w:t>
      </w:r>
      <w:r>
        <w:t>will appear in the activity registration form.</w:t>
      </w:r>
      <w:r>
        <w:t xml:space="preserve"> University Student Life offers two trainings – SWARM I and SWARM II – to educate students and organizations on how to mitigate risk at events. </w:t>
      </w:r>
    </w:p>
    <w:p w14:paraId="1DAF6E60" w14:textId="77777777" w:rsidR="007876F0" w:rsidRDefault="007876F0" w:rsidP="007876F0">
      <w:pPr>
        <w:pStyle w:val="NoSpacing"/>
      </w:pPr>
    </w:p>
    <w:p w14:paraId="6E2A14AA" w14:textId="77777777" w:rsidR="0095075A" w:rsidRDefault="0095075A" w:rsidP="0095075A">
      <w:pPr>
        <w:pStyle w:val="Heading3"/>
      </w:pPr>
      <w:bookmarkStart w:id="12" w:name="_Toc205877144"/>
      <w:bookmarkStart w:id="13" w:name="_Toc238753618"/>
      <w:r w:rsidRPr="00235B14">
        <w:t xml:space="preserve">Guide for </w:t>
      </w:r>
      <w:r>
        <w:t>Ticket</w:t>
      </w:r>
      <w:r w:rsidR="00563C59">
        <w:t>s</w:t>
      </w:r>
      <w:r>
        <w:t>/Cash Handling at Events</w:t>
      </w:r>
      <w:bookmarkEnd w:id="12"/>
      <w:bookmarkEnd w:id="13"/>
    </w:p>
    <w:p w14:paraId="5F67BC03" w14:textId="167D021C" w:rsidR="0095075A" w:rsidRDefault="0095075A" w:rsidP="0095075A">
      <w:pPr>
        <w:pStyle w:val="NoSpacing"/>
      </w:pPr>
      <w:r>
        <w:t>All events that involve ticketing or cash handling are required to be registered on the CCC.  This is to ensure that the ticketing policy is followed.  A mobile-box office may be required depending on the size of the event.</w:t>
      </w:r>
      <w:r w:rsidR="00FA7D80">
        <w:t xml:space="preserve"> Donations cannot be </w:t>
      </w:r>
      <w:r w:rsidR="00797192">
        <w:t>received</w:t>
      </w:r>
      <w:r w:rsidR="00FA7D80">
        <w:t xml:space="preserve"> in lieu of tickets or at door ticket sales.</w:t>
      </w:r>
      <w:r w:rsidR="006B4DBE">
        <w:t xml:space="preserve"> </w:t>
      </w:r>
      <w:r w:rsidR="0041080E">
        <w:t xml:space="preserve">Organizations are not permitted to use Peer-to-Peer Payment Apps, to collect funds for events and programs. </w:t>
      </w:r>
    </w:p>
    <w:p w14:paraId="29A49B7A" w14:textId="77777777" w:rsidR="0095075A" w:rsidRDefault="0095075A" w:rsidP="0095075A">
      <w:pPr>
        <w:pStyle w:val="NoSpacing"/>
      </w:pPr>
    </w:p>
    <w:p w14:paraId="2AED6FBD" w14:textId="77777777" w:rsidR="00D93A85" w:rsidRDefault="00D93A85" w:rsidP="00D93A85">
      <w:pPr>
        <w:pStyle w:val="Heading3"/>
      </w:pPr>
      <w:bookmarkStart w:id="14" w:name="_Toc205877145"/>
      <w:bookmarkStart w:id="15" w:name="_Toc238753619"/>
      <w:r>
        <w:t>Guide to the Event Locations</w:t>
      </w:r>
      <w:bookmarkEnd w:id="14"/>
      <w:bookmarkEnd w:id="15"/>
    </w:p>
    <w:p w14:paraId="71E46605" w14:textId="5EC0E59D" w:rsidR="00D93A85" w:rsidRDefault="00B724A7" w:rsidP="000029D1">
      <w:pPr>
        <w:pStyle w:val="NoSpacing"/>
        <w:numPr>
          <w:ilvl w:val="0"/>
          <w:numId w:val="26"/>
        </w:numPr>
      </w:pPr>
      <w:r>
        <w:rPr>
          <w:b/>
        </w:rPr>
        <w:t>Feldman</w:t>
      </w:r>
      <w:r w:rsidR="00D93A85" w:rsidRPr="003A4961">
        <w:rPr>
          <w:b/>
        </w:rPr>
        <w:t xml:space="preserve"> </w:t>
      </w:r>
      <w:r w:rsidR="00493CA9">
        <w:rPr>
          <w:b/>
        </w:rPr>
        <w:t>Ballrooms</w:t>
      </w:r>
      <w:r w:rsidR="00D93A85" w:rsidRPr="003A4961">
        <w:rPr>
          <w:b/>
        </w:rPr>
        <w:t xml:space="preserve">. </w:t>
      </w:r>
      <w:r w:rsidR="00D93A85">
        <w:t xml:space="preserve">When Douglass is to be used as a party location, there are specific signs that must </w:t>
      </w:r>
      <w:r w:rsidR="004C066D">
        <w:t>always be visible</w:t>
      </w:r>
      <w:r w:rsidR="00D93A85">
        <w:t>, at the request of the Event Registration Review Committee and Public Safety. These signs may be picked up at the Common Connection, Wilson Commons 201.</w:t>
      </w:r>
    </w:p>
    <w:p w14:paraId="622ACF24" w14:textId="0957B6F6" w:rsidR="00D93A85" w:rsidRDefault="00D93A85" w:rsidP="000029D1">
      <w:pPr>
        <w:pStyle w:val="NoSpacing"/>
        <w:numPr>
          <w:ilvl w:val="0"/>
          <w:numId w:val="26"/>
        </w:numPr>
      </w:pPr>
      <w:r>
        <w:rPr>
          <w:b/>
        </w:rPr>
        <w:t>May Room.</w:t>
      </w:r>
      <w:r>
        <w:t xml:space="preserve"> When the May Room is to be used as a party location, there are specific signs that must </w:t>
      </w:r>
      <w:r w:rsidR="004C066D">
        <w:t>always be visible</w:t>
      </w:r>
      <w:r>
        <w:t>, at the request of the Event Registration Review Committee and Public Safety. These signs may be picked up at the Common Connection, Wilson Commons 201.</w:t>
      </w:r>
    </w:p>
    <w:p w14:paraId="1F5985B3" w14:textId="77777777" w:rsidR="00D93A85" w:rsidRDefault="00D93A85" w:rsidP="000029D1">
      <w:pPr>
        <w:pStyle w:val="NoSpacing"/>
        <w:numPr>
          <w:ilvl w:val="0"/>
          <w:numId w:val="26"/>
        </w:numPr>
      </w:pPr>
      <w:r>
        <w:rPr>
          <w:b/>
        </w:rPr>
        <w:t>Strong Auditorium.</w:t>
      </w:r>
      <w:r>
        <w:t xml:space="preserve"> Any event seeking to be held in Strong Auditorium will be subject to a review of historical attendance (if appropriate). If attendance has historically been below 250, the Event Registration Review Committee and the Reservations Coordinator reserve the right to find an alternative venue for the event. </w:t>
      </w:r>
    </w:p>
    <w:p w14:paraId="486AF3E7" w14:textId="77777777" w:rsidR="00D93A85" w:rsidRDefault="00D93A85" w:rsidP="007876F0">
      <w:pPr>
        <w:pStyle w:val="NoSpacing"/>
      </w:pPr>
    </w:p>
    <w:p w14:paraId="4A1BB085" w14:textId="77777777" w:rsidR="00CC4613" w:rsidRDefault="00133032" w:rsidP="00CC4613">
      <w:pPr>
        <w:pStyle w:val="NoSpacing"/>
        <w:rPr>
          <w:rFonts w:cs="Arial"/>
          <w:szCs w:val="20"/>
          <w:lang w:val="en"/>
        </w:rPr>
      </w:pPr>
      <w:bookmarkStart w:id="16" w:name="_Toc205877146"/>
      <w:bookmarkStart w:id="17" w:name="_Toc238753620"/>
      <w:r w:rsidRPr="00B03020">
        <w:rPr>
          <w:rStyle w:val="Heading3Char"/>
        </w:rPr>
        <w:t>Events on the Fraternity Quad</w:t>
      </w:r>
      <w:bookmarkEnd w:id="16"/>
      <w:bookmarkEnd w:id="17"/>
      <w:r w:rsidRPr="00B03020">
        <w:rPr>
          <w:rStyle w:val="Heading3Char"/>
        </w:rPr>
        <w:t xml:space="preserve"> </w:t>
      </w:r>
      <w:r w:rsidRPr="00B03020">
        <w:rPr>
          <w:rStyle w:val="Heading3Char"/>
        </w:rPr>
        <w:br/>
      </w:r>
      <w:r w:rsidR="00CC4613">
        <w:rPr>
          <w:rFonts w:cs="Arial"/>
          <w:szCs w:val="20"/>
          <w:lang w:val="en"/>
        </w:rPr>
        <w:t>On any given evening if there are 5 or more events scheduled in houses on the Fraternity Quad, there needs to be a conversation with Public Safety, and the rest of the Event Registration Committee as to whether additional Officers will be need to be added.</w:t>
      </w:r>
    </w:p>
    <w:p w14:paraId="234FC2B9" w14:textId="77777777" w:rsidR="00CC4613" w:rsidRDefault="00CC4613" w:rsidP="00CC4613">
      <w:pPr>
        <w:pStyle w:val="NoSpacing"/>
        <w:rPr>
          <w:rFonts w:cs="Arial"/>
          <w:szCs w:val="20"/>
          <w:lang w:val="en"/>
        </w:rPr>
      </w:pPr>
    </w:p>
    <w:p w14:paraId="45EDF5F8" w14:textId="77777777" w:rsidR="00CC4613" w:rsidRDefault="00CC4613" w:rsidP="00CC4613">
      <w:pPr>
        <w:pStyle w:val="NoSpacing"/>
        <w:rPr>
          <w:rFonts w:cs="Arial"/>
          <w:szCs w:val="20"/>
          <w:lang w:val="en"/>
        </w:rPr>
      </w:pPr>
      <w:r>
        <w:rPr>
          <w:rFonts w:cs="Arial"/>
          <w:szCs w:val="20"/>
          <w:lang w:val="en"/>
        </w:rPr>
        <w:t>If it is determined that one or more additional Officers are needed and all organizations have submitted their Event reservations in a timely manner, the additional cost would be split equally among all groups hosting events.</w:t>
      </w:r>
    </w:p>
    <w:p w14:paraId="5501FEDD" w14:textId="77777777" w:rsidR="00CC4613" w:rsidRDefault="00CC4613" w:rsidP="00CC4613">
      <w:pPr>
        <w:pStyle w:val="NoSpacing"/>
        <w:rPr>
          <w:rFonts w:cs="Arial"/>
          <w:szCs w:val="20"/>
          <w:lang w:val="en"/>
        </w:rPr>
      </w:pPr>
    </w:p>
    <w:p w14:paraId="489B40F9" w14:textId="39A4DC50" w:rsidR="00CC4613" w:rsidRDefault="00CC4613" w:rsidP="00CC4613">
      <w:pPr>
        <w:pStyle w:val="NoSpacing"/>
        <w:rPr>
          <w:rFonts w:cs="Arial"/>
          <w:szCs w:val="20"/>
          <w:lang w:val="en"/>
        </w:rPr>
      </w:pPr>
      <w:r>
        <w:rPr>
          <w:rFonts w:cs="Arial"/>
          <w:szCs w:val="20"/>
          <w:lang w:val="en"/>
        </w:rPr>
        <w:t xml:space="preserve">Factors that will be considered in adding </w:t>
      </w:r>
      <w:r w:rsidR="004C066D">
        <w:rPr>
          <w:rFonts w:cs="Arial"/>
          <w:szCs w:val="20"/>
          <w:lang w:val="en"/>
        </w:rPr>
        <w:t>additional</w:t>
      </w:r>
      <w:r>
        <w:rPr>
          <w:rFonts w:cs="Arial"/>
          <w:szCs w:val="20"/>
          <w:lang w:val="en"/>
        </w:rPr>
        <w:t xml:space="preserve"> officers would include:</w:t>
      </w:r>
    </w:p>
    <w:p w14:paraId="07185E63" w14:textId="77777777" w:rsidR="00CC4613" w:rsidRDefault="00CC4613" w:rsidP="000029D1">
      <w:pPr>
        <w:pStyle w:val="NoSpacing"/>
        <w:numPr>
          <w:ilvl w:val="0"/>
          <w:numId w:val="28"/>
        </w:numPr>
        <w:rPr>
          <w:rFonts w:cs="Arial"/>
          <w:szCs w:val="20"/>
          <w:lang w:val="en"/>
        </w:rPr>
      </w:pPr>
      <w:r>
        <w:rPr>
          <w:rFonts w:cs="Arial"/>
          <w:szCs w:val="20"/>
          <w:lang w:val="en"/>
        </w:rPr>
        <w:t>How many events have alcohol</w:t>
      </w:r>
    </w:p>
    <w:p w14:paraId="4CE9ABD8" w14:textId="77777777" w:rsidR="00CC4613" w:rsidRDefault="00CC4613" w:rsidP="000029D1">
      <w:pPr>
        <w:pStyle w:val="NoSpacing"/>
        <w:numPr>
          <w:ilvl w:val="0"/>
          <w:numId w:val="28"/>
        </w:numPr>
        <w:rPr>
          <w:rFonts w:cs="Arial"/>
          <w:szCs w:val="20"/>
          <w:lang w:val="en"/>
        </w:rPr>
      </w:pPr>
      <w:r>
        <w:rPr>
          <w:rFonts w:cs="Arial"/>
          <w:szCs w:val="20"/>
          <w:lang w:val="en"/>
        </w:rPr>
        <w:t>How many are open to parties</w:t>
      </w:r>
    </w:p>
    <w:p w14:paraId="3B7259EE" w14:textId="77777777" w:rsidR="00CC4613" w:rsidRDefault="00CC4613" w:rsidP="000029D1">
      <w:pPr>
        <w:pStyle w:val="NoSpacing"/>
        <w:numPr>
          <w:ilvl w:val="0"/>
          <w:numId w:val="28"/>
        </w:numPr>
        <w:rPr>
          <w:rFonts w:cs="Arial"/>
          <w:szCs w:val="20"/>
          <w:lang w:val="en"/>
        </w:rPr>
      </w:pPr>
      <w:r>
        <w:rPr>
          <w:rFonts w:cs="Arial"/>
          <w:szCs w:val="20"/>
          <w:lang w:val="en"/>
        </w:rPr>
        <w:lastRenderedPageBreak/>
        <w:t>How the events have been advertised</w:t>
      </w:r>
    </w:p>
    <w:p w14:paraId="2CF0DED9" w14:textId="3C97BB24" w:rsidR="00CC4613" w:rsidRDefault="00CC4613" w:rsidP="000029D1">
      <w:pPr>
        <w:pStyle w:val="NoSpacing"/>
        <w:numPr>
          <w:ilvl w:val="0"/>
          <w:numId w:val="28"/>
        </w:numPr>
        <w:rPr>
          <w:rFonts w:cs="Arial"/>
          <w:szCs w:val="20"/>
          <w:lang w:val="en"/>
        </w:rPr>
      </w:pPr>
      <w:r>
        <w:rPr>
          <w:rFonts w:cs="Arial"/>
          <w:szCs w:val="20"/>
          <w:lang w:val="en"/>
        </w:rPr>
        <w:t xml:space="preserve">How many events are registered </w:t>
      </w:r>
      <w:r w:rsidR="00C140CB">
        <w:rPr>
          <w:rFonts w:cs="Arial"/>
          <w:szCs w:val="20"/>
          <w:lang w:val="en"/>
        </w:rPr>
        <w:t>off campus</w:t>
      </w:r>
    </w:p>
    <w:p w14:paraId="2FA1E713" w14:textId="4C9D0B9C" w:rsidR="00CC4613" w:rsidRDefault="00C140CB" w:rsidP="000029D1">
      <w:pPr>
        <w:pStyle w:val="NoSpacing"/>
        <w:numPr>
          <w:ilvl w:val="0"/>
          <w:numId w:val="28"/>
        </w:numPr>
        <w:rPr>
          <w:rFonts w:cs="Arial"/>
          <w:szCs w:val="20"/>
          <w:lang w:val="en"/>
        </w:rPr>
      </w:pPr>
      <w:r>
        <w:rPr>
          <w:rFonts w:cs="Arial"/>
          <w:szCs w:val="20"/>
          <w:lang w:val="en"/>
        </w:rPr>
        <w:t>Whether</w:t>
      </w:r>
      <w:r w:rsidR="00CC4613">
        <w:rPr>
          <w:rFonts w:cs="Arial"/>
          <w:szCs w:val="20"/>
          <w:lang w:val="en"/>
        </w:rPr>
        <w:t xml:space="preserve"> it is a holiday or </w:t>
      </w:r>
      <w:r>
        <w:rPr>
          <w:rFonts w:cs="Arial"/>
          <w:szCs w:val="20"/>
          <w:lang w:val="en"/>
        </w:rPr>
        <w:t>another</w:t>
      </w:r>
      <w:r w:rsidR="00CC4613">
        <w:rPr>
          <w:rFonts w:cs="Arial"/>
          <w:szCs w:val="20"/>
          <w:lang w:val="en"/>
        </w:rPr>
        <w:t xml:space="preserve"> milestone in the calendar where there has typically been more potential for high-risk behavior (i.e. beginning or end of semester)</w:t>
      </w:r>
    </w:p>
    <w:p w14:paraId="712A9F3D" w14:textId="77777777" w:rsidR="00133032" w:rsidRDefault="00133032" w:rsidP="007876F0">
      <w:pPr>
        <w:pStyle w:val="NoSpacing"/>
      </w:pPr>
    </w:p>
    <w:p w14:paraId="0B2BD11D" w14:textId="77777777" w:rsidR="007876F0" w:rsidRDefault="007876F0" w:rsidP="00BF0F0F">
      <w:pPr>
        <w:pStyle w:val="Heading3"/>
      </w:pPr>
      <w:bookmarkStart w:id="18" w:name="_Toc205877147"/>
      <w:bookmarkStart w:id="19" w:name="_Toc238753621"/>
      <w:r>
        <w:t>Guide to the Event Registration Review Committee</w:t>
      </w:r>
      <w:bookmarkEnd w:id="18"/>
      <w:bookmarkEnd w:id="19"/>
    </w:p>
    <w:p w14:paraId="2B01F305" w14:textId="24B07433" w:rsidR="007876F0" w:rsidRDefault="007876F0" w:rsidP="00BF0F0F">
      <w:pPr>
        <w:pStyle w:val="NoSpacing"/>
      </w:pPr>
      <w:r w:rsidRPr="0061629B">
        <w:t xml:space="preserve">The Event Registration Review Committee will be appointed by the Dean of Students and will be composed of staff members from Student Activities, </w:t>
      </w:r>
      <w:r w:rsidRPr="00235B14">
        <w:t>S</w:t>
      </w:r>
      <w:r w:rsidR="00235B14" w:rsidRPr="00235B14">
        <w:t xml:space="preserve">tudent </w:t>
      </w:r>
      <w:r w:rsidR="0041080E">
        <w:t>Conduct</w:t>
      </w:r>
      <w:r w:rsidRPr="00235B14">
        <w:t>,</w:t>
      </w:r>
      <w:r>
        <w:t xml:space="preserve"> Public Safety</w:t>
      </w:r>
      <w:r w:rsidRPr="0061629B">
        <w:t>,</w:t>
      </w:r>
      <w:r w:rsidR="001C0CBB">
        <w:t xml:space="preserve"> Residential Life,</w:t>
      </w:r>
      <w:r w:rsidRPr="0061629B">
        <w:t xml:space="preserve"> </w:t>
      </w:r>
      <w:r w:rsidR="0041080E">
        <w:t>Student Life Operations, and University Student Life Risk Management</w:t>
      </w:r>
      <w:r w:rsidRPr="0061629B">
        <w:t xml:space="preserve">, as well as a </w:t>
      </w:r>
      <w:r w:rsidR="0041080E" w:rsidRPr="0061629B">
        <w:t>student representative</w:t>
      </w:r>
      <w:r w:rsidRPr="0061629B">
        <w:t xml:space="preserve"> from: </w:t>
      </w:r>
      <w:r>
        <w:t xml:space="preserve">SA </w:t>
      </w:r>
      <w:r w:rsidRPr="0061629B">
        <w:t xml:space="preserve">Government, Senior Class Council, </w:t>
      </w:r>
      <w:r w:rsidR="0041080E">
        <w:t xml:space="preserve">the Multicultural Greek Council, </w:t>
      </w:r>
      <w:r>
        <w:t xml:space="preserve">the </w:t>
      </w:r>
      <w:r w:rsidRPr="0061629B">
        <w:t xml:space="preserve">Panhellenic </w:t>
      </w:r>
      <w:r>
        <w:t xml:space="preserve">Council, and the Interfraternity </w:t>
      </w:r>
      <w:r w:rsidRPr="0061629B">
        <w:t>C</w:t>
      </w:r>
      <w:r>
        <w:t>ounci</w:t>
      </w:r>
      <w:r w:rsidR="0041080E">
        <w:t>l. T</w:t>
      </w:r>
      <w:r w:rsidRPr="0061629B">
        <w:t xml:space="preserve">he </w:t>
      </w:r>
      <w:r w:rsidRPr="00235B14">
        <w:t>Assistant</w:t>
      </w:r>
      <w:r w:rsidRPr="0061629B">
        <w:t xml:space="preserve"> Dean of Students will </w:t>
      </w:r>
      <w:r w:rsidR="00BF0F0F">
        <w:t>c</w:t>
      </w:r>
      <w:r w:rsidRPr="0061629B">
        <w:t>hair the committee.</w:t>
      </w:r>
    </w:p>
    <w:p w14:paraId="04D4C41D" w14:textId="77777777" w:rsidR="00BF0F0F" w:rsidRDefault="00BF0F0F" w:rsidP="00BF0F0F">
      <w:pPr>
        <w:pStyle w:val="NoSpacing"/>
        <w:rPr>
          <w:rFonts w:asciiTheme="majorHAnsi" w:eastAsiaTheme="majorEastAsia" w:hAnsiTheme="majorHAnsi" w:cstheme="majorBidi"/>
          <w:color w:val="2E74B5" w:themeColor="accent1" w:themeShade="BF"/>
          <w:sz w:val="26"/>
          <w:szCs w:val="26"/>
        </w:rPr>
      </w:pPr>
    </w:p>
    <w:p w14:paraId="2E4920AC" w14:textId="467742DF" w:rsidR="005764AB" w:rsidRPr="005764AB" w:rsidRDefault="0047477A" w:rsidP="005764AB">
      <w:pPr>
        <w:pStyle w:val="Heading2"/>
      </w:pPr>
      <w:bookmarkStart w:id="20" w:name="_Toc205877148"/>
      <w:bookmarkStart w:id="21" w:name="_Toc238753622"/>
      <w:r>
        <w:t>Policy Regarding Car Bashes</w:t>
      </w:r>
      <w:bookmarkEnd w:id="20"/>
      <w:bookmarkEnd w:id="21"/>
    </w:p>
    <w:p w14:paraId="11616071" w14:textId="77777777" w:rsidR="0047477A" w:rsidRDefault="0047477A" w:rsidP="0047477A">
      <w:pPr>
        <w:pStyle w:val="NoSpacing"/>
      </w:pPr>
      <w:r>
        <w:t>A car bash is an event in which an old car from a junkyard is brought on campus. Participants take turns swinging a sledgehammer at the car, usually for a small donation. All proceeds for the event usually go to a charitable organization determined by the group sponsoring the car bash.</w:t>
      </w:r>
    </w:p>
    <w:p w14:paraId="5FBD81A0" w14:textId="77777777" w:rsidR="0047477A" w:rsidRDefault="0047477A" w:rsidP="0047477A">
      <w:pPr>
        <w:pStyle w:val="NoSpacing"/>
      </w:pPr>
    </w:p>
    <w:p w14:paraId="0422C845" w14:textId="77777777" w:rsidR="0047477A" w:rsidRDefault="0047477A" w:rsidP="0047477A">
      <w:pPr>
        <w:pStyle w:val="NoSpacing"/>
      </w:pPr>
      <w:r>
        <w:t>In addition to normal event procedures (e.g. reserving a location, using a Flex Wedge, advertising, etc.), the following safety precautions should be enacted:</w:t>
      </w:r>
    </w:p>
    <w:p w14:paraId="048B7DCF" w14:textId="3B665A8B" w:rsidR="0047477A" w:rsidRDefault="0047477A" w:rsidP="000029D1">
      <w:pPr>
        <w:pStyle w:val="NoSpacing"/>
        <w:numPr>
          <w:ilvl w:val="0"/>
          <w:numId w:val="15"/>
        </w:numPr>
      </w:pPr>
      <w:r>
        <w:t xml:space="preserve">There is some chance of injury, so every participant must sign a </w:t>
      </w:r>
      <w:hyperlink r:id="rId10" w:history="1">
        <w:r w:rsidR="0041080E" w:rsidRPr="0041080E">
          <w:rPr>
            <w:rStyle w:val="Hyperlink"/>
          </w:rPr>
          <w:t>Risk and Liability</w:t>
        </w:r>
        <w:r w:rsidRPr="0041080E">
          <w:rPr>
            <w:rStyle w:val="Hyperlink"/>
          </w:rPr>
          <w:t xml:space="preserve"> Waiver</w:t>
        </w:r>
      </w:hyperlink>
      <w:r>
        <w:t xml:space="preserve"> and wear safety glasses.</w:t>
      </w:r>
    </w:p>
    <w:p w14:paraId="7666177B" w14:textId="77777777" w:rsidR="0047477A" w:rsidRDefault="0047477A" w:rsidP="000029D1">
      <w:pPr>
        <w:pStyle w:val="NoSpacing"/>
        <w:numPr>
          <w:ilvl w:val="0"/>
          <w:numId w:val="15"/>
        </w:numPr>
      </w:pPr>
      <w:r>
        <w:t>Obtain proper insurance for the event. Student groups that are part of a national organization (such as fraternities &amp; sororities and some awareness groups) may obtain this insurance through their organization. Other groups should work with their advisors to obtain insurance through the Office of Counsel.</w:t>
      </w:r>
    </w:p>
    <w:p w14:paraId="459FCD1C" w14:textId="6C027789" w:rsidR="0047477A" w:rsidRDefault="0047477A" w:rsidP="000029D1">
      <w:pPr>
        <w:pStyle w:val="NoSpacing"/>
        <w:numPr>
          <w:ilvl w:val="0"/>
          <w:numId w:val="15"/>
        </w:numPr>
      </w:pPr>
      <w:r>
        <w:t xml:space="preserve">The organization planning the event should </w:t>
      </w:r>
      <w:r w:rsidR="00733021">
        <w:t xml:space="preserve">work </w:t>
      </w:r>
      <w:r w:rsidR="00733021" w:rsidRPr="00733021">
        <w:t>with their advisor to discuss appropriate times and locations for holding the event. The goal is to minimize any impact on the university grounds.</w:t>
      </w:r>
    </w:p>
    <w:p w14:paraId="1E8C75BA" w14:textId="1E4D9624" w:rsidR="0047477A" w:rsidRDefault="0047477A" w:rsidP="000029D1">
      <w:pPr>
        <w:pStyle w:val="NoSpacing"/>
        <w:numPr>
          <w:ilvl w:val="0"/>
          <w:numId w:val="15"/>
        </w:numPr>
      </w:pPr>
      <w:r>
        <w:t>Any car used for the purpose of this event must be completely stripped in advance, meaning the gas tank, all glass, and any other combustible parts must be removed from the car. This should be done by the location supplying the vehicle, not by the students planning the event.</w:t>
      </w:r>
      <w:r w:rsidR="0041080E">
        <w:t xml:space="preserve"> Organizations must provide certification from the vendor verifying all required parts and fluids have been removed prior to the </w:t>
      </w:r>
      <w:r w:rsidR="00733021">
        <w:t xml:space="preserve">event. </w:t>
      </w:r>
    </w:p>
    <w:p w14:paraId="0D8D3026" w14:textId="77777777" w:rsidR="0047477A" w:rsidRDefault="0047477A" w:rsidP="0047477A">
      <w:pPr>
        <w:pStyle w:val="NoSpacing"/>
      </w:pPr>
    </w:p>
    <w:p w14:paraId="7C7CD188" w14:textId="77777777" w:rsidR="004A7512" w:rsidRDefault="004A7512" w:rsidP="005764AB">
      <w:pPr>
        <w:pStyle w:val="Heading2"/>
        <w:spacing w:before="0" w:line="240" w:lineRule="auto"/>
      </w:pPr>
      <w:bookmarkStart w:id="22" w:name="_Toc205877149"/>
      <w:bookmarkStart w:id="23" w:name="_Toc238753623"/>
      <w:r>
        <w:t>Policy Regarding Gambling</w:t>
      </w:r>
      <w:bookmarkEnd w:id="22"/>
      <w:bookmarkEnd w:id="23"/>
    </w:p>
    <w:p w14:paraId="6FF9591F" w14:textId="77777777" w:rsidR="004B095B" w:rsidRPr="004B095B" w:rsidRDefault="004B095B" w:rsidP="005764AB">
      <w:pPr>
        <w:spacing w:after="0" w:line="240" w:lineRule="auto"/>
        <w:rPr>
          <w:sz w:val="20"/>
          <w:szCs w:val="20"/>
        </w:rPr>
      </w:pPr>
      <w:r w:rsidRPr="004B095B">
        <w:rPr>
          <w:sz w:val="20"/>
          <w:szCs w:val="20"/>
        </w:rPr>
        <w:t>In compliance with New York State Penal Law § 225.05 and additional federal regulations, gambling is illegal and not permitted at the University of Rochester or among its student organizations. A person “gambles” when they risk “something of value” on the outcome of a “contest of chance” with the hope of receiving “something of value” if they win. The following guidelines ensure compliance with these regulations:</w:t>
      </w:r>
    </w:p>
    <w:p w14:paraId="5793CF08" w14:textId="3C165751" w:rsidR="00733021" w:rsidRPr="00733021" w:rsidRDefault="002C4468" w:rsidP="00733021">
      <w:pPr>
        <w:numPr>
          <w:ilvl w:val="0"/>
          <w:numId w:val="41"/>
        </w:numPr>
        <w:tabs>
          <w:tab w:val="clear" w:pos="720"/>
        </w:tabs>
        <w:spacing w:before="100" w:beforeAutospacing="1" w:after="100" w:afterAutospacing="1" w:line="240" w:lineRule="auto"/>
        <w:rPr>
          <w:sz w:val="20"/>
          <w:szCs w:val="20"/>
        </w:rPr>
      </w:pPr>
      <w:r w:rsidRPr="002C4468">
        <w:rPr>
          <w:sz w:val="20"/>
          <w:szCs w:val="20"/>
        </w:rPr>
        <w:t>Students or organizations cannot bet on, wager on, or sell pools for any athletic even</w:t>
      </w:r>
      <w:r w:rsidR="00733021">
        <w:rPr>
          <w:sz w:val="20"/>
          <w:szCs w:val="20"/>
        </w:rPr>
        <w:t xml:space="preserve">t including but not limited to NCAA brackets, Bowl Game Squares. </w:t>
      </w:r>
    </w:p>
    <w:p w14:paraId="6BF6B606" w14:textId="77777777" w:rsidR="002C4468" w:rsidRPr="002C4468" w:rsidRDefault="002C4468" w:rsidP="002C4468">
      <w:pPr>
        <w:numPr>
          <w:ilvl w:val="0"/>
          <w:numId w:val="41"/>
        </w:numPr>
        <w:tabs>
          <w:tab w:val="clear" w:pos="720"/>
        </w:tabs>
        <w:spacing w:before="100" w:beforeAutospacing="1" w:after="100" w:afterAutospacing="1" w:line="240" w:lineRule="auto"/>
        <w:rPr>
          <w:sz w:val="20"/>
          <w:szCs w:val="20"/>
        </w:rPr>
      </w:pPr>
      <w:r w:rsidRPr="002C4468">
        <w:rPr>
          <w:sz w:val="20"/>
          <w:szCs w:val="20"/>
        </w:rPr>
        <w:t>There cannot be an admission fee or ticket when games of chance are involved.</w:t>
      </w:r>
    </w:p>
    <w:p w14:paraId="72B1E7FB" w14:textId="47ADE516" w:rsidR="002C4468" w:rsidRPr="002C4468" w:rsidRDefault="002C4468" w:rsidP="002C4468">
      <w:pPr>
        <w:numPr>
          <w:ilvl w:val="0"/>
          <w:numId w:val="41"/>
        </w:numPr>
        <w:tabs>
          <w:tab w:val="clear" w:pos="720"/>
        </w:tabs>
        <w:spacing w:before="100" w:beforeAutospacing="1" w:after="100" w:afterAutospacing="1" w:line="240" w:lineRule="auto"/>
        <w:rPr>
          <w:sz w:val="20"/>
          <w:szCs w:val="20"/>
        </w:rPr>
      </w:pPr>
      <w:r w:rsidRPr="002C4468">
        <w:rPr>
          <w:sz w:val="20"/>
          <w:szCs w:val="20"/>
        </w:rPr>
        <w:t xml:space="preserve">Neither the University nor an organization sponsoring a poker tournament, casino night, or similar </w:t>
      </w:r>
      <w:r w:rsidR="004C066D" w:rsidRPr="002C4468">
        <w:rPr>
          <w:sz w:val="20"/>
          <w:szCs w:val="20"/>
        </w:rPr>
        <w:t>events</w:t>
      </w:r>
      <w:r w:rsidRPr="002C4468">
        <w:rPr>
          <w:sz w:val="20"/>
          <w:szCs w:val="20"/>
        </w:rPr>
        <w:t xml:space="preserve"> can receive proceeds from that event.</w:t>
      </w:r>
    </w:p>
    <w:p w14:paraId="2E1D864A" w14:textId="77777777" w:rsidR="002C4468" w:rsidRPr="002C4468" w:rsidRDefault="002C4468" w:rsidP="002C4468">
      <w:pPr>
        <w:numPr>
          <w:ilvl w:val="0"/>
          <w:numId w:val="41"/>
        </w:numPr>
        <w:tabs>
          <w:tab w:val="clear" w:pos="720"/>
        </w:tabs>
        <w:spacing w:before="100" w:beforeAutospacing="1" w:after="100" w:afterAutospacing="1" w:line="240" w:lineRule="auto"/>
        <w:rPr>
          <w:sz w:val="20"/>
          <w:szCs w:val="20"/>
        </w:rPr>
      </w:pPr>
      <w:r w:rsidRPr="002C4468">
        <w:rPr>
          <w:sz w:val="20"/>
          <w:szCs w:val="20"/>
        </w:rPr>
        <w:t xml:space="preserve">A student organization </w:t>
      </w:r>
      <w:r w:rsidRPr="002C4468">
        <w:rPr>
          <w:color w:val="000000"/>
          <w:sz w:val="20"/>
          <w:szCs w:val="20"/>
        </w:rPr>
        <w:t>hosting a poker tournament</w:t>
      </w:r>
      <w:r w:rsidRPr="002C4468">
        <w:rPr>
          <w:sz w:val="20"/>
          <w:szCs w:val="20"/>
        </w:rPr>
        <w:t>, casino night, or similar event can only hold one such event per semester. These events cannot be held where alcohol is served.</w:t>
      </w:r>
    </w:p>
    <w:p w14:paraId="2904C23B" w14:textId="77777777" w:rsidR="00733021" w:rsidRDefault="002C4468" w:rsidP="004B095B">
      <w:pPr>
        <w:numPr>
          <w:ilvl w:val="0"/>
          <w:numId w:val="41"/>
        </w:numPr>
        <w:tabs>
          <w:tab w:val="clear" w:pos="720"/>
        </w:tabs>
        <w:spacing w:before="100" w:beforeAutospacing="1" w:after="100" w:afterAutospacing="1" w:line="240" w:lineRule="auto"/>
        <w:rPr>
          <w:sz w:val="20"/>
          <w:szCs w:val="20"/>
        </w:rPr>
      </w:pPr>
      <w:r w:rsidRPr="002C4468">
        <w:rPr>
          <w:sz w:val="20"/>
          <w:szCs w:val="20"/>
        </w:rPr>
        <w:t>Raffles are not permitted. Door prizes may be offered wherein all attendees have an equal chance to participate and no entry/participant fee is charged</w:t>
      </w:r>
      <w:r w:rsidRPr="002C4468">
        <w:rPr>
          <w:color w:val="1F497D"/>
          <w:sz w:val="20"/>
          <w:szCs w:val="20"/>
        </w:rPr>
        <w:t>.</w:t>
      </w:r>
    </w:p>
    <w:p w14:paraId="01BFDC17" w14:textId="77777777" w:rsidR="005764AB" w:rsidRDefault="005764AB" w:rsidP="00733021">
      <w:pPr>
        <w:spacing w:before="100" w:beforeAutospacing="1" w:after="100" w:afterAutospacing="1" w:line="240" w:lineRule="auto"/>
        <w:rPr>
          <w:b/>
          <w:bCs/>
          <w:sz w:val="20"/>
          <w:szCs w:val="20"/>
          <w:u w:val="single"/>
        </w:rPr>
      </w:pPr>
    </w:p>
    <w:p w14:paraId="66FD83B6" w14:textId="00ABB222" w:rsidR="004B095B" w:rsidRDefault="004B095B" w:rsidP="005764AB">
      <w:pPr>
        <w:spacing w:before="100" w:beforeAutospacing="1" w:after="100" w:afterAutospacing="1" w:line="240" w:lineRule="auto"/>
        <w:rPr>
          <w:sz w:val="20"/>
          <w:szCs w:val="20"/>
        </w:rPr>
      </w:pPr>
      <w:r w:rsidRPr="00733021">
        <w:rPr>
          <w:b/>
          <w:bCs/>
          <w:sz w:val="20"/>
          <w:szCs w:val="20"/>
          <w:u w:val="single"/>
        </w:rPr>
        <w:lastRenderedPageBreak/>
        <w:t>Poker</w:t>
      </w:r>
      <w:r w:rsidR="005764AB">
        <w:rPr>
          <w:sz w:val="20"/>
          <w:szCs w:val="20"/>
        </w:rPr>
        <w:br/>
      </w:r>
      <w:r w:rsidRPr="004B095B">
        <w:rPr>
          <w:sz w:val="20"/>
          <w:szCs w:val="20"/>
        </w:rPr>
        <w:t xml:space="preserve">Poker is considered a “contest of chance” in New York State. Therefore, the University of Rochester cannot knowingly allow any student organizations to gamble – meaning risk something of value, such as money – on poker games using University of Rochester property or resources. Student organizations may play poker, however </w:t>
      </w:r>
      <w:r w:rsidRPr="004B095B">
        <w:rPr>
          <w:i/>
          <w:iCs/>
          <w:sz w:val="20"/>
          <w:szCs w:val="20"/>
        </w:rPr>
        <w:t>gambling</w:t>
      </w:r>
      <w:r w:rsidRPr="004B095B">
        <w:rPr>
          <w:sz w:val="20"/>
          <w:szCs w:val="20"/>
        </w:rPr>
        <w:t xml:space="preserve"> on poker is not permitted. For example, the cards club may host poker games using chips that are distributed free of charge and may not be exchanged for anything of value. Poker tournaments are permissible if no gambling is allowed, but please keep in mind tha</w:t>
      </w:r>
      <w:r>
        <w:rPr>
          <w:sz w:val="20"/>
          <w:szCs w:val="20"/>
        </w:rPr>
        <w:t>t</w:t>
      </w:r>
      <w:r w:rsidR="002C4468">
        <w:rPr>
          <w:sz w:val="20"/>
          <w:szCs w:val="20"/>
        </w:rPr>
        <w:t>:</w:t>
      </w:r>
    </w:p>
    <w:p w14:paraId="43E628AE" w14:textId="448FE1D4" w:rsidR="004B095B" w:rsidRDefault="004B095B" w:rsidP="004B095B">
      <w:pPr>
        <w:pStyle w:val="ListParagraph"/>
        <w:numPr>
          <w:ilvl w:val="0"/>
          <w:numId w:val="39"/>
        </w:numPr>
        <w:rPr>
          <w:rFonts w:ascii="Calibri" w:hAnsi="Calibri" w:cs="Calibri"/>
          <w:sz w:val="20"/>
          <w:szCs w:val="20"/>
        </w:rPr>
      </w:pPr>
      <w:r w:rsidRPr="004B095B">
        <w:rPr>
          <w:rFonts w:ascii="Calibri" w:hAnsi="Calibri" w:cs="Calibri"/>
          <w:sz w:val="20"/>
          <w:szCs w:val="20"/>
        </w:rPr>
        <w:t xml:space="preserve">The event should be free of charge. Accepting an admission fee for the chance to receive something of value at the end (particularly a share of a “pot”) is impermissible gambling. </w:t>
      </w:r>
    </w:p>
    <w:p w14:paraId="4CBE8F3D" w14:textId="77777777" w:rsidR="004B095B" w:rsidRPr="004B095B" w:rsidRDefault="004B095B" w:rsidP="004B095B">
      <w:pPr>
        <w:pStyle w:val="ListParagraph"/>
        <w:numPr>
          <w:ilvl w:val="0"/>
          <w:numId w:val="39"/>
        </w:numPr>
        <w:spacing w:after="0" w:line="240" w:lineRule="auto"/>
        <w:rPr>
          <w:rFonts w:ascii="Times New Roman" w:hAnsi="Times New Roman" w:cs="Times New Roman"/>
          <w:sz w:val="20"/>
          <w:szCs w:val="20"/>
        </w:rPr>
      </w:pPr>
      <w:r w:rsidRPr="004B095B">
        <w:rPr>
          <w:rFonts w:ascii="Calibri" w:hAnsi="Calibri" w:cs="Calibri"/>
          <w:sz w:val="20"/>
          <w:szCs w:val="20"/>
        </w:rPr>
        <w:t>Under no circumstances can a participant win a “pot” or any other form of prize money as a result of their participation in a poker. No money can change hands.</w:t>
      </w:r>
    </w:p>
    <w:p w14:paraId="562EF2D8" w14:textId="77777777" w:rsidR="004B095B" w:rsidRPr="004B095B" w:rsidRDefault="004B095B" w:rsidP="004B095B">
      <w:pPr>
        <w:pStyle w:val="ListParagraph"/>
        <w:numPr>
          <w:ilvl w:val="0"/>
          <w:numId w:val="39"/>
        </w:numPr>
        <w:spacing w:after="0" w:line="240" w:lineRule="auto"/>
        <w:rPr>
          <w:sz w:val="20"/>
          <w:szCs w:val="20"/>
        </w:rPr>
      </w:pPr>
      <w:r w:rsidRPr="004B095B">
        <w:rPr>
          <w:rFonts w:ascii="Calibri" w:hAnsi="Calibri" w:cs="Calibri"/>
          <w:sz w:val="20"/>
          <w:szCs w:val="20"/>
        </w:rPr>
        <w:t>There should be no advertising to the general public. UR community only.</w:t>
      </w:r>
    </w:p>
    <w:p w14:paraId="3707EAC2" w14:textId="2A5A6A92" w:rsidR="004B095B" w:rsidRPr="005764AB" w:rsidRDefault="004B095B" w:rsidP="004B095B">
      <w:pPr>
        <w:rPr>
          <w:b/>
          <w:bCs/>
          <w:sz w:val="20"/>
          <w:szCs w:val="20"/>
          <w:u w:val="single"/>
        </w:rPr>
      </w:pPr>
      <w:r w:rsidRPr="004B095B">
        <w:rPr>
          <w:b/>
          <w:bCs/>
          <w:sz w:val="20"/>
          <w:szCs w:val="20"/>
          <w:u w:val="single"/>
        </w:rPr>
        <w:t>Bingo</w:t>
      </w:r>
      <w:r w:rsidR="005764AB">
        <w:rPr>
          <w:b/>
          <w:bCs/>
          <w:sz w:val="20"/>
          <w:szCs w:val="20"/>
          <w:u w:val="single"/>
        </w:rPr>
        <w:br/>
      </w:r>
      <w:r w:rsidRPr="004B095B">
        <w:rPr>
          <w:sz w:val="20"/>
          <w:szCs w:val="20"/>
        </w:rPr>
        <w:t>Bingo events are permissible under the following guidelines:</w:t>
      </w:r>
    </w:p>
    <w:p w14:paraId="7D21441D" w14:textId="77777777" w:rsidR="004B095B" w:rsidRDefault="004B095B" w:rsidP="00E66667">
      <w:pPr>
        <w:pStyle w:val="ListParagraph"/>
        <w:numPr>
          <w:ilvl w:val="0"/>
          <w:numId w:val="38"/>
        </w:numPr>
        <w:spacing w:before="100" w:beforeAutospacing="1" w:after="100" w:afterAutospacing="1" w:line="240" w:lineRule="auto"/>
        <w:rPr>
          <w:rFonts w:ascii="Calibri" w:hAnsi="Calibri" w:cs="Calibri"/>
          <w:sz w:val="20"/>
          <w:szCs w:val="20"/>
        </w:rPr>
      </w:pPr>
      <w:r w:rsidRPr="004B095B">
        <w:rPr>
          <w:rFonts w:ascii="Calibri" w:hAnsi="Calibri" w:cs="Calibri"/>
          <w:sz w:val="20"/>
          <w:szCs w:val="20"/>
        </w:rPr>
        <w:t>No entry fee can be charged for the event</w:t>
      </w:r>
    </w:p>
    <w:p w14:paraId="5DFC8260" w14:textId="23FF0260" w:rsidR="004B095B" w:rsidRPr="004B095B" w:rsidRDefault="004B095B" w:rsidP="00E66667">
      <w:pPr>
        <w:pStyle w:val="ListParagraph"/>
        <w:numPr>
          <w:ilvl w:val="0"/>
          <w:numId w:val="38"/>
        </w:numPr>
        <w:spacing w:before="100" w:beforeAutospacing="1" w:after="100" w:afterAutospacing="1" w:line="240" w:lineRule="auto"/>
        <w:rPr>
          <w:rFonts w:ascii="Calibri" w:hAnsi="Calibri" w:cs="Calibri"/>
          <w:sz w:val="20"/>
          <w:szCs w:val="20"/>
        </w:rPr>
      </w:pPr>
      <w:r>
        <w:rPr>
          <w:rFonts w:ascii="Calibri" w:hAnsi="Calibri" w:cs="Calibri"/>
          <w:sz w:val="20"/>
          <w:szCs w:val="20"/>
        </w:rPr>
        <w:t>S</w:t>
      </w:r>
      <w:r w:rsidRPr="004B095B">
        <w:rPr>
          <w:rFonts w:ascii="Calibri" w:hAnsi="Calibri" w:cs="Calibri"/>
          <w:sz w:val="20"/>
          <w:szCs w:val="20"/>
        </w:rPr>
        <w:t>tudents or organizations cannot charge for Bingo boards</w:t>
      </w:r>
    </w:p>
    <w:p w14:paraId="18EF1E29" w14:textId="3F963BC1" w:rsidR="00D93A85" w:rsidRDefault="00D93A85" w:rsidP="00D93A85">
      <w:pPr>
        <w:pStyle w:val="Heading2"/>
      </w:pPr>
      <w:bookmarkStart w:id="24" w:name="_Toc205877150"/>
      <w:bookmarkStart w:id="25" w:name="_Toc238753624"/>
      <w:r>
        <w:t>Policy Regarding Bonfires</w:t>
      </w:r>
      <w:bookmarkEnd w:id="24"/>
      <w:r w:rsidR="00733021">
        <w:t xml:space="preserve"> and Fire Pits</w:t>
      </w:r>
      <w:bookmarkEnd w:id="25"/>
    </w:p>
    <w:p w14:paraId="2864C4D1" w14:textId="77777777" w:rsidR="00D93A85" w:rsidRPr="00D93A85" w:rsidRDefault="00D93A85" w:rsidP="00D93A85">
      <w:pPr>
        <w:rPr>
          <w:sz w:val="20"/>
          <w:szCs w:val="20"/>
        </w:rPr>
      </w:pPr>
      <w:r w:rsidRPr="00D93A85">
        <w:rPr>
          <w:sz w:val="20"/>
        </w:rPr>
        <w:t xml:space="preserve">As soon as your group identifies that it wishes to put on a bonfire or s’more pits, you must meet with your primary advisor to discuss your intentions for the event. You will then schedule a campus providers meeting that includes your primary advisor, University Fire Marshal, Facilities, Public Safety, and Residential Life to go over the following </w:t>
      </w:r>
      <w:r w:rsidRPr="00D93A85">
        <w:rPr>
          <w:sz w:val="20"/>
          <w:szCs w:val="20"/>
        </w:rPr>
        <w:t>list of logistical considerations to hold a successful event.</w:t>
      </w:r>
    </w:p>
    <w:p w14:paraId="3CDF4910" w14:textId="77777777" w:rsidR="00D93A85" w:rsidRPr="00D93A85" w:rsidRDefault="00D93A85" w:rsidP="000029D1">
      <w:pPr>
        <w:pStyle w:val="ListParagraph"/>
        <w:numPr>
          <w:ilvl w:val="0"/>
          <w:numId w:val="25"/>
        </w:numPr>
        <w:rPr>
          <w:sz w:val="20"/>
          <w:szCs w:val="20"/>
        </w:rPr>
      </w:pPr>
      <w:r w:rsidRPr="00D93A85">
        <w:rPr>
          <w:sz w:val="20"/>
          <w:szCs w:val="20"/>
        </w:rPr>
        <w:t>Reserve the only designated location on campus:</w:t>
      </w:r>
    </w:p>
    <w:p w14:paraId="5D02BB0F" w14:textId="77777777" w:rsidR="00D93A85" w:rsidRPr="00D93A85" w:rsidRDefault="00D93A85" w:rsidP="000029D1">
      <w:pPr>
        <w:pStyle w:val="ListParagraph"/>
        <w:numPr>
          <w:ilvl w:val="1"/>
          <w:numId w:val="25"/>
        </w:numPr>
        <w:rPr>
          <w:sz w:val="20"/>
          <w:szCs w:val="20"/>
        </w:rPr>
      </w:pPr>
      <w:r w:rsidRPr="00D93A85">
        <w:rPr>
          <w:sz w:val="20"/>
          <w:szCs w:val="20"/>
        </w:rPr>
        <w:t>Sage Lawn (for the event)</w:t>
      </w:r>
    </w:p>
    <w:p w14:paraId="4CCF1CE5" w14:textId="5916A714" w:rsidR="00D93A85" w:rsidRDefault="00D93A85" w:rsidP="000029D1">
      <w:pPr>
        <w:pStyle w:val="ListParagraph"/>
        <w:numPr>
          <w:ilvl w:val="1"/>
          <w:numId w:val="25"/>
        </w:numPr>
        <w:rPr>
          <w:sz w:val="20"/>
          <w:szCs w:val="20"/>
        </w:rPr>
      </w:pPr>
      <w:r w:rsidRPr="00D93A85">
        <w:rPr>
          <w:sz w:val="20"/>
          <w:szCs w:val="20"/>
        </w:rPr>
        <w:t xml:space="preserve">O’Brien Conference Room (for event supplies night before/day </w:t>
      </w:r>
      <w:r w:rsidR="004C066D" w:rsidRPr="00D93A85">
        <w:rPr>
          <w:sz w:val="20"/>
          <w:szCs w:val="20"/>
        </w:rPr>
        <w:t>of</w:t>
      </w:r>
      <w:r w:rsidRPr="00D93A85">
        <w:rPr>
          <w:sz w:val="20"/>
          <w:szCs w:val="20"/>
        </w:rPr>
        <w:t xml:space="preserve"> wood, food, extinguishers)</w:t>
      </w:r>
    </w:p>
    <w:p w14:paraId="07BAAAD8" w14:textId="45541778" w:rsidR="00733021" w:rsidRPr="00D93A85" w:rsidRDefault="00733021" w:rsidP="000029D1">
      <w:pPr>
        <w:pStyle w:val="ListParagraph"/>
        <w:numPr>
          <w:ilvl w:val="1"/>
          <w:numId w:val="25"/>
        </w:numPr>
        <w:rPr>
          <w:sz w:val="20"/>
          <w:szCs w:val="20"/>
        </w:rPr>
      </w:pPr>
      <w:r>
        <w:rPr>
          <w:sz w:val="20"/>
          <w:szCs w:val="20"/>
        </w:rPr>
        <w:t>Jackson Court</w:t>
      </w:r>
    </w:p>
    <w:p w14:paraId="40944CFE" w14:textId="77777777" w:rsidR="00D93A85" w:rsidRPr="00D93A85" w:rsidRDefault="00D93A85" w:rsidP="000029D1">
      <w:pPr>
        <w:pStyle w:val="ListParagraph"/>
        <w:numPr>
          <w:ilvl w:val="0"/>
          <w:numId w:val="25"/>
        </w:numPr>
        <w:rPr>
          <w:sz w:val="20"/>
          <w:szCs w:val="20"/>
        </w:rPr>
      </w:pPr>
      <w:r w:rsidRPr="00D93A85">
        <w:rPr>
          <w:sz w:val="20"/>
          <w:szCs w:val="20"/>
        </w:rPr>
        <w:t>Supplies needed:</w:t>
      </w:r>
    </w:p>
    <w:p w14:paraId="145A70E9" w14:textId="77777777" w:rsidR="00D93A85" w:rsidRPr="00D93A85" w:rsidRDefault="00D93A85" w:rsidP="000029D1">
      <w:pPr>
        <w:pStyle w:val="ListParagraph"/>
        <w:numPr>
          <w:ilvl w:val="1"/>
          <w:numId w:val="25"/>
        </w:numPr>
        <w:rPr>
          <w:sz w:val="20"/>
          <w:szCs w:val="20"/>
        </w:rPr>
      </w:pPr>
      <w:r w:rsidRPr="00D93A85">
        <w:rPr>
          <w:sz w:val="20"/>
          <w:szCs w:val="20"/>
        </w:rPr>
        <w:t>Wood (you must supply your own)</w:t>
      </w:r>
    </w:p>
    <w:p w14:paraId="6CAA5CCE" w14:textId="77777777" w:rsidR="00D93A85" w:rsidRPr="00D93A85" w:rsidRDefault="00D93A85" w:rsidP="000029D1">
      <w:pPr>
        <w:pStyle w:val="ListParagraph"/>
        <w:numPr>
          <w:ilvl w:val="1"/>
          <w:numId w:val="25"/>
        </w:numPr>
        <w:rPr>
          <w:sz w:val="20"/>
          <w:szCs w:val="20"/>
        </w:rPr>
      </w:pPr>
      <w:r w:rsidRPr="00D93A85">
        <w:rPr>
          <w:sz w:val="20"/>
          <w:szCs w:val="20"/>
        </w:rPr>
        <w:t>Hose (provided by Facilities)</w:t>
      </w:r>
    </w:p>
    <w:p w14:paraId="5EB73396" w14:textId="77777777" w:rsidR="00D93A85" w:rsidRPr="00D93A85" w:rsidRDefault="00D93A85" w:rsidP="000029D1">
      <w:pPr>
        <w:pStyle w:val="ListParagraph"/>
        <w:numPr>
          <w:ilvl w:val="1"/>
          <w:numId w:val="25"/>
        </w:numPr>
        <w:rPr>
          <w:sz w:val="20"/>
          <w:szCs w:val="20"/>
        </w:rPr>
      </w:pPr>
      <w:r w:rsidRPr="00D93A85">
        <w:rPr>
          <w:sz w:val="20"/>
          <w:szCs w:val="20"/>
        </w:rPr>
        <w:t xml:space="preserve">Fire extinguishers (need to pay a deposit to University Fire Marshal, and event managers are required to have been trained on fire extinguishers by the Fire Marshal) </w:t>
      </w:r>
    </w:p>
    <w:p w14:paraId="3542D8EF" w14:textId="77777777" w:rsidR="00D93A85" w:rsidRPr="00D93A85" w:rsidRDefault="00D93A85" w:rsidP="000029D1">
      <w:pPr>
        <w:pStyle w:val="ListParagraph"/>
        <w:numPr>
          <w:ilvl w:val="1"/>
          <w:numId w:val="25"/>
        </w:numPr>
        <w:rPr>
          <w:sz w:val="20"/>
          <w:szCs w:val="20"/>
        </w:rPr>
      </w:pPr>
      <w:r w:rsidRPr="00D93A85">
        <w:rPr>
          <w:sz w:val="20"/>
          <w:szCs w:val="20"/>
        </w:rPr>
        <w:t>Small burn barrels (for roasting s’mores) (Facilities)</w:t>
      </w:r>
    </w:p>
    <w:p w14:paraId="608921B0" w14:textId="77777777" w:rsidR="00D93A85" w:rsidRPr="00D93A85" w:rsidRDefault="00D93A85" w:rsidP="000029D1">
      <w:pPr>
        <w:pStyle w:val="ListParagraph"/>
        <w:numPr>
          <w:ilvl w:val="1"/>
          <w:numId w:val="25"/>
        </w:numPr>
        <w:spacing w:after="0"/>
        <w:rPr>
          <w:sz w:val="20"/>
          <w:szCs w:val="20"/>
        </w:rPr>
      </w:pPr>
      <w:r w:rsidRPr="00D93A85">
        <w:rPr>
          <w:sz w:val="20"/>
          <w:szCs w:val="20"/>
        </w:rPr>
        <w:t>Buckets of water next to small burn barrels (student group)</w:t>
      </w:r>
    </w:p>
    <w:p w14:paraId="07DE471D" w14:textId="77777777" w:rsidR="00D93A85" w:rsidRPr="00D93A85" w:rsidRDefault="00D93A85" w:rsidP="000029D1">
      <w:pPr>
        <w:pStyle w:val="ListParagraph"/>
        <w:numPr>
          <w:ilvl w:val="0"/>
          <w:numId w:val="25"/>
        </w:numPr>
        <w:rPr>
          <w:sz w:val="20"/>
          <w:szCs w:val="20"/>
        </w:rPr>
      </w:pPr>
      <w:r w:rsidRPr="00D93A85">
        <w:rPr>
          <w:sz w:val="20"/>
          <w:szCs w:val="20"/>
        </w:rPr>
        <w:t>Staffing:</w:t>
      </w:r>
    </w:p>
    <w:p w14:paraId="755AE5C5" w14:textId="6BFC96E7" w:rsidR="00D93A85" w:rsidRPr="00D93A85" w:rsidRDefault="00733021" w:rsidP="000029D1">
      <w:pPr>
        <w:pStyle w:val="ListParagraph"/>
        <w:numPr>
          <w:ilvl w:val="1"/>
          <w:numId w:val="25"/>
        </w:numPr>
        <w:rPr>
          <w:sz w:val="20"/>
          <w:szCs w:val="20"/>
        </w:rPr>
      </w:pPr>
      <w:r>
        <w:rPr>
          <w:sz w:val="20"/>
          <w:szCs w:val="20"/>
        </w:rPr>
        <w:t>For Bonfires, a</w:t>
      </w:r>
      <w:r w:rsidR="00D93A85" w:rsidRPr="00D93A85">
        <w:rPr>
          <w:sz w:val="20"/>
          <w:szCs w:val="20"/>
        </w:rPr>
        <w:t>t least 15 people must be staffing the event at any given time. If this number is not met, the event will not be approved.</w:t>
      </w:r>
    </w:p>
    <w:p w14:paraId="3B2DA649" w14:textId="6CF815B3" w:rsidR="00D93A85" w:rsidRPr="00D93A85" w:rsidRDefault="00D93A85" w:rsidP="000029D1">
      <w:pPr>
        <w:pStyle w:val="ListParagraph"/>
        <w:numPr>
          <w:ilvl w:val="1"/>
          <w:numId w:val="25"/>
        </w:numPr>
        <w:rPr>
          <w:sz w:val="20"/>
          <w:szCs w:val="20"/>
        </w:rPr>
      </w:pPr>
      <w:r w:rsidRPr="00D93A85">
        <w:rPr>
          <w:sz w:val="20"/>
          <w:szCs w:val="20"/>
        </w:rPr>
        <w:t xml:space="preserve">If utilizing s’mores </w:t>
      </w:r>
      <w:r w:rsidR="004C066D" w:rsidRPr="00D93A85">
        <w:rPr>
          <w:sz w:val="20"/>
          <w:szCs w:val="20"/>
        </w:rPr>
        <w:t>pits,</w:t>
      </w:r>
      <w:r w:rsidRPr="00D93A85">
        <w:rPr>
          <w:sz w:val="20"/>
          <w:szCs w:val="20"/>
        </w:rPr>
        <w:t xml:space="preserve"> </w:t>
      </w:r>
      <w:r w:rsidR="00733021">
        <w:rPr>
          <w:sz w:val="20"/>
          <w:szCs w:val="20"/>
        </w:rPr>
        <w:t xml:space="preserve">one </w:t>
      </w:r>
      <w:r w:rsidRPr="00D93A85">
        <w:rPr>
          <w:sz w:val="20"/>
          <w:szCs w:val="20"/>
        </w:rPr>
        <w:t xml:space="preserve">person per pit </w:t>
      </w:r>
      <w:r w:rsidR="00733021">
        <w:rPr>
          <w:sz w:val="20"/>
          <w:szCs w:val="20"/>
        </w:rPr>
        <w:t>is needed</w:t>
      </w:r>
    </w:p>
    <w:p w14:paraId="615111C3" w14:textId="77777777" w:rsidR="00D93A85" w:rsidRPr="00D93A85" w:rsidRDefault="00D93A85" w:rsidP="000029D1">
      <w:pPr>
        <w:pStyle w:val="ListParagraph"/>
        <w:numPr>
          <w:ilvl w:val="0"/>
          <w:numId w:val="25"/>
        </w:numPr>
        <w:rPr>
          <w:sz w:val="20"/>
          <w:szCs w:val="20"/>
        </w:rPr>
      </w:pPr>
      <w:r w:rsidRPr="00D93A85">
        <w:rPr>
          <w:sz w:val="20"/>
          <w:szCs w:val="20"/>
        </w:rPr>
        <w:t>Event Support:</w:t>
      </w:r>
    </w:p>
    <w:p w14:paraId="7E235E79" w14:textId="77777777" w:rsidR="00D93A85" w:rsidRPr="00D93A85" w:rsidRDefault="00D93A85" w:rsidP="000029D1">
      <w:pPr>
        <w:pStyle w:val="ListParagraph"/>
        <w:numPr>
          <w:ilvl w:val="1"/>
          <w:numId w:val="25"/>
        </w:numPr>
        <w:rPr>
          <w:sz w:val="20"/>
          <w:szCs w:val="20"/>
        </w:rPr>
      </w:pPr>
      <w:r w:rsidRPr="00D93A85">
        <w:rPr>
          <w:sz w:val="20"/>
          <w:szCs w:val="20"/>
        </w:rPr>
        <w:t xml:space="preserve">If music is to be a part of the event it cannot be amplified (i.e. acoustic music only). </w:t>
      </w:r>
    </w:p>
    <w:p w14:paraId="2DEC32BB" w14:textId="77777777" w:rsidR="00D93A85" w:rsidRPr="00D93A85" w:rsidRDefault="00D93A85" w:rsidP="000029D1">
      <w:pPr>
        <w:pStyle w:val="ListParagraph"/>
        <w:numPr>
          <w:ilvl w:val="1"/>
          <w:numId w:val="25"/>
        </w:numPr>
        <w:rPr>
          <w:sz w:val="20"/>
          <w:szCs w:val="20"/>
        </w:rPr>
      </w:pPr>
      <w:r w:rsidRPr="00D93A85">
        <w:rPr>
          <w:sz w:val="20"/>
          <w:szCs w:val="20"/>
        </w:rPr>
        <w:t>The main bonfire can be no taller than 6 feet.</w:t>
      </w:r>
    </w:p>
    <w:p w14:paraId="596303A1" w14:textId="77777777" w:rsidR="00D93A85" w:rsidRPr="00D93A85" w:rsidRDefault="00D93A85" w:rsidP="000029D1">
      <w:pPr>
        <w:pStyle w:val="ListParagraph"/>
        <w:numPr>
          <w:ilvl w:val="0"/>
          <w:numId w:val="25"/>
        </w:numPr>
        <w:rPr>
          <w:sz w:val="20"/>
          <w:szCs w:val="20"/>
        </w:rPr>
      </w:pPr>
      <w:r w:rsidRPr="00D93A85">
        <w:rPr>
          <w:sz w:val="20"/>
          <w:szCs w:val="20"/>
        </w:rPr>
        <w:t>Food: if food will be part of the event,</w:t>
      </w:r>
    </w:p>
    <w:p w14:paraId="468F0D35" w14:textId="77777777" w:rsidR="00D93A85" w:rsidRPr="00D93A85" w:rsidRDefault="00D93A85" w:rsidP="000029D1">
      <w:pPr>
        <w:pStyle w:val="ListParagraph"/>
        <w:numPr>
          <w:ilvl w:val="1"/>
          <w:numId w:val="25"/>
        </w:numPr>
        <w:rPr>
          <w:sz w:val="20"/>
          <w:szCs w:val="20"/>
        </w:rPr>
      </w:pPr>
      <w:r w:rsidRPr="00D93A85">
        <w:rPr>
          <w:sz w:val="20"/>
          <w:szCs w:val="20"/>
        </w:rPr>
        <w:t>Include the campus sanitarian as part of the campus providers meeting</w:t>
      </w:r>
    </w:p>
    <w:p w14:paraId="78FA7C4C" w14:textId="77777777" w:rsidR="00D93A85" w:rsidRPr="00D93A85" w:rsidRDefault="00D93A85" w:rsidP="000029D1">
      <w:pPr>
        <w:pStyle w:val="ListParagraph"/>
        <w:numPr>
          <w:ilvl w:val="1"/>
          <w:numId w:val="25"/>
        </w:numPr>
        <w:rPr>
          <w:sz w:val="20"/>
          <w:szCs w:val="20"/>
        </w:rPr>
      </w:pPr>
      <w:r w:rsidRPr="00D93A85">
        <w:rPr>
          <w:sz w:val="20"/>
          <w:szCs w:val="20"/>
        </w:rPr>
        <w:t>Trash cans will need to be provided (Facilities)</w:t>
      </w:r>
    </w:p>
    <w:p w14:paraId="3C7F6BD7" w14:textId="03B978F1" w:rsidR="00D93A85" w:rsidRPr="00D93A85" w:rsidRDefault="00D93A85" w:rsidP="000029D1">
      <w:pPr>
        <w:pStyle w:val="ListParagraph"/>
        <w:numPr>
          <w:ilvl w:val="1"/>
          <w:numId w:val="25"/>
        </w:numPr>
        <w:rPr>
          <w:sz w:val="20"/>
          <w:szCs w:val="20"/>
        </w:rPr>
      </w:pPr>
      <w:r w:rsidRPr="00D93A85">
        <w:rPr>
          <w:sz w:val="20"/>
          <w:szCs w:val="20"/>
        </w:rPr>
        <w:t xml:space="preserve">Trash removal will need to </w:t>
      </w:r>
      <w:r w:rsidR="004C066D" w:rsidRPr="00D93A85">
        <w:rPr>
          <w:sz w:val="20"/>
          <w:szCs w:val="20"/>
        </w:rPr>
        <w:t>be carried out</w:t>
      </w:r>
      <w:r w:rsidRPr="00D93A85">
        <w:rPr>
          <w:sz w:val="20"/>
          <w:szCs w:val="20"/>
        </w:rPr>
        <w:t xml:space="preserve"> at the conclusion of the event (Facilities)</w:t>
      </w:r>
    </w:p>
    <w:p w14:paraId="7F58F73C" w14:textId="5DDF643E" w:rsidR="00D64EC4" w:rsidRDefault="00D64EC4" w:rsidP="00D64EC4">
      <w:pPr>
        <w:pStyle w:val="Heading2"/>
      </w:pPr>
      <w:bookmarkStart w:id="26" w:name="_Toc205877151"/>
      <w:bookmarkStart w:id="27" w:name="_Toc238753625"/>
      <w:r>
        <w:lastRenderedPageBreak/>
        <w:t xml:space="preserve">Guide to </w:t>
      </w:r>
      <w:r w:rsidR="00CD077C">
        <w:t xml:space="preserve">On-Campus &amp; </w:t>
      </w:r>
      <w:r>
        <w:t xml:space="preserve">Off-Campus </w:t>
      </w:r>
      <w:r w:rsidR="00CD077C">
        <w:t>Activities/</w:t>
      </w:r>
      <w:r>
        <w:t>Events with Alcohol</w:t>
      </w:r>
      <w:bookmarkEnd w:id="26"/>
      <w:bookmarkEnd w:id="27"/>
    </w:p>
    <w:p w14:paraId="4BB61BD1" w14:textId="31FF8527" w:rsidR="00CD077C" w:rsidRPr="00CD077C" w:rsidRDefault="00CD077C" w:rsidP="00007B59">
      <w:pPr>
        <w:pStyle w:val="Heading3"/>
        <w:rPr>
          <w:rFonts w:eastAsia="Times New Roman"/>
        </w:rPr>
      </w:pPr>
      <w:bookmarkStart w:id="28" w:name="_Toc205877152"/>
      <w:bookmarkStart w:id="29" w:name="_Toc238753626"/>
      <w:r w:rsidRPr="00CD077C">
        <w:rPr>
          <w:rFonts w:eastAsia="Times New Roman"/>
        </w:rPr>
        <w:t xml:space="preserve">On-Campus </w:t>
      </w:r>
      <w:r>
        <w:rPr>
          <w:rFonts w:eastAsia="Times New Roman"/>
        </w:rPr>
        <w:t>Activities/</w:t>
      </w:r>
      <w:r w:rsidRPr="00CD077C">
        <w:rPr>
          <w:rFonts w:eastAsia="Times New Roman"/>
        </w:rPr>
        <w:t>Events</w:t>
      </w:r>
      <w:bookmarkEnd w:id="28"/>
      <w:bookmarkEnd w:id="29"/>
    </w:p>
    <w:p w14:paraId="3EC658A2" w14:textId="336F30F6" w:rsidR="00CD077C" w:rsidRPr="00CD077C" w:rsidRDefault="00CD077C" w:rsidP="00CD077C">
      <w:pPr>
        <w:pStyle w:val="ListParagraph"/>
        <w:numPr>
          <w:ilvl w:val="0"/>
          <w:numId w:val="42"/>
        </w:numPr>
        <w:rPr>
          <w:rFonts w:cstheme="minorHAnsi"/>
          <w:color w:val="252525"/>
          <w:sz w:val="20"/>
          <w:szCs w:val="20"/>
        </w:rPr>
      </w:pPr>
      <w:r w:rsidRPr="00CD077C">
        <w:rPr>
          <w:rFonts w:cstheme="minorHAnsi"/>
          <w:color w:val="252525"/>
          <w:sz w:val="20"/>
          <w:szCs w:val="20"/>
        </w:rPr>
        <w:t xml:space="preserve">Any event involving alcohol must adhere to the </w:t>
      </w:r>
      <w:hyperlink r:id="rId11">
        <w:r w:rsidRPr="00CD077C">
          <w:rPr>
            <w:rStyle w:val="Hyperlink"/>
            <w:rFonts w:eastAsia="Times New Roman" w:cstheme="minorHAnsi"/>
            <w:b/>
            <w:bCs/>
            <w:sz w:val="20"/>
            <w:szCs w:val="20"/>
          </w:rPr>
          <w:t>University’s Drug and Alcohol Policy</w:t>
        </w:r>
      </w:hyperlink>
      <w:r w:rsidRPr="00CD077C">
        <w:rPr>
          <w:rFonts w:cstheme="minorHAnsi"/>
          <w:color w:val="252525"/>
          <w:sz w:val="20"/>
          <w:szCs w:val="20"/>
        </w:rPr>
        <w:t>.</w:t>
      </w:r>
    </w:p>
    <w:p w14:paraId="5A431099" w14:textId="0358B032" w:rsidR="00CD077C" w:rsidRPr="00CD077C" w:rsidRDefault="00733021" w:rsidP="00CD077C">
      <w:pPr>
        <w:pStyle w:val="ListParagraph"/>
        <w:numPr>
          <w:ilvl w:val="0"/>
          <w:numId w:val="42"/>
        </w:numPr>
        <w:rPr>
          <w:rFonts w:eastAsia="Times New Roman" w:cstheme="minorHAnsi"/>
          <w:color w:val="252525"/>
          <w:sz w:val="20"/>
          <w:szCs w:val="20"/>
        </w:rPr>
      </w:pPr>
      <w:r>
        <w:rPr>
          <w:rFonts w:eastAsia="Times New Roman" w:cstheme="minorHAnsi"/>
          <w:color w:val="252525"/>
          <w:sz w:val="20"/>
          <w:szCs w:val="20"/>
        </w:rPr>
        <w:t xml:space="preserve">Recognized </w:t>
      </w:r>
      <w:r w:rsidR="00CD077C" w:rsidRPr="00CD077C">
        <w:rPr>
          <w:rFonts w:eastAsia="Times New Roman" w:cstheme="minorHAnsi"/>
          <w:color w:val="252525"/>
          <w:sz w:val="20"/>
          <w:szCs w:val="20"/>
        </w:rPr>
        <w:t xml:space="preserve">Student Organizations must register all activities with alcohol that occur both on- or off-campus.  Please follow all </w:t>
      </w:r>
      <w:hyperlink r:id="rId12" w:history="1">
        <w:r w:rsidR="00CD077C" w:rsidRPr="00CD077C">
          <w:rPr>
            <w:rStyle w:val="Hyperlink"/>
            <w:rFonts w:eastAsia="Times New Roman" w:cstheme="minorHAnsi"/>
            <w:sz w:val="20"/>
            <w:szCs w:val="20"/>
          </w:rPr>
          <w:t>activity registration guidelines</w:t>
        </w:r>
      </w:hyperlink>
      <w:r w:rsidR="00CD077C" w:rsidRPr="00CD077C">
        <w:rPr>
          <w:rFonts w:eastAsia="Times New Roman" w:cstheme="minorHAnsi"/>
          <w:color w:val="252525"/>
          <w:sz w:val="20"/>
          <w:szCs w:val="20"/>
        </w:rPr>
        <w:t>.</w:t>
      </w:r>
    </w:p>
    <w:p w14:paraId="59E09DF0" w14:textId="6552E324" w:rsidR="00CD077C" w:rsidRPr="00CD077C" w:rsidRDefault="00CD077C" w:rsidP="00CD077C">
      <w:pPr>
        <w:pStyle w:val="ListParagraph"/>
        <w:numPr>
          <w:ilvl w:val="0"/>
          <w:numId w:val="42"/>
        </w:numPr>
        <w:rPr>
          <w:rFonts w:eastAsia="Times New Roman" w:cstheme="minorHAnsi"/>
          <w:color w:val="252525"/>
          <w:sz w:val="20"/>
          <w:szCs w:val="20"/>
        </w:rPr>
      </w:pPr>
      <w:r w:rsidRPr="00CD077C">
        <w:rPr>
          <w:rFonts w:eastAsia="Times New Roman" w:cstheme="minorHAnsi"/>
          <w:color w:val="252525"/>
          <w:sz w:val="20"/>
          <w:szCs w:val="20"/>
        </w:rPr>
        <w:t xml:space="preserve">All activities </w:t>
      </w:r>
      <w:r w:rsidR="00C140CB" w:rsidRPr="00CD077C">
        <w:rPr>
          <w:rFonts w:eastAsia="Times New Roman" w:cstheme="minorHAnsi"/>
          <w:color w:val="252525"/>
          <w:sz w:val="20"/>
          <w:szCs w:val="20"/>
        </w:rPr>
        <w:t>on campus</w:t>
      </w:r>
      <w:r w:rsidRPr="00CD077C">
        <w:rPr>
          <w:rFonts w:eastAsia="Times New Roman" w:cstheme="minorHAnsi"/>
          <w:color w:val="252525"/>
          <w:sz w:val="20"/>
          <w:szCs w:val="20"/>
        </w:rPr>
        <w:t xml:space="preserve"> with alcohol must use an approved third-party caterer (e.g., Meliora Catering) with appropriate NYS license. Please work with your advisor if you have any questions.</w:t>
      </w:r>
    </w:p>
    <w:p w14:paraId="3AF74C8D" w14:textId="0736B60C" w:rsidR="00CD077C" w:rsidRPr="00CD077C" w:rsidRDefault="00CD077C" w:rsidP="00007B59">
      <w:pPr>
        <w:pStyle w:val="Heading3"/>
        <w:rPr>
          <w:rFonts w:eastAsia="Times New Roman"/>
        </w:rPr>
      </w:pPr>
      <w:bookmarkStart w:id="30" w:name="_Toc205877153"/>
      <w:bookmarkStart w:id="31" w:name="_Toc238753627"/>
      <w:r w:rsidRPr="00CD077C">
        <w:rPr>
          <w:rFonts w:eastAsia="Times New Roman"/>
        </w:rPr>
        <w:t>O</w:t>
      </w:r>
      <w:r>
        <w:rPr>
          <w:rFonts w:eastAsia="Times New Roman"/>
        </w:rPr>
        <w:t>ff</w:t>
      </w:r>
      <w:r w:rsidRPr="00CD077C">
        <w:rPr>
          <w:rFonts w:eastAsia="Times New Roman"/>
        </w:rPr>
        <w:t xml:space="preserve">-Campus </w:t>
      </w:r>
      <w:r>
        <w:rPr>
          <w:rFonts w:eastAsia="Times New Roman"/>
        </w:rPr>
        <w:t>Activities/Events</w:t>
      </w:r>
      <w:bookmarkEnd w:id="30"/>
      <w:bookmarkEnd w:id="31"/>
    </w:p>
    <w:p w14:paraId="1311BABA" w14:textId="4B54047A" w:rsidR="00676486" w:rsidRPr="00676486" w:rsidRDefault="00676486" w:rsidP="00676486">
      <w:pPr>
        <w:pStyle w:val="Heading3"/>
      </w:pPr>
      <w:bookmarkStart w:id="32" w:name="_Toc205877154"/>
      <w:bookmarkStart w:id="33" w:name="_Toc238753628"/>
      <w:r>
        <w:t>Definitions</w:t>
      </w:r>
      <w:bookmarkEnd w:id="32"/>
      <w:bookmarkEnd w:id="33"/>
    </w:p>
    <w:p w14:paraId="2A3523D9" w14:textId="77777777" w:rsidR="00D64EC4" w:rsidRDefault="00D64EC4" w:rsidP="00D64EC4">
      <w:pPr>
        <w:pStyle w:val="NoSpacing"/>
      </w:pPr>
      <w:r>
        <w:t>"Formal</w:t>
      </w:r>
      <w:r w:rsidR="00676486">
        <w:t>s</w:t>
      </w:r>
      <w:r>
        <w:t xml:space="preserve">" </w:t>
      </w:r>
      <w:r w:rsidR="00676486">
        <w:t xml:space="preserve">are </w:t>
      </w:r>
      <w:r>
        <w:t xml:space="preserve">defined as </w:t>
      </w:r>
      <w:r w:rsidR="00676486">
        <w:t xml:space="preserve">events </w:t>
      </w:r>
      <w:r>
        <w:t>which:</w:t>
      </w:r>
    </w:p>
    <w:p w14:paraId="53AD1119" w14:textId="442745C0" w:rsidR="00D64EC4" w:rsidRDefault="00D64EC4" w:rsidP="000029D1">
      <w:pPr>
        <w:pStyle w:val="NoSpacing"/>
        <w:numPr>
          <w:ilvl w:val="0"/>
          <w:numId w:val="2"/>
        </w:numPr>
      </w:pPr>
      <w:r>
        <w:t xml:space="preserve">Are sponsored by a </w:t>
      </w:r>
      <w:r w:rsidR="00733021">
        <w:t>Recognized Student Organization</w:t>
      </w:r>
      <w:r>
        <w:t xml:space="preserve"> (as listed in the CCC Directory)</w:t>
      </w:r>
    </w:p>
    <w:p w14:paraId="3175E10C" w14:textId="77777777" w:rsidR="00D64EC4" w:rsidRDefault="00D64EC4" w:rsidP="000029D1">
      <w:pPr>
        <w:pStyle w:val="NoSpacing"/>
        <w:numPr>
          <w:ilvl w:val="0"/>
          <w:numId w:val="2"/>
        </w:numPr>
      </w:pPr>
      <w:r>
        <w:t>Are at a location that is closed to the general public</w:t>
      </w:r>
    </w:p>
    <w:p w14:paraId="12475198" w14:textId="77777777" w:rsidR="00D64EC4" w:rsidRDefault="00D64EC4" w:rsidP="000029D1">
      <w:pPr>
        <w:pStyle w:val="NoSpacing"/>
        <w:numPr>
          <w:ilvl w:val="0"/>
          <w:numId w:val="2"/>
        </w:numPr>
      </w:pPr>
      <w:r>
        <w:t>Include as participants only current student members plus one guest each</w:t>
      </w:r>
    </w:p>
    <w:p w14:paraId="5511EB97" w14:textId="7D615D56" w:rsidR="00860C82" w:rsidRPr="00860C82" w:rsidRDefault="00860C82" w:rsidP="000029D1">
      <w:pPr>
        <w:pStyle w:val="NoSpacing"/>
        <w:numPr>
          <w:ilvl w:val="0"/>
          <w:numId w:val="2"/>
        </w:numPr>
      </w:pPr>
      <w:r w:rsidRPr="00860C82">
        <w:t>Take</w:t>
      </w:r>
      <w:r w:rsidR="004C066D">
        <w:t>s</w:t>
      </w:r>
      <w:r w:rsidRPr="00860C82">
        <w:t xml:space="preserve"> place on Thursday, Friday, or Saturday evening</w:t>
      </w:r>
    </w:p>
    <w:p w14:paraId="2B87E29D" w14:textId="77777777" w:rsidR="00D64EC4" w:rsidRDefault="00D64EC4" w:rsidP="000029D1">
      <w:pPr>
        <w:pStyle w:val="NoSpacing"/>
        <w:numPr>
          <w:ilvl w:val="0"/>
          <w:numId w:val="2"/>
        </w:numPr>
      </w:pPr>
      <w:r>
        <w:t>Have buses with predefined start and end times without "looping" buses</w:t>
      </w:r>
    </w:p>
    <w:p w14:paraId="170D63F3" w14:textId="77777777" w:rsidR="00D64EC4" w:rsidRDefault="00942F8C" w:rsidP="000029D1">
      <w:pPr>
        <w:pStyle w:val="NoSpacing"/>
        <w:numPr>
          <w:ilvl w:val="0"/>
          <w:numId w:val="2"/>
        </w:numPr>
      </w:pPr>
      <w:r>
        <w:t>Must p</w:t>
      </w:r>
      <w:r w:rsidR="00D64EC4">
        <w:t>rovide bus or shuttle (i.e. group) transportation to venues whose primary purpose is the provision of alcohol (e.g. bars, pubs, nightclubs).</w:t>
      </w:r>
    </w:p>
    <w:p w14:paraId="77C01C9E" w14:textId="77777777" w:rsidR="00D64EC4" w:rsidRDefault="00D64EC4" w:rsidP="00D64EC4">
      <w:pPr>
        <w:pStyle w:val="NoSpacing"/>
      </w:pPr>
    </w:p>
    <w:p w14:paraId="2016D435" w14:textId="77777777" w:rsidR="00D64EC4" w:rsidRDefault="00D64EC4" w:rsidP="00D64EC4">
      <w:pPr>
        <w:pStyle w:val="NoSpacing"/>
      </w:pPr>
      <w:r>
        <w:t>"21+ Bar Night</w:t>
      </w:r>
      <w:r w:rsidR="00676486">
        <w:t>s</w:t>
      </w:r>
      <w:r>
        <w:t xml:space="preserve">" </w:t>
      </w:r>
      <w:r w:rsidR="00676486">
        <w:t xml:space="preserve">are </w:t>
      </w:r>
      <w:r>
        <w:t>defined as events which:</w:t>
      </w:r>
    </w:p>
    <w:p w14:paraId="26D7C401" w14:textId="77777777" w:rsidR="00D64EC4" w:rsidRDefault="00D64EC4" w:rsidP="000029D1">
      <w:pPr>
        <w:pStyle w:val="NoSpacing"/>
        <w:numPr>
          <w:ilvl w:val="0"/>
          <w:numId w:val="3"/>
        </w:numPr>
      </w:pPr>
      <w:r>
        <w:t>Are open to the general campus population</w:t>
      </w:r>
    </w:p>
    <w:p w14:paraId="3E873088" w14:textId="1B469764" w:rsidR="00D64EC4" w:rsidRPr="00B92613" w:rsidRDefault="00D64EC4" w:rsidP="000029D1">
      <w:pPr>
        <w:pStyle w:val="NoSpacing"/>
        <w:numPr>
          <w:ilvl w:val="0"/>
          <w:numId w:val="3"/>
        </w:numPr>
      </w:pPr>
      <w:r w:rsidRPr="00B92613">
        <w:t>Take</w:t>
      </w:r>
      <w:r w:rsidR="004C066D">
        <w:t>s</w:t>
      </w:r>
      <w:r w:rsidRPr="00B92613">
        <w:t xml:space="preserve"> place on Thursday, Friday, or Saturday evening</w:t>
      </w:r>
    </w:p>
    <w:p w14:paraId="635DA6E6" w14:textId="067597C0" w:rsidR="00D64EC4" w:rsidRDefault="00942F8C" w:rsidP="000029D1">
      <w:pPr>
        <w:pStyle w:val="NoSpacing"/>
        <w:numPr>
          <w:ilvl w:val="0"/>
          <w:numId w:val="3"/>
        </w:numPr>
      </w:pPr>
      <w:r>
        <w:t>Must p</w:t>
      </w:r>
      <w:r w:rsidR="00D64EC4">
        <w:t xml:space="preserve">rovide bus or shuttle (i.e. group) transportation to venues whose primary purpose is the provision of alcohol (e.g. bars, pubs, </w:t>
      </w:r>
      <w:r w:rsidR="009839BA">
        <w:t>nightclubs</w:t>
      </w:r>
      <w:r w:rsidR="00D64EC4">
        <w:t>)</w:t>
      </w:r>
    </w:p>
    <w:p w14:paraId="1AD8A910" w14:textId="004A8C6C" w:rsidR="00D64EC4" w:rsidRDefault="00D64EC4" w:rsidP="000029D1">
      <w:pPr>
        <w:pStyle w:val="NoSpacing"/>
        <w:numPr>
          <w:ilvl w:val="0"/>
          <w:numId w:val="3"/>
        </w:numPr>
      </w:pPr>
      <w:r>
        <w:t>Are only open to attendees 21 or older</w:t>
      </w:r>
    </w:p>
    <w:p w14:paraId="46F9C2FB" w14:textId="77777777" w:rsidR="00192618" w:rsidRDefault="00192618" w:rsidP="00192618">
      <w:pPr>
        <w:pStyle w:val="NoSpacing"/>
        <w:ind w:left="720"/>
      </w:pPr>
    </w:p>
    <w:p w14:paraId="04DA86AF" w14:textId="77777777" w:rsidR="00AD6042" w:rsidRDefault="00AD6042" w:rsidP="00AD6042">
      <w:pPr>
        <w:pStyle w:val="NoSpacing"/>
      </w:pPr>
      <w:r>
        <w:t>“Mixers” and “parties” are events that occur at residential locations and are hosted by a student organization</w:t>
      </w:r>
      <w:r w:rsidR="00676486">
        <w:t xml:space="preserve">. </w:t>
      </w:r>
      <w:r w:rsidR="00676486" w:rsidRPr="00733021">
        <w:t>Students alone (i.e. not attached to a student organization) cannot register mixers or parties.</w:t>
      </w:r>
    </w:p>
    <w:p w14:paraId="4E6DA012" w14:textId="77777777" w:rsidR="00AD6042" w:rsidRDefault="00AD6042" w:rsidP="00AD6042">
      <w:pPr>
        <w:pStyle w:val="NoSpacing"/>
      </w:pPr>
    </w:p>
    <w:p w14:paraId="44236871" w14:textId="77777777" w:rsidR="00676486" w:rsidRDefault="00AD6042" w:rsidP="00AD6042">
      <w:pPr>
        <w:pStyle w:val="NoSpacing"/>
      </w:pPr>
      <w:r>
        <w:t>“Other</w:t>
      </w:r>
      <w:r w:rsidR="00676486">
        <w:t xml:space="preserve"> off-campus events with alcohol</w:t>
      </w:r>
      <w:r>
        <w:t xml:space="preserve">” </w:t>
      </w:r>
      <w:r w:rsidR="00676486">
        <w:t>are defined as events which are</w:t>
      </w:r>
    </w:p>
    <w:p w14:paraId="1D6A7D09" w14:textId="77777777" w:rsidR="00676486" w:rsidRDefault="00676486" w:rsidP="000029D1">
      <w:pPr>
        <w:pStyle w:val="NoSpacing"/>
        <w:numPr>
          <w:ilvl w:val="0"/>
          <w:numId w:val="3"/>
        </w:numPr>
      </w:pPr>
      <w:r>
        <w:t>Hosted by a club or an organization (as listed in the CCC Directory)</w:t>
      </w:r>
    </w:p>
    <w:p w14:paraId="194B8EC6" w14:textId="77777777" w:rsidR="00676486" w:rsidRDefault="00676486" w:rsidP="000029D1">
      <w:pPr>
        <w:pStyle w:val="NoSpacing"/>
        <w:numPr>
          <w:ilvl w:val="0"/>
          <w:numId w:val="3"/>
        </w:numPr>
      </w:pPr>
      <w:r>
        <w:t>Do not fit the criteria of a formal, 21+ bar night, mixer, or house party</w:t>
      </w:r>
    </w:p>
    <w:p w14:paraId="02B106DE" w14:textId="77777777" w:rsidR="00AD6042" w:rsidRDefault="00676486" w:rsidP="00676486">
      <w:pPr>
        <w:pStyle w:val="NoSpacing"/>
      </w:pPr>
      <w:r>
        <w:t xml:space="preserve">These </w:t>
      </w:r>
      <w:r w:rsidR="00AD6042">
        <w:t xml:space="preserve">events include, but are not limited to, happy hours, bowling nights, and wine tastings. </w:t>
      </w:r>
    </w:p>
    <w:p w14:paraId="5C612A52" w14:textId="77777777" w:rsidR="00B003EA" w:rsidRDefault="00B003EA" w:rsidP="00676486">
      <w:pPr>
        <w:pStyle w:val="NoSpacing"/>
      </w:pPr>
    </w:p>
    <w:p w14:paraId="509E357C" w14:textId="459FA596" w:rsidR="00733021" w:rsidRDefault="00B003EA" w:rsidP="005764AB">
      <w:pPr>
        <w:pStyle w:val="NoSpacing"/>
      </w:pPr>
      <w:r>
        <w:t xml:space="preserve">The </w:t>
      </w:r>
      <w:r w:rsidR="00733021">
        <w:t>Office of the Dean of Students</w:t>
      </w:r>
      <w:r>
        <w:t xml:space="preserve"> will evaluate how many events with alcohol will </w:t>
      </w:r>
      <w:r w:rsidR="009839BA">
        <w:t>be permitted</w:t>
      </w:r>
      <w:r>
        <w:t xml:space="preserve"> in a given weekend and on a given day.</w:t>
      </w:r>
      <w:bookmarkStart w:id="34" w:name="_Toc205877155"/>
      <w:r w:rsidR="005764AB">
        <w:br/>
      </w:r>
    </w:p>
    <w:p w14:paraId="0FEE91A5" w14:textId="2A85230B" w:rsidR="00C91E9B" w:rsidRDefault="00C91E9B" w:rsidP="00C91E9B">
      <w:pPr>
        <w:pStyle w:val="Heading3"/>
      </w:pPr>
      <w:bookmarkStart w:id="35" w:name="_Toc238753629"/>
      <w:r>
        <w:t xml:space="preserve">Policy </w:t>
      </w:r>
      <w:r w:rsidRPr="00733021">
        <w:rPr>
          <w:color w:val="1F4E79" w:themeColor="accent1" w:themeShade="80"/>
        </w:rPr>
        <w:t>Regarding</w:t>
      </w:r>
      <w:r w:rsidRPr="00733021">
        <w:rPr>
          <w:color w:val="0070C0"/>
        </w:rPr>
        <w:t xml:space="preserve"> </w:t>
      </w:r>
      <w:r>
        <w:t>Formals</w:t>
      </w:r>
      <w:bookmarkEnd w:id="34"/>
      <w:bookmarkEnd w:id="35"/>
    </w:p>
    <w:p w14:paraId="4E56104D" w14:textId="77777777" w:rsidR="00C91E9B" w:rsidRDefault="00C91E9B" w:rsidP="00C91E9B">
      <w:pPr>
        <w:pStyle w:val="Heading4"/>
      </w:pPr>
      <w:r>
        <w:t>Submitting Requests for a Formal:</w:t>
      </w:r>
    </w:p>
    <w:p w14:paraId="56BC3E00" w14:textId="707EA5FF" w:rsidR="00C91E9B" w:rsidRDefault="00C91E9B" w:rsidP="000029D1">
      <w:pPr>
        <w:pStyle w:val="NoSpacing"/>
        <w:numPr>
          <w:ilvl w:val="0"/>
          <w:numId w:val="7"/>
        </w:numPr>
      </w:pPr>
      <w:r>
        <w:t xml:space="preserve">Requests for a formal must be submitted to the Office of the Dean of Students through </w:t>
      </w:r>
      <w:r w:rsidR="00192618">
        <w:t>CCC</w:t>
      </w:r>
      <w:r>
        <w:t xml:space="preserve"> at least two (2) weeks prior to the event using the </w:t>
      </w:r>
      <w:r w:rsidR="00192618">
        <w:t>Ac</w:t>
      </w:r>
      <w:r>
        <w:t>t</w:t>
      </w:r>
      <w:r w:rsidR="00192618">
        <w:t>ivity</w:t>
      </w:r>
      <w:r>
        <w:t xml:space="preserve"> Registration Process. </w:t>
      </w:r>
    </w:p>
    <w:p w14:paraId="0EA372A6" w14:textId="314AC43A" w:rsidR="00C91E9B" w:rsidRDefault="00192618" w:rsidP="000029D1">
      <w:pPr>
        <w:pStyle w:val="NoSpacing"/>
        <w:numPr>
          <w:ilvl w:val="0"/>
          <w:numId w:val="7"/>
        </w:numPr>
      </w:pPr>
      <w:r>
        <w:t xml:space="preserve">After the event takes place, an Activity </w:t>
      </w:r>
      <w:r w:rsidR="00797192">
        <w:t>Reflection must</w:t>
      </w:r>
      <w:r w:rsidR="00C91E9B">
        <w:t xml:space="preserve"> be completed for </w:t>
      </w:r>
      <w:r w:rsidR="00C140CB">
        <w:t>an</w:t>
      </w:r>
      <w:r w:rsidR="00C91E9B">
        <w:t xml:space="preserve"> </w:t>
      </w:r>
      <w:r w:rsidR="00797192">
        <w:t>organization</w:t>
      </w:r>
      <w:r w:rsidR="00C91E9B">
        <w:t xml:space="preserve"> to preserve the ability to host formals in the future.</w:t>
      </w:r>
    </w:p>
    <w:p w14:paraId="454F5A3D" w14:textId="41336C09" w:rsidR="00B003EA" w:rsidRDefault="00C91E9B" w:rsidP="00C91E9B">
      <w:pPr>
        <w:pStyle w:val="NoSpacing"/>
        <w:numPr>
          <w:ilvl w:val="0"/>
          <w:numId w:val="7"/>
        </w:numPr>
      </w:pPr>
      <w:r>
        <w:t>The University, through its designees, reserves the right to cancel the event or restrict an invited guest from leaving the premises if, in their o</w:t>
      </w:r>
      <w:r w:rsidR="00192618">
        <w:t xml:space="preserve">pinion, a significant health, </w:t>
      </w:r>
      <w:r>
        <w:t>safety</w:t>
      </w:r>
      <w:r w:rsidR="00192618">
        <w:t>, or risk management</w:t>
      </w:r>
      <w:r>
        <w:t xml:space="preserve"> issue</w:t>
      </w:r>
      <w:r w:rsidR="00192618">
        <w:t>s</w:t>
      </w:r>
      <w:r>
        <w:t xml:space="preserve"> e</w:t>
      </w:r>
      <w:r w:rsidR="00192618">
        <w:t>xist</w:t>
      </w:r>
      <w:r>
        <w:t>.</w:t>
      </w:r>
    </w:p>
    <w:p w14:paraId="1045B5B2" w14:textId="77777777" w:rsidR="00C91E9B" w:rsidRDefault="00C91E9B" w:rsidP="00C91E9B">
      <w:pPr>
        <w:pStyle w:val="Heading4"/>
      </w:pPr>
      <w:r>
        <w:t>Transportation Requirements:</w:t>
      </w:r>
    </w:p>
    <w:p w14:paraId="5D5837D7" w14:textId="60EAB8CC" w:rsidR="00942F8C" w:rsidRDefault="00942F8C" w:rsidP="000029D1">
      <w:pPr>
        <w:pStyle w:val="NoSpacing"/>
        <w:numPr>
          <w:ilvl w:val="0"/>
          <w:numId w:val="8"/>
        </w:numPr>
      </w:pPr>
      <w:r>
        <w:t xml:space="preserve">Must provide bus or shuttle (i.e. group) transportation to venues whose primary purpose is the provision of </w:t>
      </w:r>
      <w:r w:rsidR="00CD077C">
        <w:t>alcohol.</w:t>
      </w:r>
      <w:r>
        <w:t xml:space="preserve">  </w:t>
      </w:r>
    </w:p>
    <w:p w14:paraId="1C632C91" w14:textId="77777777" w:rsidR="00C91E9B" w:rsidRDefault="00C91E9B" w:rsidP="000029D1">
      <w:pPr>
        <w:pStyle w:val="NoSpacing"/>
        <w:numPr>
          <w:ilvl w:val="0"/>
          <w:numId w:val="8"/>
        </w:numPr>
      </w:pPr>
      <w:r>
        <w:lastRenderedPageBreak/>
        <w:t xml:space="preserve">The sponsoring organization will only allow individuals to board the buses who have a UR student ID and whose names are on the predetermined </w:t>
      </w:r>
      <w:r w:rsidR="001B70DF">
        <w:t>guest list</w:t>
      </w:r>
      <w:r>
        <w:t xml:space="preserve">. </w:t>
      </w:r>
    </w:p>
    <w:p w14:paraId="23B17B03" w14:textId="3F1BB74E" w:rsidR="00C91E9B" w:rsidRDefault="00730E1F" w:rsidP="000029D1">
      <w:pPr>
        <w:pStyle w:val="NoSpacing"/>
        <w:numPr>
          <w:ilvl w:val="0"/>
          <w:numId w:val="8"/>
        </w:numPr>
      </w:pPr>
      <w:r>
        <w:t>S</w:t>
      </w:r>
      <w:r w:rsidR="00C91E9B">
        <w:t xml:space="preserve">chool buses are preferable to </w:t>
      </w:r>
      <w:r>
        <w:t>Coach buses</w:t>
      </w:r>
      <w:r w:rsidR="00C91E9B">
        <w:t>.</w:t>
      </w:r>
    </w:p>
    <w:p w14:paraId="6AC8EEBD" w14:textId="77777777" w:rsidR="00C91E9B" w:rsidRDefault="00C91E9B" w:rsidP="000029D1">
      <w:pPr>
        <w:pStyle w:val="NoSpacing"/>
        <w:numPr>
          <w:ilvl w:val="0"/>
          <w:numId w:val="8"/>
        </w:numPr>
      </w:pPr>
      <w:r>
        <w:t>A ticketing system is recommended as a crowd control method for boarding the buses.  Tickets can be used to control: (1) access to the buses by only those eligible to attend the event, and (2) traffic flow to the buses to prevent rushing to the buses by a crowd that could exceed the bus occupancy.</w:t>
      </w:r>
    </w:p>
    <w:p w14:paraId="397BC1E5" w14:textId="77777777" w:rsidR="00C91E9B" w:rsidRDefault="00C91E9B" w:rsidP="000029D1">
      <w:pPr>
        <w:pStyle w:val="NoSpacing"/>
        <w:numPr>
          <w:ilvl w:val="0"/>
          <w:numId w:val="8"/>
        </w:numPr>
      </w:pPr>
      <w:r>
        <w:t>Pre-determined bus times should be utilized.</w:t>
      </w:r>
    </w:p>
    <w:p w14:paraId="5BCA4422" w14:textId="77777777" w:rsidR="00C91E9B" w:rsidRDefault="00C91E9B" w:rsidP="00C91E9B">
      <w:pPr>
        <w:pStyle w:val="Heading4"/>
      </w:pPr>
      <w:r>
        <w:t>Age Requirements:</w:t>
      </w:r>
    </w:p>
    <w:p w14:paraId="79A4B34D" w14:textId="63DB05B8" w:rsidR="00C91E9B" w:rsidRDefault="00C91E9B" w:rsidP="000029D1">
      <w:pPr>
        <w:pStyle w:val="NoSpacing"/>
        <w:numPr>
          <w:ilvl w:val="0"/>
          <w:numId w:val="9"/>
        </w:numPr>
      </w:pPr>
      <w:r>
        <w:t xml:space="preserve">Any recognized </w:t>
      </w:r>
      <w:r w:rsidR="00730E1F">
        <w:t>student organization</w:t>
      </w:r>
      <w:r>
        <w:t xml:space="preserve"> on campus may implement a formal.  </w:t>
      </w:r>
    </w:p>
    <w:p w14:paraId="3E7F80D7" w14:textId="77777777" w:rsidR="00C91E9B" w:rsidRDefault="00C91E9B" w:rsidP="000029D1">
      <w:pPr>
        <w:pStyle w:val="NoSpacing"/>
        <w:numPr>
          <w:ilvl w:val="0"/>
          <w:numId w:val="9"/>
        </w:numPr>
      </w:pPr>
      <w:r>
        <w:t xml:space="preserve">If the formal is to </w:t>
      </w:r>
      <w:r w:rsidRPr="00860C82">
        <w:t>include</w:t>
      </w:r>
      <w:r w:rsidR="00860C82" w:rsidRPr="00860C82">
        <w:t xml:space="preserve"> students</w:t>
      </w:r>
      <w:r w:rsidR="00860C82">
        <w:t xml:space="preserve"> under 21</w:t>
      </w:r>
      <w:r>
        <w:t xml:space="preserve">, the group must have a reasonable number of students 21 years of age or older.         </w:t>
      </w:r>
    </w:p>
    <w:p w14:paraId="3C7E994A" w14:textId="77777777" w:rsidR="00C91E9B" w:rsidRDefault="00F104B7" w:rsidP="00C91E9B">
      <w:pPr>
        <w:pStyle w:val="Heading4"/>
      </w:pPr>
      <w:r>
        <w:t>Public Safety</w:t>
      </w:r>
      <w:r w:rsidR="00C91E9B">
        <w:t xml:space="preserve"> Requirements:</w:t>
      </w:r>
    </w:p>
    <w:p w14:paraId="5FCB75E9" w14:textId="088F6FE7" w:rsidR="00C91E9B" w:rsidRDefault="00C91E9B" w:rsidP="000029D1">
      <w:pPr>
        <w:pStyle w:val="NoSpacing"/>
        <w:numPr>
          <w:ilvl w:val="0"/>
          <w:numId w:val="10"/>
        </w:numPr>
      </w:pPr>
      <w:r>
        <w:t xml:space="preserve">The sponsoring organization may be asked to provide, at its expense, ample </w:t>
      </w:r>
      <w:r w:rsidR="00F104B7">
        <w:t>Public Safety</w:t>
      </w:r>
      <w:r>
        <w:t xml:space="preserve"> presence during the event.  This will usually </w:t>
      </w:r>
      <w:r w:rsidR="00C140CB">
        <w:t>involve</w:t>
      </w:r>
      <w:r>
        <w:t xml:space="preserve"> one officer station at the pick-up location for the duration of the event.  The need for </w:t>
      </w:r>
      <w:r w:rsidR="00F104B7">
        <w:t>Public Safety</w:t>
      </w:r>
      <w:r>
        <w:t xml:space="preserve"> will depend on the size and scope of the event and will be determined by the </w:t>
      </w:r>
      <w:r w:rsidR="0061629B">
        <w:t xml:space="preserve">Event Registration </w:t>
      </w:r>
      <w:r>
        <w:t>Review Committee.</w:t>
      </w:r>
    </w:p>
    <w:p w14:paraId="1B77572B" w14:textId="77777777" w:rsidR="00C91E9B" w:rsidRDefault="00C91E9B" w:rsidP="000029D1">
      <w:pPr>
        <w:pStyle w:val="NoSpacing"/>
        <w:numPr>
          <w:ilvl w:val="0"/>
          <w:numId w:val="10"/>
        </w:numPr>
      </w:pPr>
      <w:r>
        <w:t xml:space="preserve">If additional </w:t>
      </w:r>
      <w:r w:rsidR="00F104B7">
        <w:t>Public Safety</w:t>
      </w:r>
      <w:r>
        <w:t xml:space="preserve"> officers are needed for the event, the sponsoring organization will bear the expense.</w:t>
      </w:r>
    </w:p>
    <w:p w14:paraId="4C57D933" w14:textId="2E70EEEF" w:rsidR="00C91E9B" w:rsidRPr="00B92613" w:rsidRDefault="00C91E9B" w:rsidP="000029D1">
      <w:pPr>
        <w:pStyle w:val="NoSpacing"/>
        <w:numPr>
          <w:ilvl w:val="0"/>
          <w:numId w:val="10"/>
        </w:numPr>
      </w:pPr>
      <w:r w:rsidRPr="00B92613">
        <w:t>The sponsoring organization must designate event managers per the event registration process whose responsibilities include managing the boarding of the buses.</w:t>
      </w:r>
      <w:r w:rsidR="00730E1F">
        <w:t xml:space="preserve"> The guest to event manager ratio is 25:1. </w:t>
      </w:r>
    </w:p>
    <w:p w14:paraId="6134456E" w14:textId="77777777" w:rsidR="00C91E9B" w:rsidRDefault="00C91E9B" w:rsidP="00C91E9B">
      <w:pPr>
        <w:pStyle w:val="NoSpacing"/>
      </w:pPr>
    </w:p>
    <w:p w14:paraId="2D5866E0" w14:textId="77777777" w:rsidR="00C91E9B" w:rsidRDefault="00C91E9B" w:rsidP="00C91E9B">
      <w:pPr>
        <w:pStyle w:val="Heading3"/>
      </w:pPr>
      <w:bookmarkStart w:id="36" w:name="_Toc205877156"/>
      <w:bookmarkStart w:id="37" w:name="_Toc238753630"/>
      <w:r>
        <w:t>Policy Regarding Bar Nights</w:t>
      </w:r>
      <w:bookmarkEnd w:id="36"/>
      <w:bookmarkEnd w:id="37"/>
    </w:p>
    <w:p w14:paraId="336F7804" w14:textId="77777777" w:rsidR="00C91E9B" w:rsidRDefault="00C91E9B" w:rsidP="00C91E9B">
      <w:pPr>
        <w:pStyle w:val="Heading4"/>
      </w:pPr>
      <w:r>
        <w:t>Submitting Requests for a 21 and over Bar Night:</w:t>
      </w:r>
    </w:p>
    <w:p w14:paraId="565C06B8" w14:textId="169FF679" w:rsidR="00C91E9B" w:rsidRDefault="00C91E9B" w:rsidP="000029D1">
      <w:pPr>
        <w:pStyle w:val="NoSpacing"/>
        <w:numPr>
          <w:ilvl w:val="0"/>
          <w:numId w:val="11"/>
        </w:numPr>
      </w:pPr>
      <w:r>
        <w:t xml:space="preserve">Requests for a bar night must be submitted to the Office of the Dean of Students at least </w:t>
      </w:r>
      <w:r w:rsidR="00730E1F">
        <w:t>30 days</w:t>
      </w:r>
      <w:r>
        <w:t xml:space="preserve"> prior to the event using the </w:t>
      </w:r>
      <w:r w:rsidR="00E66667">
        <w:t>Activity</w:t>
      </w:r>
      <w:r>
        <w:t xml:space="preserve"> Registration Process through </w:t>
      </w:r>
      <w:r w:rsidR="00E66667">
        <w:t>CCC</w:t>
      </w:r>
      <w:r>
        <w:t xml:space="preserve">. </w:t>
      </w:r>
    </w:p>
    <w:p w14:paraId="237AB5CF" w14:textId="57C0C5F2" w:rsidR="00C91E9B" w:rsidRDefault="00C91E9B" w:rsidP="000029D1">
      <w:pPr>
        <w:pStyle w:val="NoSpacing"/>
        <w:numPr>
          <w:ilvl w:val="0"/>
          <w:numId w:val="11"/>
        </w:numPr>
      </w:pPr>
      <w:r>
        <w:t>After the event takes place, a</w:t>
      </w:r>
      <w:r w:rsidR="00730E1F">
        <w:t>n</w:t>
      </w:r>
      <w:r>
        <w:t xml:space="preserve"> </w:t>
      </w:r>
      <w:r w:rsidR="00E66667">
        <w:t>Activity Reflection</w:t>
      </w:r>
      <w:r>
        <w:t xml:space="preserve"> must be completed for </w:t>
      </w:r>
      <w:r w:rsidR="00730E1F">
        <w:t>the</w:t>
      </w:r>
      <w:r>
        <w:t xml:space="preserve"> group to preserve the ability to host bar nights in the future.</w:t>
      </w:r>
    </w:p>
    <w:p w14:paraId="359D8E6E" w14:textId="761910E0" w:rsidR="00C91E9B" w:rsidRDefault="00C91E9B" w:rsidP="000029D1">
      <w:pPr>
        <w:pStyle w:val="NoSpacing"/>
        <w:numPr>
          <w:ilvl w:val="0"/>
          <w:numId w:val="11"/>
        </w:numPr>
      </w:pPr>
      <w:r>
        <w:t xml:space="preserve">The </w:t>
      </w:r>
      <w:r w:rsidR="00730E1F">
        <w:t>Office of the Dean of Students</w:t>
      </w:r>
      <w:r w:rsidRPr="0061629B">
        <w:t xml:space="preserve"> will approve</w:t>
      </w:r>
      <w:r>
        <w:t xml:space="preserve"> no more than one 21 and over bar night event per evening, and only on Thursday, Friday or Saturday nights.</w:t>
      </w:r>
    </w:p>
    <w:p w14:paraId="786DEFB1" w14:textId="77777777" w:rsidR="00C91E9B" w:rsidRDefault="00C91E9B" w:rsidP="000029D1">
      <w:pPr>
        <w:pStyle w:val="NoSpacing"/>
        <w:numPr>
          <w:ilvl w:val="0"/>
          <w:numId w:val="11"/>
        </w:numPr>
      </w:pPr>
      <w:r>
        <w:t>The University, through its designees, reserves the right to cancel the event or restrict an invited guest from leaving the premises if, in their opinion, a significant health or safety issue exists.</w:t>
      </w:r>
    </w:p>
    <w:p w14:paraId="2C91626C" w14:textId="77777777" w:rsidR="00C91E9B" w:rsidRDefault="00C91E9B" w:rsidP="00C91E9B">
      <w:pPr>
        <w:pStyle w:val="Heading4"/>
      </w:pPr>
      <w:r>
        <w:t>Transportation Requirements:</w:t>
      </w:r>
    </w:p>
    <w:p w14:paraId="60798C4B" w14:textId="0029E06B" w:rsidR="00942F8C" w:rsidRDefault="00942F8C" w:rsidP="000029D1">
      <w:pPr>
        <w:pStyle w:val="NoSpacing"/>
        <w:numPr>
          <w:ilvl w:val="0"/>
          <w:numId w:val="12"/>
        </w:numPr>
      </w:pPr>
      <w:r>
        <w:t xml:space="preserve">Must provide bus or shuttle (i.e. group) transportation to venues whose primary purpose is the provision of </w:t>
      </w:r>
      <w:r w:rsidR="00BA1D78">
        <w:t>alcohol.</w:t>
      </w:r>
      <w:r>
        <w:t xml:space="preserve"> </w:t>
      </w:r>
    </w:p>
    <w:p w14:paraId="320808E4" w14:textId="0E4AE584" w:rsidR="00C91E9B" w:rsidRDefault="00C91E9B" w:rsidP="000029D1">
      <w:pPr>
        <w:pStyle w:val="NoSpacing"/>
        <w:numPr>
          <w:ilvl w:val="0"/>
          <w:numId w:val="12"/>
        </w:numPr>
      </w:pPr>
      <w:r>
        <w:t>The sponsoring organization must verify attendees’ ages by at least two forms of identification</w:t>
      </w:r>
      <w:r w:rsidR="00730E1F">
        <w:t xml:space="preserve"> </w:t>
      </w:r>
      <w:r>
        <w:t>prior to boarding the buses departing for the venue.</w:t>
      </w:r>
    </w:p>
    <w:p w14:paraId="7949DF07" w14:textId="45A2BA6B" w:rsidR="00C91E9B" w:rsidRDefault="00C91E9B" w:rsidP="000029D1">
      <w:pPr>
        <w:pStyle w:val="NoSpacing"/>
        <w:numPr>
          <w:ilvl w:val="0"/>
          <w:numId w:val="12"/>
        </w:numPr>
      </w:pPr>
      <w:r>
        <w:t xml:space="preserve">Stamps </w:t>
      </w:r>
      <w:r w:rsidR="00730E1F">
        <w:t xml:space="preserve">or CCC check in </w:t>
      </w:r>
      <w:r>
        <w:t>will be used to control: (1) access to the buses by only those eligible to attend the event and (2) traffic flow to the buses to prevent rushing to the buses by a crowd that could exceed the bus occupancy.</w:t>
      </w:r>
    </w:p>
    <w:p w14:paraId="21FE0555" w14:textId="77777777" w:rsidR="00C91E9B" w:rsidRDefault="00C91E9B" w:rsidP="000029D1">
      <w:pPr>
        <w:pStyle w:val="NoSpacing"/>
        <w:numPr>
          <w:ilvl w:val="0"/>
          <w:numId w:val="12"/>
        </w:numPr>
      </w:pPr>
      <w:r>
        <w:t>Monroe school buses should be used rather than the First Transit buses.</w:t>
      </w:r>
    </w:p>
    <w:p w14:paraId="291F5609" w14:textId="77777777" w:rsidR="00C91E9B" w:rsidRDefault="00C91E9B" w:rsidP="00C91E9B">
      <w:pPr>
        <w:pStyle w:val="Heading4"/>
      </w:pPr>
      <w:r>
        <w:t>Age Requirements:</w:t>
      </w:r>
    </w:p>
    <w:p w14:paraId="32346E0A" w14:textId="77777777" w:rsidR="00C91E9B" w:rsidRDefault="00C91E9B" w:rsidP="000029D1">
      <w:pPr>
        <w:pStyle w:val="NoSpacing"/>
        <w:numPr>
          <w:ilvl w:val="0"/>
          <w:numId w:val="13"/>
        </w:numPr>
      </w:pPr>
      <w:r>
        <w:t>Bus or shuttle transportation will be provided for 21 and over bar nights only if all students being transported are 21 years of age or older.</w:t>
      </w:r>
    </w:p>
    <w:p w14:paraId="206E3626" w14:textId="77777777" w:rsidR="00C91E9B" w:rsidRDefault="00C91E9B" w:rsidP="000029D1">
      <w:pPr>
        <w:pStyle w:val="NoSpacing"/>
        <w:numPr>
          <w:ilvl w:val="0"/>
          <w:numId w:val="13"/>
        </w:numPr>
      </w:pPr>
      <w:r>
        <w:t>Any recognized group on campus may implement a 21 and over bar night provided the group has a reasonable number of students 21 years of age or older.</w:t>
      </w:r>
    </w:p>
    <w:p w14:paraId="78646C6D" w14:textId="77777777" w:rsidR="00C91E9B" w:rsidRDefault="00F104B7" w:rsidP="00C91E9B">
      <w:pPr>
        <w:pStyle w:val="Heading4"/>
      </w:pPr>
      <w:r>
        <w:t>Public Safety</w:t>
      </w:r>
      <w:r w:rsidR="00C91E9B">
        <w:t xml:space="preserve"> Requirements:</w:t>
      </w:r>
    </w:p>
    <w:p w14:paraId="3FA084C3" w14:textId="77777777" w:rsidR="00C91E9B" w:rsidRDefault="00C91E9B" w:rsidP="000029D1">
      <w:pPr>
        <w:pStyle w:val="NoSpacing"/>
        <w:numPr>
          <w:ilvl w:val="0"/>
          <w:numId w:val="14"/>
        </w:numPr>
      </w:pPr>
      <w:r>
        <w:t xml:space="preserve">The sponsoring organization must provide, at its expense, ample </w:t>
      </w:r>
      <w:r w:rsidR="00F104B7" w:rsidRPr="00E75BF6">
        <w:t>Public Safety</w:t>
      </w:r>
      <w:r>
        <w:t xml:space="preserve"> presence during the event.  This will usually entail one officer stationed at the pick-up location for the duration of the event.</w:t>
      </w:r>
    </w:p>
    <w:p w14:paraId="0C120DBA" w14:textId="77777777" w:rsidR="00C91E9B" w:rsidRDefault="00C91E9B" w:rsidP="000029D1">
      <w:pPr>
        <w:pStyle w:val="NoSpacing"/>
        <w:numPr>
          <w:ilvl w:val="0"/>
          <w:numId w:val="14"/>
        </w:numPr>
      </w:pPr>
      <w:r>
        <w:t xml:space="preserve">If additional </w:t>
      </w:r>
      <w:r w:rsidR="00F104B7">
        <w:t>Public Safety</w:t>
      </w:r>
      <w:r>
        <w:t xml:space="preserve"> officers are needed for the event, the sponsoring organization will bear the expense.</w:t>
      </w:r>
    </w:p>
    <w:p w14:paraId="2BA546BA" w14:textId="77777777" w:rsidR="00C91E9B" w:rsidRDefault="00C91E9B" w:rsidP="000029D1">
      <w:pPr>
        <w:pStyle w:val="NoSpacing"/>
        <w:numPr>
          <w:ilvl w:val="0"/>
          <w:numId w:val="14"/>
        </w:numPr>
      </w:pPr>
      <w:r>
        <w:lastRenderedPageBreak/>
        <w:t>The sponsoring organization must designate event managers with responsibilities per the event registration process includes(a) one riding to venue &amp; being in charge all night (b) checking UR ID and government-issued IDs, and (c) remaining at IT to ensure the boarding and unloading of buses runs smoothly.</w:t>
      </w:r>
    </w:p>
    <w:p w14:paraId="7E972336" w14:textId="77777777" w:rsidR="001B70DF" w:rsidRDefault="001B70DF" w:rsidP="00C91E9B">
      <w:pPr>
        <w:pStyle w:val="NoSpacing"/>
      </w:pPr>
    </w:p>
    <w:p w14:paraId="072EC010" w14:textId="77777777" w:rsidR="00C47FBF" w:rsidRDefault="00C47FBF" w:rsidP="00C47FBF">
      <w:pPr>
        <w:pStyle w:val="Heading3"/>
      </w:pPr>
      <w:bookmarkStart w:id="38" w:name="_Toc205877157"/>
      <w:bookmarkStart w:id="39" w:name="_Toc238753631"/>
      <w:r>
        <w:t>Policy for off-campus events with alcohol that are not formals, bar nights, mixers, or house parties</w:t>
      </w:r>
      <w:bookmarkEnd w:id="38"/>
      <w:bookmarkEnd w:id="39"/>
    </w:p>
    <w:p w14:paraId="278AD997" w14:textId="77777777" w:rsidR="00C47FBF" w:rsidRDefault="00C47FBF" w:rsidP="00C47FBF">
      <w:pPr>
        <w:pStyle w:val="Heading4"/>
      </w:pPr>
      <w:r>
        <w:t>Submitting Requests for an event:</w:t>
      </w:r>
    </w:p>
    <w:p w14:paraId="14CA3D0A" w14:textId="2C1B3065" w:rsidR="00C47FBF" w:rsidRDefault="00C47FBF" w:rsidP="000029D1">
      <w:pPr>
        <w:pStyle w:val="NoSpacing"/>
        <w:numPr>
          <w:ilvl w:val="0"/>
          <w:numId w:val="22"/>
        </w:numPr>
      </w:pPr>
      <w:r>
        <w:t xml:space="preserve">Requests for an off-campus event with alcohol that is neither a formal nor a bar night (“off-campus event with alcohol”) should be submitted to the Office of the Dean of Students through the </w:t>
      </w:r>
      <w:r w:rsidR="00E66667">
        <w:t>CCC</w:t>
      </w:r>
      <w:r>
        <w:t xml:space="preserve"> at least two (2) weeks prior to the event using the </w:t>
      </w:r>
      <w:r w:rsidR="00E66667">
        <w:t>Activity</w:t>
      </w:r>
      <w:r>
        <w:t xml:space="preserve"> Registration Process. </w:t>
      </w:r>
    </w:p>
    <w:p w14:paraId="2D94718A" w14:textId="77777777" w:rsidR="00C47FBF" w:rsidRDefault="00740C8C" w:rsidP="000029D1">
      <w:pPr>
        <w:pStyle w:val="NoSpacing"/>
        <w:numPr>
          <w:ilvl w:val="0"/>
          <w:numId w:val="22"/>
        </w:numPr>
      </w:pPr>
      <w:r>
        <w:t xml:space="preserve">After the event takes place, an Activity Reflection </w:t>
      </w:r>
      <w:r w:rsidR="00C47FBF">
        <w:t>must be completed for a group to preserve the ability to host like events in the future.</w:t>
      </w:r>
    </w:p>
    <w:p w14:paraId="32D48ADC" w14:textId="7198070A" w:rsidR="00C47FBF" w:rsidRDefault="00730E1F" w:rsidP="000029D1">
      <w:pPr>
        <w:pStyle w:val="NoSpacing"/>
        <w:numPr>
          <w:ilvl w:val="0"/>
          <w:numId w:val="22"/>
        </w:numPr>
      </w:pPr>
      <w:r>
        <w:t>The Office of the Dean of Students</w:t>
      </w:r>
      <w:r w:rsidR="00C47FBF">
        <w:t xml:space="preserve"> shall review and approve or disapprove all requests for events. Factors to be considered will include, but not be limited </w:t>
      </w:r>
      <w:r w:rsidR="00BA1D78">
        <w:t>to</w:t>
      </w:r>
      <w:r w:rsidR="00C47FBF">
        <w:t xml:space="preserve"> type of establishment, timing of event, historical data, and intended audience.</w:t>
      </w:r>
    </w:p>
    <w:p w14:paraId="1EDFD797" w14:textId="77777777" w:rsidR="00C47FBF" w:rsidRDefault="00C47FBF" w:rsidP="000029D1">
      <w:pPr>
        <w:pStyle w:val="NoSpacing"/>
        <w:numPr>
          <w:ilvl w:val="0"/>
          <w:numId w:val="22"/>
        </w:numPr>
      </w:pPr>
      <w:r>
        <w:t>The University, through its designees, reserves the right to cancel the event or restrict an invited guest from leaving the premises if, in their opinion, a significant health or safety issue exists.</w:t>
      </w:r>
    </w:p>
    <w:p w14:paraId="0C5E8224" w14:textId="77777777" w:rsidR="00C47FBF" w:rsidRDefault="00C47FBF" w:rsidP="00C47FBF">
      <w:pPr>
        <w:pStyle w:val="Heading4"/>
      </w:pPr>
      <w:r>
        <w:t>Transportation Requirements:</w:t>
      </w:r>
    </w:p>
    <w:p w14:paraId="20B36118" w14:textId="66317665" w:rsidR="00C47FBF" w:rsidRPr="00CC07E8" w:rsidRDefault="00C47FBF" w:rsidP="000029D1">
      <w:pPr>
        <w:pStyle w:val="NoSpacing"/>
        <w:numPr>
          <w:ilvl w:val="0"/>
          <w:numId w:val="23"/>
        </w:numPr>
      </w:pPr>
      <w:r w:rsidRPr="00CC07E8">
        <w:t xml:space="preserve">The </w:t>
      </w:r>
      <w:r w:rsidR="00730E1F">
        <w:t>Office of the Dean of Students</w:t>
      </w:r>
      <w:r>
        <w:t xml:space="preserve"> </w:t>
      </w:r>
      <w:r w:rsidRPr="00CC07E8">
        <w:t>will determine, based on the physical location of the event and historical data, whether transportation must be provided to the event location.</w:t>
      </w:r>
      <w:r>
        <w:t xml:space="preserve"> </w:t>
      </w:r>
      <w:r w:rsidRPr="00D2686E">
        <w:t>If the Committee determines that transportation must be provided, then it is incumbent on the sponsoring organization to organize this requirement, at its expense.</w:t>
      </w:r>
    </w:p>
    <w:p w14:paraId="1CA08A2C" w14:textId="77777777" w:rsidR="00C47FBF" w:rsidRDefault="00C47FBF" w:rsidP="00C47FBF">
      <w:pPr>
        <w:pStyle w:val="Heading4"/>
      </w:pPr>
      <w:r>
        <w:t>Public Safety Requirements:</w:t>
      </w:r>
    </w:p>
    <w:p w14:paraId="55E17327" w14:textId="7EFA4999" w:rsidR="00C47FBF" w:rsidRDefault="00C47FBF" w:rsidP="000029D1">
      <w:pPr>
        <w:pStyle w:val="NoSpacing"/>
        <w:numPr>
          <w:ilvl w:val="0"/>
          <w:numId w:val="24"/>
        </w:numPr>
      </w:pPr>
      <w:r>
        <w:t xml:space="preserve">The sponsoring organization may be asked to provide, at its expense, ample Public Safety presence during the duration of </w:t>
      </w:r>
      <w:r w:rsidR="00BA1D78">
        <w:t>the event</w:t>
      </w:r>
      <w:r>
        <w:t xml:space="preserve">, if transportation is to be provided to the event location.  This will usually </w:t>
      </w:r>
      <w:r w:rsidR="00C140CB">
        <w:t>involve</w:t>
      </w:r>
      <w:r>
        <w:t xml:space="preserve"> one officer station at the pick-up location for the duration of the event.  The need for Public Safety will depend on the size and scope of the event and will be determined by the </w:t>
      </w:r>
      <w:r w:rsidR="00B862E1">
        <w:t xml:space="preserve">Office of the Dean of Students. </w:t>
      </w:r>
    </w:p>
    <w:p w14:paraId="450B8FB6" w14:textId="77777777" w:rsidR="00C47FBF" w:rsidRDefault="00C47FBF" w:rsidP="000029D1">
      <w:pPr>
        <w:pStyle w:val="NoSpacing"/>
        <w:numPr>
          <w:ilvl w:val="0"/>
          <w:numId w:val="24"/>
        </w:numPr>
      </w:pPr>
      <w:r>
        <w:t>If additional Public Safety officers are needed for the event, the sponsoring organization will bear the expense.</w:t>
      </w:r>
    </w:p>
    <w:p w14:paraId="67950C36" w14:textId="77777777" w:rsidR="00C47FBF" w:rsidRPr="00B92613" w:rsidRDefault="00C47FBF" w:rsidP="000029D1">
      <w:pPr>
        <w:pStyle w:val="NoSpacing"/>
        <w:numPr>
          <w:ilvl w:val="0"/>
          <w:numId w:val="24"/>
        </w:numPr>
      </w:pPr>
      <w:r w:rsidRPr="00B92613">
        <w:t xml:space="preserve">The sponsoring organization </w:t>
      </w:r>
      <w:r>
        <w:t>may be asked to</w:t>
      </w:r>
      <w:r w:rsidRPr="00B92613">
        <w:t xml:space="preserve"> designate event managers per the event registration process whose responsibilities include managing the boarding of the buses.</w:t>
      </w:r>
    </w:p>
    <w:p w14:paraId="61E91613" w14:textId="77777777" w:rsidR="00B92613" w:rsidRDefault="00B92613" w:rsidP="00C91E9B">
      <w:pPr>
        <w:pStyle w:val="NoSpacing"/>
      </w:pPr>
    </w:p>
    <w:p w14:paraId="4600D023" w14:textId="77777777" w:rsidR="00B724A7" w:rsidRDefault="00B724A7" w:rsidP="00B724A7">
      <w:pPr>
        <w:pStyle w:val="Heading2"/>
      </w:pPr>
      <w:bookmarkStart w:id="40" w:name="_Toc205877158"/>
      <w:bookmarkStart w:id="41" w:name="_Toc238753632"/>
      <w:r>
        <w:t xml:space="preserve">Policy for Evening </w:t>
      </w:r>
      <w:r w:rsidR="0085260D">
        <w:t xml:space="preserve">Party/Social </w:t>
      </w:r>
      <w:r>
        <w:t>Event with Off-Campus Guests in Public Spaces</w:t>
      </w:r>
      <w:bookmarkEnd w:id="40"/>
      <w:bookmarkEnd w:id="41"/>
    </w:p>
    <w:p w14:paraId="283DA482" w14:textId="77777777" w:rsidR="00B724A7" w:rsidRDefault="00B724A7" w:rsidP="00B724A7">
      <w:pPr>
        <w:pStyle w:val="NoSpacing"/>
      </w:pPr>
      <w:r>
        <w:t>The following guide was developed from the Event Registration committee. Any time a student org</w:t>
      </w:r>
      <w:r w:rsidR="0085260D">
        <w:t>anization hosts an evening party/social event</w:t>
      </w:r>
      <w:r>
        <w:t xml:space="preserve"> with off-campus guests in a public space (May Room, Feldman Ballroom, etc.) the policy below must be followed:</w:t>
      </w:r>
    </w:p>
    <w:p w14:paraId="5FDCE83D" w14:textId="2370325C" w:rsidR="00676EFD" w:rsidRDefault="00B724A7" w:rsidP="000029D1">
      <w:pPr>
        <w:pStyle w:val="NoSpacing"/>
        <w:numPr>
          <w:ilvl w:val="0"/>
          <w:numId w:val="29"/>
        </w:numPr>
      </w:pPr>
      <w:r>
        <w:t xml:space="preserve">Off-campus guests </w:t>
      </w:r>
      <w:r w:rsidR="00BA1D78">
        <w:t>need</w:t>
      </w:r>
      <w:r>
        <w:t xml:space="preserve"> to sign up on a google document prior to the event. Public Safety will allow guests to be added to the list up to 6</w:t>
      </w:r>
      <w:r w:rsidR="00BA1D78">
        <w:t>pm on</w:t>
      </w:r>
      <w:r>
        <w:t xml:space="preserve"> the night of the event. Guests </w:t>
      </w:r>
      <w:r w:rsidR="00B862E1">
        <w:t xml:space="preserve">are required to be college students and </w:t>
      </w:r>
      <w:r>
        <w:t>will need to show valid college ID upon arrival. Names must be checked off the list whe</w:t>
      </w:r>
      <w:r w:rsidR="00676EFD">
        <w:t>n entrance is made.</w:t>
      </w:r>
    </w:p>
    <w:p w14:paraId="38C66445" w14:textId="588F4668" w:rsidR="00676EFD" w:rsidRDefault="00B724A7" w:rsidP="000029D1">
      <w:pPr>
        <w:pStyle w:val="NoSpacing"/>
        <w:numPr>
          <w:ilvl w:val="0"/>
          <w:numId w:val="29"/>
        </w:numPr>
      </w:pPr>
      <w:r>
        <w:t>All fliers and publicity must acknowledge that only pre-signed up guests with valid college ID will be admitted. We strongly urge all publicity to go through collegiate channels</w:t>
      </w:r>
      <w:r w:rsidR="00B862E1">
        <w:t xml:space="preserve"> (i.e., CCC). </w:t>
      </w:r>
    </w:p>
    <w:p w14:paraId="2E018B6D" w14:textId="77777777" w:rsidR="00676EFD" w:rsidRDefault="00B724A7" w:rsidP="000029D1">
      <w:pPr>
        <w:pStyle w:val="NoSpacing"/>
        <w:numPr>
          <w:ilvl w:val="0"/>
          <w:numId w:val="29"/>
        </w:numPr>
      </w:pPr>
      <w:r>
        <w:t xml:space="preserve"> The organizers of the event will meet with Public Safety prior to the day of the event to talk through good risk management strategies and will be present and available during the event.</w:t>
      </w:r>
    </w:p>
    <w:p w14:paraId="0C4E9EB5" w14:textId="473B9E15" w:rsidR="00676EFD" w:rsidRDefault="00B724A7" w:rsidP="000029D1">
      <w:pPr>
        <w:pStyle w:val="NoSpacing"/>
        <w:numPr>
          <w:ilvl w:val="0"/>
          <w:numId w:val="29"/>
        </w:numPr>
      </w:pPr>
      <w:r>
        <w:t xml:space="preserve"> An advisor and other representative from the department that houses the organizing group will have someone in attendance </w:t>
      </w:r>
      <w:r w:rsidR="00BA1D78">
        <w:t>at</w:t>
      </w:r>
      <w:r>
        <w:t xml:space="preserve"> the beginning of the event to make sure all proper signage is utilized and the event is properly staffed.</w:t>
      </w:r>
    </w:p>
    <w:p w14:paraId="3F2B2B85" w14:textId="77777777" w:rsidR="00676EFD" w:rsidRDefault="00B724A7" w:rsidP="000029D1">
      <w:pPr>
        <w:pStyle w:val="NoSpacing"/>
        <w:numPr>
          <w:ilvl w:val="0"/>
          <w:numId w:val="29"/>
        </w:numPr>
      </w:pPr>
      <w:r>
        <w:t xml:space="preserve"> Price escalation will only be allowed if the group follows these protocols:</w:t>
      </w:r>
    </w:p>
    <w:p w14:paraId="763155C5" w14:textId="76DA1B2F" w:rsidR="00676EFD" w:rsidRDefault="00B724A7" w:rsidP="000029D1">
      <w:pPr>
        <w:pStyle w:val="NoSpacing"/>
        <w:numPr>
          <w:ilvl w:val="1"/>
          <w:numId w:val="29"/>
        </w:numPr>
      </w:pPr>
      <w:r>
        <w:lastRenderedPageBreak/>
        <w:t xml:space="preserve">Well-advertised cut-off times for early pricing on all promotional materials including flyers, </w:t>
      </w:r>
      <w:r w:rsidR="00B862E1">
        <w:t>social media</w:t>
      </w:r>
      <w:r>
        <w:t>, email invitations, and CCC submissions.</w:t>
      </w:r>
    </w:p>
    <w:p w14:paraId="5DB45935" w14:textId="77777777" w:rsidR="00676EFD" w:rsidRDefault="00B724A7" w:rsidP="000029D1">
      <w:pPr>
        <w:pStyle w:val="NoSpacing"/>
        <w:numPr>
          <w:ilvl w:val="1"/>
          <w:numId w:val="29"/>
        </w:numPr>
      </w:pPr>
      <w:r>
        <w:t>Designated volunteers to work the line for 15 minutes leading up to the advertised cut-off time.</w:t>
      </w:r>
    </w:p>
    <w:p w14:paraId="6ACF1CCB" w14:textId="2D880D63" w:rsidR="00676EFD" w:rsidRDefault="00B724A7" w:rsidP="000029D1">
      <w:pPr>
        <w:pStyle w:val="NoSpacing"/>
        <w:numPr>
          <w:ilvl w:val="1"/>
          <w:numId w:val="29"/>
        </w:numPr>
      </w:pPr>
      <w:r>
        <w:t>Raffle tickets or wristbands</w:t>
      </w:r>
      <w:r w:rsidR="00B862E1">
        <w:t xml:space="preserve">, paid for by the organization, are required </w:t>
      </w:r>
      <w:r>
        <w:t>to designate all guests who arrive in the line before the cut-off time.</w:t>
      </w:r>
    </w:p>
    <w:p w14:paraId="26909015" w14:textId="3F45E627" w:rsidR="00B724A7" w:rsidRDefault="00B724A7" w:rsidP="000029D1">
      <w:pPr>
        <w:pStyle w:val="NoSpacing"/>
        <w:numPr>
          <w:ilvl w:val="1"/>
          <w:numId w:val="29"/>
        </w:numPr>
      </w:pPr>
      <w:r>
        <w:t> </w:t>
      </w:r>
      <w:r w:rsidR="005A616A">
        <w:t>5–10-minute</w:t>
      </w:r>
      <w:r>
        <w:t xml:space="preserve"> grace period, determined by Public Safety, on a case-by-case basis.</w:t>
      </w:r>
    </w:p>
    <w:p w14:paraId="12F444AE" w14:textId="77777777" w:rsidR="00B724A7" w:rsidRDefault="00B724A7" w:rsidP="00C91E9B">
      <w:pPr>
        <w:pStyle w:val="NoSpacing"/>
      </w:pPr>
    </w:p>
    <w:p w14:paraId="3FFB92E4" w14:textId="77777777" w:rsidR="00D64EC4" w:rsidRDefault="00D64EC4" w:rsidP="00D64EC4">
      <w:pPr>
        <w:pStyle w:val="Heading2"/>
      </w:pPr>
      <w:bookmarkStart w:id="42" w:name="_Toc205877159"/>
      <w:bookmarkStart w:id="43" w:name="_Toc238753633"/>
      <w:r w:rsidRPr="00B92613">
        <w:t>Guide for Food at Events with Alcohol</w:t>
      </w:r>
      <w:bookmarkEnd w:id="42"/>
      <w:bookmarkEnd w:id="43"/>
      <w:r w:rsidR="00234777">
        <w:t xml:space="preserve"> </w:t>
      </w:r>
    </w:p>
    <w:p w14:paraId="313EF9D7" w14:textId="50937E18" w:rsidR="00860C82" w:rsidRDefault="00860C82" w:rsidP="00F104B7">
      <w:pPr>
        <w:pStyle w:val="NoSpacing"/>
      </w:pPr>
      <w:r>
        <w:t>The following guide was developed from the Standing Committee on Alcohol Policy and Education</w:t>
      </w:r>
      <w:r w:rsidR="005A616A">
        <w:t xml:space="preserve"> (SCAPE)</w:t>
      </w:r>
      <w:r>
        <w:t xml:space="preserve"> for </w:t>
      </w:r>
      <w:r w:rsidR="00B92613">
        <w:t xml:space="preserve">on-campus </w:t>
      </w:r>
      <w:r>
        <w:t xml:space="preserve">events </w:t>
      </w:r>
      <w:r w:rsidR="00B92613">
        <w:t xml:space="preserve">with </w:t>
      </w:r>
      <w:r>
        <w:t>alcohol. However, this policy is also appropriate for General Interest Meetings.</w:t>
      </w:r>
    </w:p>
    <w:p w14:paraId="58036BBF" w14:textId="77777777" w:rsidR="00F104B7" w:rsidRPr="0061629B" w:rsidRDefault="00F104B7" w:rsidP="00F104B7">
      <w:pPr>
        <w:pStyle w:val="NoSpacing"/>
      </w:pPr>
    </w:p>
    <w:p w14:paraId="16495289" w14:textId="77777777" w:rsidR="001B70DF" w:rsidRPr="00234777" w:rsidRDefault="001B70DF" w:rsidP="001B70DF">
      <w:pPr>
        <w:pStyle w:val="Heading3"/>
      </w:pPr>
      <w:bookmarkStart w:id="44" w:name="_Toc367106512"/>
      <w:bookmarkStart w:id="45" w:name="_Toc367107399"/>
      <w:bookmarkStart w:id="46" w:name="_Toc379368896"/>
      <w:bookmarkStart w:id="47" w:name="_Toc381004107"/>
      <w:bookmarkStart w:id="48" w:name="_Toc205877160"/>
      <w:bookmarkStart w:id="49" w:name="_Toc238753634"/>
      <w:r w:rsidRPr="00234777">
        <w:t>Type</w:t>
      </w:r>
      <w:bookmarkEnd w:id="44"/>
      <w:bookmarkEnd w:id="45"/>
      <w:bookmarkEnd w:id="46"/>
      <w:bookmarkEnd w:id="47"/>
      <w:bookmarkEnd w:id="48"/>
      <w:bookmarkEnd w:id="49"/>
    </w:p>
    <w:p w14:paraId="15F00493" w14:textId="77777777" w:rsidR="00C40806" w:rsidRPr="00C40806" w:rsidRDefault="00C40806" w:rsidP="00C40806">
      <w:pPr>
        <w:rPr>
          <w:sz w:val="20"/>
          <w:szCs w:val="20"/>
        </w:rPr>
      </w:pPr>
      <w:r w:rsidRPr="00C40806">
        <w:rPr>
          <w:sz w:val="20"/>
          <w:szCs w:val="20"/>
        </w:rPr>
        <w:t xml:space="preserve">The following food can be served without any food permits or waivers. If you wish to serve something other than what is provided here, you must speak with your advisor to discuss alternative options. </w:t>
      </w:r>
    </w:p>
    <w:p w14:paraId="33EC34B9" w14:textId="77777777" w:rsidR="00563C59" w:rsidRDefault="00563C59" w:rsidP="00D64EC4">
      <w:pPr>
        <w:pStyle w:val="NoSpacing"/>
      </w:pPr>
    </w:p>
    <w:tbl>
      <w:tblPr>
        <w:tblStyle w:val="TableGrid"/>
        <w:tblW w:w="0" w:type="auto"/>
        <w:tblLook w:val="04A0" w:firstRow="1" w:lastRow="0" w:firstColumn="1" w:lastColumn="0" w:noHBand="0" w:noVBand="1"/>
      </w:tblPr>
      <w:tblGrid>
        <w:gridCol w:w="535"/>
        <w:gridCol w:w="2562"/>
        <w:gridCol w:w="3126"/>
        <w:gridCol w:w="3127"/>
      </w:tblGrid>
      <w:tr w:rsidR="008442E2" w14:paraId="74A4BA51" w14:textId="77777777" w:rsidTr="008442E2">
        <w:tc>
          <w:tcPr>
            <w:tcW w:w="3097" w:type="dxa"/>
            <w:gridSpan w:val="2"/>
          </w:tcPr>
          <w:p w14:paraId="07AF7554" w14:textId="77777777" w:rsidR="008442E2" w:rsidRPr="00C63F36" w:rsidRDefault="008442E2" w:rsidP="008442E2">
            <w:pPr>
              <w:pStyle w:val="NoSpacing"/>
              <w:rPr>
                <w:i/>
              </w:rPr>
            </w:pPr>
            <w:r w:rsidRPr="00C63F36">
              <w:rPr>
                <w:i/>
              </w:rPr>
              <w:t>Type of Food</w:t>
            </w:r>
          </w:p>
        </w:tc>
        <w:tc>
          <w:tcPr>
            <w:tcW w:w="3126" w:type="dxa"/>
          </w:tcPr>
          <w:p w14:paraId="7134BC01" w14:textId="77777777" w:rsidR="008442E2" w:rsidRPr="00C63F36" w:rsidRDefault="008442E2" w:rsidP="008442E2">
            <w:pPr>
              <w:pStyle w:val="NoSpacing"/>
              <w:rPr>
                <w:i/>
              </w:rPr>
            </w:pPr>
            <w:r w:rsidRPr="00C63F36">
              <w:rPr>
                <w:i/>
              </w:rPr>
              <w:t>Source of Food</w:t>
            </w:r>
          </w:p>
        </w:tc>
        <w:tc>
          <w:tcPr>
            <w:tcW w:w="3127" w:type="dxa"/>
          </w:tcPr>
          <w:p w14:paraId="0F1D5DD0" w14:textId="77777777" w:rsidR="008442E2" w:rsidRPr="00C63F36" w:rsidRDefault="008442E2" w:rsidP="008442E2">
            <w:pPr>
              <w:pStyle w:val="NoSpacing"/>
              <w:rPr>
                <w:i/>
              </w:rPr>
            </w:pPr>
            <w:r w:rsidRPr="00C63F36">
              <w:rPr>
                <w:i/>
              </w:rPr>
              <w:t>Special Instructions</w:t>
            </w:r>
          </w:p>
        </w:tc>
      </w:tr>
      <w:tr w:rsidR="00D64EC4" w14:paraId="7DF6B5D9" w14:textId="77777777" w:rsidTr="008442E2">
        <w:tc>
          <w:tcPr>
            <w:tcW w:w="535" w:type="dxa"/>
            <w:tcBorders>
              <w:right w:val="nil"/>
            </w:tcBorders>
          </w:tcPr>
          <w:p w14:paraId="6E8CB9BF" w14:textId="77777777" w:rsidR="00D64EC4" w:rsidRDefault="00D64EC4" w:rsidP="008442E2">
            <w:pPr>
              <w:pStyle w:val="NoSpacing"/>
            </w:pPr>
            <w:r>
              <w:t>1.</w:t>
            </w:r>
          </w:p>
        </w:tc>
        <w:tc>
          <w:tcPr>
            <w:tcW w:w="2562" w:type="dxa"/>
            <w:tcBorders>
              <w:left w:val="nil"/>
            </w:tcBorders>
          </w:tcPr>
          <w:p w14:paraId="27BECC33" w14:textId="77777777" w:rsidR="00D64EC4" w:rsidRDefault="00D64EC4" w:rsidP="008442E2">
            <w:pPr>
              <w:pStyle w:val="NoSpacing"/>
            </w:pPr>
            <w:r>
              <w:t>Submarine Sandwich</w:t>
            </w:r>
          </w:p>
          <w:p w14:paraId="5DAC8516" w14:textId="77777777" w:rsidR="00D64EC4" w:rsidRDefault="00D64EC4" w:rsidP="008442E2">
            <w:pPr>
              <w:pStyle w:val="NoSpacing"/>
            </w:pPr>
          </w:p>
        </w:tc>
        <w:tc>
          <w:tcPr>
            <w:tcW w:w="3126" w:type="dxa"/>
          </w:tcPr>
          <w:p w14:paraId="3E7A7E8D" w14:textId="77777777" w:rsidR="00D64EC4" w:rsidRPr="00841878" w:rsidRDefault="00C40806" w:rsidP="008442E2">
            <w:pPr>
              <w:pStyle w:val="NoSpacing"/>
              <w:rPr>
                <w:lang w:val="es-MX"/>
              </w:rPr>
            </w:pPr>
            <w:r w:rsidRPr="00841878">
              <w:rPr>
                <w:lang w:val="es-MX"/>
              </w:rPr>
              <w:t>Reputable vendor (ex. Dibella’s, Wegmans)</w:t>
            </w:r>
          </w:p>
        </w:tc>
        <w:tc>
          <w:tcPr>
            <w:tcW w:w="3127" w:type="dxa"/>
          </w:tcPr>
          <w:p w14:paraId="7C55ADBA" w14:textId="77777777" w:rsidR="00D64EC4" w:rsidRDefault="00D64EC4" w:rsidP="008442E2">
            <w:pPr>
              <w:pStyle w:val="NoSpacing"/>
            </w:pPr>
            <w:r>
              <w:t>Pre-cut into quarter pieces and individually wrapped.</w:t>
            </w:r>
          </w:p>
        </w:tc>
      </w:tr>
      <w:tr w:rsidR="00D64EC4" w14:paraId="4AD631EC" w14:textId="77777777" w:rsidTr="008442E2">
        <w:tc>
          <w:tcPr>
            <w:tcW w:w="535" w:type="dxa"/>
            <w:tcBorders>
              <w:right w:val="nil"/>
            </w:tcBorders>
          </w:tcPr>
          <w:p w14:paraId="7CAB3AA4" w14:textId="77777777" w:rsidR="00D64EC4" w:rsidRDefault="00D64EC4" w:rsidP="008442E2">
            <w:pPr>
              <w:pStyle w:val="NoSpacing"/>
            </w:pPr>
            <w:r>
              <w:t>2.</w:t>
            </w:r>
          </w:p>
        </w:tc>
        <w:tc>
          <w:tcPr>
            <w:tcW w:w="2562" w:type="dxa"/>
            <w:tcBorders>
              <w:left w:val="nil"/>
            </w:tcBorders>
          </w:tcPr>
          <w:p w14:paraId="4FF5ACAC" w14:textId="77777777" w:rsidR="00D64EC4" w:rsidRDefault="00D64EC4" w:rsidP="008442E2">
            <w:pPr>
              <w:pStyle w:val="NoSpacing"/>
            </w:pPr>
            <w:r>
              <w:t>Pizza</w:t>
            </w:r>
          </w:p>
          <w:p w14:paraId="1EEE2F82" w14:textId="77777777" w:rsidR="00D64EC4" w:rsidRDefault="00D64EC4" w:rsidP="008442E2">
            <w:pPr>
              <w:pStyle w:val="NoSpacing"/>
            </w:pPr>
          </w:p>
        </w:tc>
        <w:tc>
          <w:tcPr>
            <w:tcW w:w="3126" w:type="dxa"/>
          </w:tcPr>
          <w:p w14:paraId="32A14CB8" w14:textId="77777777" w:rsidR="00D64EC4" w:rsidRPr="00841878" w:rsidRDefault="00D64EC4" w:rsidP="00073806">
            <w:pPr>
              <w:pStyle w:val="NoSpacing"/>
              <w:rPr>
                <w:lang w:val="es-MX"/>
              </w:rPr>
            </w:pPr>
            <w:r w:rsidRPr="00841878">
              <w:rPr>
                <w:lang w:val="es-MX"/>
              </w:rPr>
              <w:t xml:space="preserve">Reputable </w:t>
            </w:r>
            <w:r w:rsidR="00073806" w:rsidRPr="00841878">
              <w:rPr>
                <w:lang w:val="es-MX"/>
              </w:rPr>
              <w:t>v</w:t>
            </w:r>
            <w:r w:rsidRPr="00841878">
              <w:rPr>
                <w:lang w:val="es-MX"/>
              </w:rPr>
              <w:t>endor (ex. Cam’s, Salvatore’s Wegmans, Papa John’s, Pontillo’s)</w:t>
            </w:r>
          </w:p>
        </w:tc>
        <w:tc>
          <w:tcPr>
            <w:tcW w:w="3127" w:type="dxa"/>
          </w:tcPr>
          <w:p w14:paraId="7108F50D" w14:textId="77777777" w:rsidR="00D64EC4" w:rsidRDefault="00D64EC4" w:rsidP="008442E2">
            <w:pPr>
              <w:pStyle w:val="NoSpacing"/>
            </w:pPr>
            <w:r>
              <w:t>Cheese or Pepperoni only.</w:t>
            </w:r>
          </w:p>
          <w:p w14:paraId="7FADD520" w14:textId="77777777" w:rsidR="00D64EC4" w:rsidRDefault="00D64EC4" w:rsidP="008442E2">
            <w:pPr>
              <w:pStyle w:val="NoSpacing"/>
            </w:pPr>
          </w:p>
        </w:tc>
      </w:tr>
    </w:tbl>
    <w:p w14:paraId="164609F9" w14:textId="77777777" w:rsidR="00D64EC4" w:rsidRDefault="00D64EC4" w:rsidP="00D64EC4">
      <w:pPr>
        <w:pStyle w:val="NoSpacing"/>
      </w:pPr>
    </w:p>
    <w:p w14:paraId="17F943C4" w14:textId="29C5F85C" w:rsidR="00C40806" w:rsidRDefault="00C40806" w:rsidP="00C40806">
      <w:r>
        <w:t xml:space="preserve">Please consider using </w:t>
      </w:r>
      <w:r w:rsidR="00B862E1">
        <w:t>Meliora Catering</w:t>
      </w:r>
      <w:r>
        <w:t xml:space="preserve"> for your events. The Meliora Catering menu can be found </w:t>
      </w:r>
      <w:hyperlink r:id="rId13" w:history="1">
        <w:r>
          <w:rPr>
            <w:rStyle w:val="Hyperlink"/>
          </w:rPr>
          <w:t>here</w:t>
        </w:r>
      </w:hyperlink>
      <w:r>
        <w:t>.</w:t>
      </w:r>
    </w:p>
    <w:p w14:paraId="7C71C246" w14:textId="77777777" w:rsidR="00C40806" w:rsidRDefault="00C40806" w:rsidP="00C40806">
      <w:pPr>
        <w:pStyle w:val="Heading3"/>
      </w:pPr>
      <w:bookmarkStart w:id="50" w:name="_Toc205877162"/>
      <w:bookmarkStart w:id="51" w:name="_Toc238753635"/>
      <w:r>
        <w:t>Quantity and Location</w:t>
      </w:r>
      <w:bookmarkEnd w:id="50"/>
      <w:bookmarkEnd w:id="51"/>
    </w:p>
    <w:p w14:paraId="3336F65C" w14:textId="35F6A05B" w:rsidR="00C40806" w:rsidRPr="00EF2A33" w:rsidRDefault="00C40806" w:rsidP="00C40806">
      <w:pPr>
        <w:rPr>
          <w:sz w:val="20"/>
          <w:szCs w:val="20"/>
        </w:rPr>
      </w:pPr>
      <w:r w:rsidRPr="00EF2A33">
        <w:rPr>
          <w:sz w:val="20"/>
          <w:szCs w:val="20"/>
        </w:rPr>
        <w:t xml:space="preserve">The group hosting the event should provide food within the first hour of the event. Food should be served in a visible location and should be separate from the alcohol service. The </w:t>
      </w:r>
      <w:r w:rsidR="00797192" w:rsidRPr="00EF2A33">
        <w:rPr>
          <w:sz w:val="20"/>
          <w:szCs w:val="20"/>
        </w:rPr>
        <w:t>hosting group</w:t>
      </w:r>
      <w:r w:rsidRPr="00EF2A33">
        <w:rPr>
          <w:sz w:val="20"/>
          <w:szCs w:val="20"/>
        </w:rPr>
        <w:t xml:space="preserve"> should provide one serving of food for 1/3 of the expected attendance. Once serving is defined as:</w:t>
      </w:r>
    </w:p>
    <w:p w14:paraId="5E95F5DF" w14:textId="77777777" w:rsidR="00C40806" w:rsidRPr="00EF2A33" w:rsidRDefault="00C40806" w:rsidP="00C40806">
      <w:pPr>
        <w:pStyle w:val="ListParagraph"/>
        <w:ind w:hanging="360"/>
        <w:rPr>
          <w:sz w:val="20"/>
          <w:szCs w:val="20"/>
        </w:rPr>
      </w:pPr>
      <w:r w:rsidRPr="00EF2A33">
        <w:rPr>
          <w:rFonts w:ascii="Symbol" w:hAnsi="Symbol"/>
          <w:sz w:val="20"/>
          <w:szCs w:val="20"/>
        </w:rPr>
        <w:t></w:t>
      </w:r>
      <w:r w:rsidRPr="00EF2A33">
        <w:rPr>
          <w:rFonts w:ascii="Times New Roman" w:hAnsi="Times New Roman"/>
          <w:sz w:val="20"/>
          <w:szCs w:val="20"/>
        </w:rPr>
        <w:t xml:space="preserve">         </w:t>
      </w:r>
      <w:r w:rsidRPr="00EF2A33">
        <w:rPr>
          <w:sz w:val="20"/>
          <w:szCs w:val="20"/>
        </w:rPr>
        <w:t>One slice of pizza</w:t>
      </w:r>
    </w:p>
    <w:p w14:paraId="3A064CAB" w14:textId="77777777" w:rsidR="00C40806" w:rsidRPr="00EF2A33" w:rsidRDefault="00C40806" w:rsidP="00C40806">
      <w:pPr>
        <w:pStyle w:val="ListParagraph"/>
        <w:ind w:hanging="360"/>
        <w:rPr>
          <w:sz w:val="20"/>
          <w:szCs w:val="20"/>
        </w:rPr>
      </w:pPr>
      <w:r w:rsidRPr="00EF2A33">
        <w:rPr>
          <w:rFonts w:ascii="Symbol" w:hAnsi="Symbol"/>
          <w:sz w:val="20"/>
          <w:szCs w:val="20"/>
        </w:rPr>
        <w:t></w:t>
      </w:r>
      <w:r w:rsidRPr="00EF2A33">
        <w:rPr>
          <w:rFonts w:ascii="Times New Roman" w:hAnsi="Times New Roman"/>
          <w:sz w:val="20"/>
          <w:szCs w:val="20"/>
        </w:rPr>
        <w:t xml:space="preserve">         </w:t>
      </w:r>
      <w:r w:rsidRPr="00EF2A33">
        <w:rPr>
          <w:sz w:val="20"/>
          <w:szCs w:val="20"/>
        </w:rPr>
        <w:t>One ¼ of a submarine sandwich</w:t>
      </w:r>
    </w:p>
    <w:p w14:paraId="1EB8221A" w14:textId="77777777" w:rsidR="001B70DF" w:rsidRDefault="00D64EC4" w:rsidP="001B70DF">
      <w:pPr>
        <w:pStyle w:val="Heading3"/>
      </w:pPr>
      <w:bookmarkStart w:id="52" w:name="_Toc367106514"/>
      <w:bookmarkStart w:id="53" w:name="_Toc367107401"/>
      <w:bookmarkStart w:id="54" w:name="_Toc379368898"/>
      <w:bookmarkStart w:id="55" w:name="_Toc381004109"/>
      <w:bookmarkStart w:id="56" w:name="_Toc205877163"/>
      <w:bookmarkStart w:id="57" w:name="_Toc238753636"/>
      <w:r w:rsidRPr="00C63F36">
        <w:t>Location of Service</w:t>
      </w:r>
      <w:bookmarkEnd w:id="52"/>
      <w:bookmarkEnd w:id="53"/>
      <w:bookmarkEnd w:id="54"/>
      <w:bookmarkEnd w:id="55"/>
      <w:bookmarkEnd w:id="56"/>
      <w:bookmarkEnd w:id="57"/>
    </w:p>
    <w:p w14:paraId="1900FB17" w14:textId="77777777" w:rsidR="00D64EC4" w:rsidRDefault="00D64EC4" w:rsidP="00D64EC4">
      <w:pPr>
        <w:pStyle w:val="NoSpacing"/>
      </w:pPr>
      <w:r>
        <w:t>Food should be served in a visible location throughout the party. This location should be separate from alcohol service and accessible to all party attendants. The food also needs to be laid out at the start of the event and available for the duration of the event.</w:t>
      </w:r>
    </w:p>
    <w:p w14:paraId="55AD6B4F" w14:textId="77777777" w:rsidR="00756BD8" w:rsidRDefault="00756BD8" w:rsidP="00D64EC4">
      <w:pPr>
        <w:pStyle w:val="NoSpacing"/>
      </w:pPr>
    </w:p>
    <w:p w14:paraId="78FA9A40" w14:textId="5946FA22" w:rsidR="00D22499" w:rsidRDefault="00B862E1" w:rsidP="00D22499">
      <w:pPr>
        <w:pStyle w:val="Heading2"/>
        <w:rPr>
          <w:rFonts w:eastAsia="Times New Roman"/>
        </w:rPr>
      </w:pPr>
      <w:bookmarkStart w:id="58" w:name="_Toc205877164"/>
      <w:bookmarkStart w:id="59" w:name="_Toc238753637"/>
      <w:r>
        <w:rPr>
          <w:rFonts w:eastAsia="Times New Roman"/>
        </w:rPr>
        <w:t xml:space="preserve">Event </w:t>
      </w:r>
      <w:r w:rsidR="00D22499">
        <w:rPr>
          <w:rFonts w:eastAsia="Times New Roman"/>
        </w:rPr>
        <w:t>Monitors</w:t>
      </w:r>
      <w:bookmarkEnd w:id="58"/>
      <w:bookmarkEnd w:id="59"/>
    </w:p>
    <w:p w14:paraId="40FC8050" w14:textId="66FDDE17" w:rsidR="00D22499" w:rsidRPr="00D22499" w:rsidRDefault="00D22499" w:rsidP="00D22499">
      <w:pPr>
        <w:rPr>
          <w:sz w:val="20"/>
          <w:szCs w:val="20"/>
        </w:rPr>
      </w:pPr>
      <w:r w:rsidRPr="00D22499">
        <w:rPr>
          <w:sz w:val="20"/>
          <w:szCs w:val="20"/>
        </w:rPr>
        <w:t xml:space="preserve">Events with alcohol require </w:t>
      </w:r>
      <w:r w:rsidR="00797192" w:rsidRPr="00D22499">
        <w:rPr>
          <w:sz w:val="20"/>
          <w:szCs w:val="20"/>
        </w:rPr>
        <w:t>organizations</w:t>
      </w:r>
      <w:r w:rsidRPr="00D22499">
        <w:rPr>
          <w:sz w:val="20"/>
          <w:szCs w:val="20"/>
        </w:rPr>
        <w:t xml:space="preserve"> to ensure </w:t>
      </w:r>
      <w:r w:rsidR="00B862E1">
        <w:rPr>
          <w:sz w:val="20"/>
          <w:szCs w:val="20"/>
        </w:rPr>
        <w:t>event monitors</w:t>
      </w:r>
      <w:r w:rsidRPr="00D22499">
        <w:rPr>
          <w:sz w:val="20"/>
          <w:szCs w:val="20"/>
        </w:rPr>
        <w:t xml:space="preserve"> are assigned to the event prior to the event date. </w:t>
      </w:r>
      <w:r w:rsidRPr="00D22499">
        <w:rPr>
          <w:iCs/>
          <w:sz w:val="20"/>
          <w:szCs w:val="20"/>
        </w:rPr>
        <w:t xml:space="preserve">All </w:t>
      </w:r>
      <w:r w:rsidR="00B862E1">
        <w:rPr>
          <w:iCs/>
          <w:sz w:val="20"/>
          <w:szCs w:val="20"/>
        </w:rPr>
        <w:t>event monitors</w:t>
      </w:r>
      <w:r w:rsidRPr="00D22499">
        <w:rPr>
          <w:iCs/>
          <w:sz w:val="20"/>
          <w:szCs w:val="20"/>
        </w:rPr>
        <w:t xml:space="preserve"> must attend training through </w:t>
      </w:r>
      <w:r w:rsidR="00B862E1">
        <w:rPr>
          <w:iCs/>
          <w:sz w:val="20"/>
          <w:szCs w:val="20"/>
        </w:rPr>
        <w:t>University Student Life Risk Management</w:t>
      </w:r>
      <w:r w:rsidRPr="00D22499">
        <w:rPr>
          <w:iCs/>
          <w:sz w:val="20"/>
          <w:szCs w:val="20"/>
        </w:rPr>
        <w:t>. One</w:t>
      </w:r>
      <w:r w:rsidR="00B862E1">
        <w:rPr>
          <w:iCs/>
          <w:sz w:val="20"/>
          <w:szCs w:val="20"/>
        </w:rPr>
        <w:t xml:space="preserve"> event</w:t>
      </w:r>
      <w:r w:rsidRPr="00D22499">
        <w:rPr>
          <w:iCs/>
          <w:sz w:val="20"/>
          <w:szCs w:val="20"/>
        </w:rPr>
        <w:t xml:space="preserve"> </w:t>
      </w:r>
      <w:r w:rsidR="00B862E1">
        <w:rPr>
          <w:iCs/>
          <w:sz w:val="20"/>
          <w:szCs w:val="20"/>
        </w:rPr>
        <w:t>m</w:t>
      </w:r>
      <w:r w:rsidRPr="00D22499">
        <w:rPr>
          <w:iCs/>
          <w:sz w:val="20"/>
          <w:szCs w:val="20"/>
        </w:rPr>
        <w:t>onitor is required for every 25 expected guests, a minimum of</w:t>
      </w:r>
      <w:r w:rsidR="00EB64A4">
        <w:rPr>
          <w:iCs/>
          <w:sz w:val="20"/>
          <w:szCs w:val="20"/>
        </w:rPr>
        <w:t xml:space="preserve"> four</w:t>
      </w:r>
      <w:r w:rsidRPr="00D22499">
        <w:rPr>
          <w:iCs/>
          <w:sz w:val="20"/>
          <w:szCs w:val="20"/>
        </w:rPr>
        <w:t xml:space="preserve"> </w:t>
      </w:r>
      <w:r w:rsidR="00B862E1">
        <w:rPr>
          <w:iCs/>
          <w:sz w:val="20"/>
          <w:szCs w:val="20"/>
        </w:rPr>
        <w:t xml:space="preserve">event </w:t>
      </w:r>
      <w:r w:rsidRPr="00D22499">
        <w:rPr>
          <w:iCs/>
          <w:sz w:val="20"/>
          <w:szCs w:val="20"/>
        </w:rPr>
        <w:t xml:space="preserve">monitors should be present for each event despite head count (i.e. event with alcohol will have less than </w:t>
      </w:r>
      <w:r w:rsidR="00EB64A4">
        <w:rPr>
          <w:iCs/>
          <w:sz w:val="20"/>
          <w:szCs w:val="20"/>
        </w:rPr>
        <w:t>100</w:t>
      </w:r>
      <w:r w:rsidRPr="00D22499">
        <w:rPr>
          <w:iCs/>
          <w:sz w:val="20"/>
          <w:szCs w:val="20"/>
        </w:rPr>
        <w:t xml:space="preserve"> guests there should be three </w:t>
      </w:r>
      <w:r w:rsidR="00B862E1">
        <w:rPr>
          <w:iCs/>
          <w:sz w:val="20"/>
          <w:szCs w:val="20"/>
        </w:rPr>
        <w:t>event m</w:t>
      </w:r>
      <w:r w:rsidRPr="00D22499">
        <w:rPr>
          <w:iCs/>
          <w:sz w:val="20"/>
          <w:szCs w:val="20"/>
        </w:rPr>
        <w:t xml:space="preserve">onitors: </w:t>
      </w:r>
      <w:r w:rsidR="00EB64A4">
        <w:rPr>
          <w:iCs/>
          <w:sz w:val="20"/>
          <w:szCs w:val="20"/>
        </w:rPr>
        <w:t>two</w:t>
      </w:r>
      <w:r w:rsidRPr="00D22499">
        <w:rPr>
          <w:iCs/>
          <w:sz w:val="20"/>
          <w:szCs w:val="20"/>
        </w:rPr>
        <w:t xml:space="preserve"> located at the door, one located at the bar area and one to monitor event).</w:t>
      </w:r>
      <w:r w:rsidRPr="00D22499">
        <w:rPr>
          <w:sz w:val="20"/>
          <w:szCs w:val="20"/>
        </w:rPr>
        <w:t xml:space="preserve"> </w:t>
      </w:r>
      <w:r w:rsidR="00B862E1">
        <w:rPr>
          <w:sz w:val="20"/>
          <w:szCs w:val="20"/>
        </w:rPr>
        <w:t>Event</w:t>
      </w:r>
      <w:r w:rsidRPr="00D22499">
        <w:rPr>
          <w:sz w:val="20"/>
          <w:szCs w:val="20"/>
        </w:rPr>
        <w:t xml:space="preserve"> </w:t>
      </w:r>
      <w:r w:rsidR="00B862E1">
        <w:rPr>
          <w:sz w:val="20"/>
          <w:szCs w:val="20"/>
        </w:rPr>
        <w:t>m</w:t>
      </w:r>
      <w:r w:rsidRPr="00D22499">
        <w:rPr>
          <w:sz w:val="20"/>
          <w:szCs w:val="20"/>
        </w:rPr>
        <w:t>onitor duties include:</w:t>
      </w:r>
    </w:p>
    <w:p w14:paraId="31D348AB" w14:textId="77777777" w:rsidR="00D22499" w:rsidRDefault="00D22499" w:rsidP="00D22499">
      <w:pPr>
        <w:numPr>
          <w:ilvl w:val="0"/>
          <w:numId w:val="33"/>
        </w:numPr>
        <w:spacing w:after="0" w:line="252" w:lineRule="auto"/>
        <w:rPr>
          <w:rFonts w:eastAsia="Times New Roman"/>
          <w:sz w:val="20"/>
          <w:szCs w:val="20"/>
        </w:rPr>
      </w:pPr>
      <w:r>
        <w:rPr>
          <w:rFonts w:eastAsia="Times New Roman"/>
          <w:sz w:val="20"/>
          <w:szCs w:val="20"/>
        </w:rPr>
        <w:t>Do not consume ANY alcohol or drugs before or during the event.</w:t>
      </w:r>
    </w:p>
    <w:p w14:paraId="1197862A" w14:textId="77777777" w:rsidR="00D22499" w:rsidRDefault="00D22499" w:rsidP="00D22499">
      <w:pPr>
        <w:numPr>
          <w:ilvl w:val="0"/>
          <w:numId w:val="33"/>
        </w:numPr>
        <w:spacing w:after="0" w:line="252" w:lineRule="auto"/>
        <w:rPr>
          <w:rFonts w:eastAsia="Times New Roman"/>
          <w:sz w:val="20"/>
          <w:szCs w:val="20"/>
        </w:rPr>
      </w:pPr>
      <w:r>
        <w:rPr>
          <w:rFonts w:eastAsia="Times New Roman"/>
          <w:sz w:val="20"/>
          <w:szCs w:val="20"/>
        </w:rPr>
        <w:t>Are present throughout the event.</w:t>
      </w:r>
    </w:p>
    <w:p w14:paraId="7D02BC04" w14:textId="77777777" w:rsidR="00D22499" w:rsidRDefault="00D22499" w:rsidP="00D22499">
      <w:pPr>
        <w:numPr>
          <w:ilvl w:val="0"/>
          <w:numId w:val="33"/>
        </w:numPr>
        <w:spacing w:after="0" w:line="252" w:lineRule="auto"/>
        <w:rPr>
          <w:rFonts w:eastAsia="Times New Roman"/>
          <w:sz w:val="20"/>
          <w:szCs w:val="20"/>
        </w:rPr>
      </w:pPr>
      <w:r>
        <w:rPr>
          <w:rFonts w:eastAsia="Times New Roman"/>
          <w:sz w:val="20"/>
          <w:szCs w:val="20"/>
        </w:rPr>
        <w:t>Make sure all NYS laws, UR policies, and guidelines are followed.</w:t>
      </w:r>
    </w:p>
    <w:p w14:paraId="6CF3DF95" w14:textId="77777777" w:rsidR="00D22499" w:rsidRDefault="00D22499" w:rsidP="00D22499">
      <w:pPr>
        <w:numPr>
          <w:ilvl w:val="0"/>
          <w:numId w:val="33"/>
        </w:numPr>
        <w:spacing w:after="0" w:line="252" w:lineRule="auto"/>
        <w:rPr>
          <w:rFonts w:eastAsia="Times New Roman"/>
          <w:sz w:val="20"/>
          <w:szCs w:val="20"/>
        </w:rPr>
      </w:pPr>
      <w:r>
        <w:rPr>
          <w:rFonts w:eastAsia="Times New Roman"/>
          <w:sz w:val="20"/>
          <w:szCs w:val="20"/>
        </w:rPr>
        <w:t>Know how to recognize signs of alcohol poisoning, drug overdose, or other worrisome situations.</w:t>
      </w:r>
    </w:p>
    <w:p w14:paraId="62D55A54" w14:textId="77777777" w:rsidR="00D22499" w:rsidRDefault="00D22499" w:rsidP="00D22499">
      <w:pPr>
        <w:numPr>
          <w:ilvl w:val="0"/>
          <w:numId w:val="33"/>
        </w:numPr>
        <w:spacing w:after="0" w:line="252" w:lineRule="auto"/>
        <w:rPr>
          <w:rFonts w:eastAsia="Times New Roman"/>
          <w:sz w:val="20"/>
          <w:szCs w:val="20"/>
        </w:rPr>
      </w:pPr>
      <w:r>
        <w:rPr>
          <w:rFonts w:eastAsia="Times New Roman"/>
          <w:sz w:val="20"/>
          <w:szCs w:val="20"/>
        </w:rPr>
        <w:lastRenderedPageBreak/>
        <w:t>Watch for disruptive, harmful or unsafe behavior.</w:t>
      </w:r>
    </w:p>
    <w:p w14:paraId="2DF72474" w14:textId="31B20B51" w:rsidR="00D22499" w:rsidRDefault="00D22499" w:rsidP="00D22499">
      <w:pPr>
        <w:numPr>
          <w:ilvl w:val="0"/>
          <w:numId w:val="33"/>
        </w:numPr>
        <w:spacing w:after="0" w:line="252" w:lineRule="auto"/>
        <w:rPr>
          <w:rFonts w:eastAsia="Times New Roman"/>
          <w:sz w:val="20"/>
          <w:szCs w:val="20"/>
        </w:rPr>
      </w:pPr>
      <w:r>
        <w:rPr>
          <w:rFonts w:eastAsia="Times New Roman"/>
          <w:sz w:val="20"/>
          <w:szCs w:val="20"/>
        </w:rPr>
        <w:t xml:space="preserve">Know who else is monitoring the event and how to contact them in case of emergency. Click </w:t>
      </w:r>
      <w:hyperlink r:id="rId14" w:history="1">
        <w:r>
          <w:rPr>
            <w:rStyle w:val="Hyperlink"/>
            <w:rFonts w:eastAsia="Times New Roman"/>
            <w:sz w:val="20"/>
            <w:szCs w:val="20"/>
          </w:rPr>
          <w:t>here</w:t>
        </w:r>
      </w:hyperlink>
      <w:r>
        <w:rPr>
          <w:rFonts w:eastAsia="Times New Roman"/>
          <w:sz w:val="20"/>
          <w:szCs w:val="20"/>
        </w:rPr>
        <w:t xml:space="preserve"> for more information about the campus Medical Amnesty Policy. </w:t>
      </w:r>
    </w:p>
    <w:p w14:paraId="4031C521" w14:textId="75B8ED57" w:rsidR="00D22499" w:rsidRPr="00C765F0" w:rsidRDefault="00C765F0" w:rsidP="00C765F0">
      <w:pPr>
        <w:numPr>
          <w:ilvl w:val="0"/>
          <w:numId w:val="33"/>
        </w:numPr>
        <w:spacing w:after="0" w:line="252" w:lineRule="auto"/>
        <w:rPr>
          <w:rFonts w:eastAsia="Times New Roman"/>
          <w:sz w:val="20"/>
          <w:szCs w:val="20"/>
        </w:rPr>
      </w:pPr>
      <w:r>
        <w:rPr>
          <w:rFonts w:eastAsia="Times New Roman"/>
          <w:sz w:val="20"/>
          <w:szCs w:val="20"/>
        </w:rPr>
        <w:t>All event monitors must be easily identified by guests, Residential Life, and/or Public Safety</w:t>
      </w:r>
    </w:p>
    <w:p w14:paraId="50646631" w14:textId="77777777" w:rsidR="00D22499" w:rsidRDefault="00D22499" w:rsidP="00D22499">
      <w:pPr>
        <w:numPr>
          <w:ilvl w:val="0"/>
          <w:numId w:val="34"/>
        </w:numPr>
        <w:spacing w:after="0" w:line="252" w:lineRule="auto"/>
        <w:rPr>
          <w:rFonts w:eastAsia="Times New Roman"/>
          <w:sz w:val="20"/>
          <w:szCs w:val="20"/>
        </w:rPr>
      </w:pPr>
      <w:r>
        <w:rPr>
          <w:rFonts w:eastAsia="Times New Roman"/>
          <w:sz w:val="20"/>
          <w:szCs w:val="20"/>
        </w:rPr>
        <w:t xml:space="preserve">Check proof of age at the door for all guests entering the event. </w:t>
      </w:r>
    </w:p>
    <w:p w14:paraId="36B15286" w14:textId="77777777" w:rsidR="00D22499" w:rsidRDefault="00D22499" w:rsidP="00D22499">
      <w:pPr>
        <w:numPr>
          <w:ilvl w:val="0"/>
          <w:numId w:val="34"/>
        </w:numPr>
        <w:spacing w:after="0" w:line="252" w:lineRule="auto"/>
        <w:rPr>
          <w:rFonts w:eastAsia="Times New Roman"/>
          <w:sz w:val="20"/>
          <w:szCs w:val="20"/>
        </w:rPr>
      </w:pPr>
      <w:r>
        <w:rPr>
          <w:rFonts w:eastAsia="Times New Roman"/>
          <w:sz w:val="20"/>
          <w:szCs w:val="20"/>
        </w:rPr>
        <w:t>Mark attendees as over or under 21.</w:t>
      </w:r>
    </w:p>
    <w:p w14:paraId="4BB7A7A9" w14:textId="77777777" w:rsidR="00D22499" w:rsidRDefault="00D22499" w:rsidP="00D22499">
      <w:pPr>
        <w:numPr>
          <w:ilvl w:val="0"/>
          <w:numId w:val="34"/>
        </w:numPr>
        <w:spacing w:after="0" w:line="252" w:lineRule="auto"/>
        <w:rPr>
          <w:rFonts w:eastAsia="Times New Roman"/>
          <w:sz w:val="20"/>
          <w:szCs w:val="20"/>
        </w:rPr>
      </w:pPr>
      <w:r>
        <w:rPr>
          <w:rFonts w:eastAsia="Times New Roman"/>
          <w:sz w:val="20"/>
          <w:szCs w:val="20"/>
        </w:rPr>
        <w:t>Control the service of alcohol. Persons under the age of 21 or who are visibly intoxicated must not be served.</w:t>
      </w:r>
    </w:p>
    <w:p w14:paraId="5FA7D516" w14:textId="77777777" w:rsidR="00D22499" w:rsidRDefault="00D22499" w:rsidP="00D22499">
      <w:pPr>
        <w:numPr>
          <w:ilvl w:val="0"/>
          <w:numId w:val="34"/>
        </w:numPr>
        <w:spacing w:after="0" w:line="252" w:lineRule="auto"/>
        <w:rPr>
          <w:rFonts w:eastAsia="Times New Roman"/>
          <w:sz w:val="20"/>
          <w:szCs w:val="20"/>
        </w:rPr>
      </w:pPr>
      <w:r>
        <w:rPr>
          <w:rFonts w:eastAsia="Times New Roman"/>
          <w:sz w:val="20"/>
          <w:szCs w:val="20"/>
        </w:rPr>
        <w:t>Frequently check restrooms and other areas where partygoers may be.</w:t>
      </w:r>
    </w:p>
    <w:p w14:paraId="44A68CE7" w14:textId="77777777" w:rsidR="00D22499" w:rsidRDefault="00D22499" w:rsidP="00D22499">
      <w:pPr>
        <w:numPr>
          <w:ilvl w:val="0"/>
          <w:numId w:val="34"/>
        </w:numPr>
        <w:spacing w:after="0" w:line="252" w:lineRule="auto"/>
        <w:rPr>
          <w:rFonts w:eastAsia="Times New Roman"/>
          <w:sz w:val="20"/>
          <w:szCs w:val="20"/>
        </w:rPr>
      </w:pPr>
      <w:r>
        <w:rPr>
          <w:rFonts w:eastAsia="Times New Roman"/>
          <w:sz w:val="20"/>
          <w:szCs w:val="20"/>
        </w:rPr>
        <w:t>Keep unused rooms, such as bedrooms, locked and secure.</w:t>
      </w:r>
    </w:p>
    <w:p w14:paraId="44784093" w14:textId="77777777" w:rsidR="00D22499" w:rsidRDefault="00D22499" w:rsidP="00D22499">
      <w:pPr>
        <w:numPr>
          <w:ilvl w:val="0"/>
          <w:numId w:val="34"/>
        </w:numPr>
        <w:spacing w:after="0" w:line="252" w:lineRule="auto"/>
        <w:rPr>
          <w:rFonts w:eastAsia="Times New Roman"/>
          <w:sz w:val="20"/>
          <w:szCs w:val="20"/>
        </w:rPr>
      </w:pPr>
      <w:r>
        <w:rPr>
          <w:rFonts w:eastAsia="Times New Roman"/>
          <w:sz w:val="20"/>
          <w:szCs w:val="20"/>
        </w:rPr>
        <w:t>Ensure that nothing is blocking a fire exit.</w:t>
      </w:r>
    </w:p>
    <w:p w14:paraId="54522C41" w14:textId="77777777" w:rsidR="00D22499" w:rsidRDefault="00D22499" w:rsidP="00D22499">
      <w:pPr>
        <w:numPr>
          <w:ilvl w:val="0"/>
          <w:numId w:val="34"/>
        </w:numPr>
        <w:spacing w:after="0" w:line="252" w:lineRule="auto"/>
        <w:rPr>
          <w:rFonts w:eastAsia="Times New Roman"/>
          <w:sz w:val="20"/>
          <w:szCs w:val="20"/>
        </w:rPr>
      </w:pPr>
      <w:r>
        <w:rPr>
          <w:rFonts w:eastAsia="Times New Roman"/>
          <w:sz w:val="20"/>
          <w:szCs w:val="20"/>
        </w:rPr>
        <w:t>Ensure occupancy limits for the house and rooms are obeyed.</w:t>
      </w:r>
    </w:p>
    <w:p w14:paraId="6F78A62F" w14:textId="77777777" w:rsidR="000029D1" w:rsidRDefault="000029D1" w:rsidP="00D64EC4">
      <w:pPr>
        <w:pStyle w:val="NoSpacing"/>
      </w:pPr>
    </w:p>
    <w:p w14:paraId="028C3A7C" w14:textId="77777777" w:rsidR="00756BD8" w:rsidRDefault="00756BD8" w:rsidP="00756BD8">
      <w:pPr>
        <w:pStyle w:val="Heading2"/>
      </w:pPr>
      <w:bookmarkStart w:id="60" w:name="_Toc205877165"/>
      <w:bookmarkStart w:id="61" w:name="_Toc238753638"/>
      <w:r>
        <w:t>Minors at University Events</w:t>
      </w:r>
      <w:bookmarkEnd w:id="60"/>
      <w:bookmarkEnd w:id="61"/>
    </w:p>
    <w:p w14:paraId="58AC5F9E" w14:textId="1142C206" w:rsidR="00756BD8" w:rsidRDefault="00756BD8" w:rsidP="000029D1">
      <w:pPr>
        <w:pStyle w:val="ListParagraph"/>
        <w:numPr>
          <w:ilvl w:val="0"/>
          <w:numId w:val="27"/>
        </w:numPr>
        <w:spacing w:after="0" w:line="240" w:lineRule="auto"/>
        <w:rPr>
          <w:sz w:val="20"/>
          <w:szCs w:val="20"/>
        </w:rPr>
      </w:pPr>
      <w:r w:rsidRPr="00756BD8">
        <w:rPr>
          <w:sz w:val="20"/>
          <w:szCs w:val="20"/>
        </w:rPr>
        <w:t>Any event with minors—that is, any event with children under 18 years of age who are not University students—</w:t>
      </w:r>
      <w:r w:rsidR="00C765F0">
        <w:rPr>
          <w:sz w:val="20"/>
          <w:szCs w:val="20"/>
        </w:rPr>
        <w:t xml:space="preserve"> must be registered on CCC and </w:t>
      </w:r>
      <w:r w:rsidRPr="00756BD8">
        <w:rPr>
          <w:sz w:val="20"/>
          <w:szCs w:val="20"/>
        </w:rPr>
        <w:t xml:space="preserve">must </w:t>
      </w:r>
      <w:r w:rsidR="00C765F0">
        <w:rPr>
          <w:sz w:val="20"/>
          <w:szCs w:val="20"/>
        </w:rPr>
        <w:t xml:space="preserve">adhere to the </w:t>
      </w:r>
      <w:hyperlink r:id="rId15" w:history="1">
        <w:r w:rsidR="00C765F0" w:rsidRPr="00C765F0">
          <w:rPr>
            <w:rStyle w:val="Hyperlink"/>
            <w:sz w:val="20"/>
            <w:szCs w:val="20"/>
          </w:rPr>
          <w:t>University’s Policy on Programs for Minors</w:t>
        </w:r>
      </w:hyperlink>
      <w:r w:rsidR="00C765F0">
        <w:rPr>
          <w:sz w:val="20"/>
          <w:szCs w:val="20"/>
        </w:rPr>
        <w:t xml:space="preserve">. </w:t>
      </w:r>
    </w:p>
    <w:p w14:paraId="26AAC5A8" w14:textId="77777777" w:rsidR="001B70DF" w:rsidRDefault="001B70DF" w:rsidP="00D64EC4">
      <w:pPr>
        <w:pStyle w:val="NoSpacing"/>
      </w:pPr>
    </w:p>
    <w:p w14:paraId="006D764E" w14:textId="77777777" w:rsidR="00596FB9" w:rsidRDefault="00596FB9" w:rsidP="00596FB9">
      <w:pPr>
        <w:pStyle w:val="Heading2"/>
      </w:pPr>
      <w:bookmarkStart w:id="62" w:name="_Toc205877166"/>
      <w:bookmarkStart w:id="63" w:name="_Toc238753639"/>
      <w:r>
        <w:t>Policy on Amusement Rides/Novelties</w:t>
      </w:r>
      <w:bookmarkEnd w:id="62"/>
      <w:bookmarkEnd w:id="63"/>
    </w:p>
    <w:p w14:paraId="026051A0" w14:textId="77777777" w:rsidR="00596FB9" w:rsidRDefault="00596FB9" w:rsidP="00596FB9">
      <w:pPr>
        <w:pStyle w:val="ListParagraph"/>
        <w:numPr>
          <w:ilvl w:val="0"/>
          <w:numId w:val="27"/>
        </w:numPr>
        <w:spacing w:after="0" w:line="240" w:lineRule="auto"/>
        <w:rPr>
          <w:sz w:val="20"/>
          <w:szCs w:val="20"/>
        </w:rPr>
      </w:pPr>
      <w:r>
        <w:rPr>
          <w:sz w:val="20"/>
          <w:szCs w:val="20"/>
        </w:rPr>
        <w:t>Only certain vendors are allowed to be contracted for events on campus.  Approved vendors are listed below:</w:t>
      </w:r>
    </w:p>
    <w:p w14:paraId="44281EF3" w14:textId="6D1ADC7B" w:rsidR="00596FB9" w:rsidRDefault="00596FB9" w:rsidP="00596FB9">
      <w:pPr>
        <w:pStyle w:val="ListParagraph"/>
        <w:numPr>
          <w:ilvl w:val="1"/>
          <w:numId w:val="27"/>
        </w:numPr>
        <w:spacing w:after="0" w:line="240" w:lineRule="auto"/>
        <w:rPr>
          <w:sz w:val="20"/>
          <w:szCs w:val="20"/>
        </w:rPr>
      </w:pPr>
      <w:r>
        <w:rPr>
          <w:sz w:val="20"/>
          <w:szCs w:val="20"/>
        </w:rPr>
        <w:t>Amusements rides – Hammerl Amusements</w:t>
      </w:r>
      <w:r w:rsidR="00E66667">
        <w:rPr>
          <w:sz w:val="20"/>
          <w:szCs w:val="20"/>
        </w:rPr>
        <w:t>, Playland Amusements</w:t>
      </w:r>
    </w:p>
    <w:p w14:paraId="52381B9D" w14:textId="77777777" w:rsidR="00596FB9" w:rsidRDefault="00596FB9" w:rsidP="00596FB9">
      <w:pPr>
        <w:pStyle w:val="ListParagraph"/>
        <w:numPr>
          <w:ilvl w:val="1"/>
          <w:numId w:val="27"/>
        </w:numPr>
        <w:spacing w:after="0" w:line="240" w:lineRule="auto"/>
        <w:rPr>
          <w:sz w:val="20"/>
          <w:szCs w:val="20"/>
        </w:rPr>
      </w:pPr>
      <w:r>
        <w:rPr>
          <w:sz w:val="20"/>
          <w:szCs w:val="20"/>
        </w:rPr>
        <w:t>Novelties – Blue Apple</w:t>
      </w:r>
      <w:r w:rsidR="002C1325">
        <w:rPr>
          <w:sz w:val="20"/>
          <w:szCs w:val="20"/>
        </w:rPr>
        <w:t>, Bobby K</w:t>
      </w:r>
    </w:p>
    <w:p w14:paraId="4D8844A1" w14:textId="77777777" w:rsidR="00596FB9" w:rsidRDefault="00596FB9" w:rsidP="00596FB9">
      <w:pPr>
        <w:pStyle w:val="ListParagraph"/>
        <w:numPr>
          <w:ilvl w:val="0"/>
          <w:numId w:val="27"/>
        </w:numPr>
        <w:spacing w:after="0" w:line="240" w:lineRule="auto"/>
        <w:rPr>
          <w:sz w:val="20"/>
          <w:szCs w:val="20"/>
        </w:rPr>
      </w:pPr>
      <w:r>
        <w:rPr>
          <w:sz w:val="20"/>
          <w:szCs w:val="20"/>
        </w:rPr>
        <w:t xml:space="preserve">Due to </w:t>
      </w:r>
      <w:r w:rsidR="009004FA">
        <w:rPr>
          <w:sz w:val="20"/>
          <w:szCs w:val="20"/>
        </w:rPr>
        <w:t xml:space="preserve">the </w:t>
      </w:r>
      <w:r>
        <w:rPr>
          <w:sz w:val="20"/>
          <w:szCs w:val="20"/>
        </w:rPr>
        <w:t>risk management policy, no bungee rides/novelties or dunk tanks shall be allowed.</w:t>
      </w:r>
    </w:p>
    <w:p w14:paraId="7FBDB238" w14:textId="55E3C614" w:rsidR="00596FB9" w:rsidRDefault="00596FB9" w:rsidP="00596FB9">
      <w:pPr>
        <w:pStyle w:val="ListParagraph"/>
        <w:numPr>
          <w:ilvl w:val="0"/>
          <w:numId w:val="27"/>
        </w:numPr>
        <w:spacing w:after="0" w:line="240" w:lineRule="auto"/>
        <w:rPr>
          <w:sz w:val="20"/>
          <w:szCs w:val="20"/>
        </w:rPr>
      </w:pPr>
      <w:r>
        <w:rPr>
          <w:sz w:val="20"/>
          <w:szCs w:val="20"/>
        </w:rPr>
        <w:t>If you would like to use a vendor that is not approved, please consult the Director of Student Activities.</w:t>
      </w:r>
    </w:p>
    <w:p w14:paraId="2B6B1777" w14:textId="77777777" w:rsidR="00596FB9" w:rsidRDefault="00596FB9" w:rsidP="00D64EC4">
      <w:pPr>
        <w:pStyle w:val="NoSpacing"/>
      </w:pPr>
    </w:p>
    <w:p w14:paraId="466FF34B" w14:textId="77777777" w:rsidR="008B3507" w:rsidRDefault="008B3507" w:rsidP="008B3507">
      <w:pPr>
        <w:pStyle w:val="Heading2"/>
      </w:pPr>
      <w:bookmarkStart w:id="64" w:name="_Toc205877167"/>
      <w:bookmarkStart w:id="65" w:name="_Toc238753640"/>
      <w:r>
        <w:t>Policy on Showing Movies/Films</w:t>
      </w:r>
      <w:r w:rsidR="00CF35A1">
        <w:t xml:space="preserve"> &amp; Outdoor Movies</w:t>
      </w:r>
      <w:bookmarkEnd w:id="64"/>
      <w:bookmarkEnd w:id="65"/>
      <w:r w:rsidR="00CF35A1">
        <w:t xml:space="preserve"> </w:t>
      </w:r>
    </w:p>
    <w:p w14:paraId="4FD54D86" w14:textId="253893C4" w:rsidR="008B3507" w:rsidRDefault="008B3507" w:rsidP="008B3507">
      <w:pPr>
        <w:pStyle w:val="ListParagraph"/>
        <w:numPr>
          <w:ilvl w:val="0"/>
          <w:numId w:val="27"/>
        </w:numPr>
        <w:spacing w:after="0" w:line="240" w:lineRule="auto"/>
        <w:rPr>
          <w:sz w:val="20"/>
          <w:szCs w:val="20"/>
        </w:rPr>
      </w:pPr>
      <w:r>
        <w:rPr>
          <w:sz w:val="20"/>
          <w:szCs w:val="20"/>
        </w:rPr>
        <w:t xml:space="preserve">Any time a student organization is showing a movie as part of an </w:t>
      </w:r>
      <w:r w:rsidR="005A616A">
        <w:rPr>
          <w:sz w:val="20"/>
          <w:szCs w:val="20"/>
        </w:rPr>
        <w:t>event;</w:t>
      </w:r>
      <w:r>
        <w:rPr>
          <w:sz w:val="20"/>
          <w:szCs w:val="20"/>
        </w:rPr>
        <w:t xml:space="preserve"> it must be registered through CCC.  </w:t>
      </w:r>
      <w:r w:rsidR="00E3292B">
        <w:rPr>
          <w:sz w:val="20"/>
          <w:szCs w:val="20"/>
        </w:rPr>
        <w:t xml:space="preserve">Students must indicate “Movies” under “Will you event, activity, or program use any of these resources” on </w:t>
      </w:r>
      <w:r w:rsidR="005A616A">
        <w:rPr>
          <w:sz w:val="20"/>
          <w:szCs w:val="20"/>
        </w:rPr>
        <w:t>the Activity</w:t>
      </w:r>
      <w:r w:rsidR="00E66667">
        <w:rPr>
          <w:sz w:val="20"/>
          <w:szCs w:val="20"/>
        </w:rPr>
        <w:t xml:space="preserve"> </w:t>
      </w:r>
      <w:r w:rsidR="00E3292B">
        <w:rPr>
          <w:sz w:val="20"/>
          <w:szCs w:val="20"/>
        </w:rPr>
        <w:t xml:space="preserve">Registration Form. </w:t>
      </w:r>
    </w:p>
    <w:p w14:paraId="7907C964" w14:textId="40A7EAA7" w:rsidR="00E66667" w:rsidRPr="00EF3B89" w:rsidRDefault="00E66667" w:rsidP="008B3507">
      <w:pPr>
        <w:pStyle w:val="ListParagraph"/>
        <w:numPr>
          <w:ilvl w:val="0"/>
          <w:numId w:val="27"/>
        </w:numPr>
        <w:spacing w:after="0" w:line="240" w:lineRule="auto"/>
        <w:rPr>
          <w:b/>
          <w:sz w:val="20"/>
          <w:szCs w:val="20"/>
        </w:rPr>
      </w:pPr>
      <w:r w:rsidRPr="00EF3B89">
        <w:rPr>
          <w:b/>
          <w:sz w:val="20"/>
          <w:szCs w:val="20"/>
        </w:rPr>
        <w:t xml:space="preserve">Movie rights must be secured </w:t>
      </w:r>
      <w:r w:rsidR="00797192" w:rsidRPr="00EF3B89">
        <w:rPr>
          <w:b/>
          <w:sz w:val="20"/>
          <w:szCs w:val="20"/>
        </w:rPr>
        <w:t>in order</w:t>
      </w:r>
      <w:r w:rsidRPr="00EF3B89">
        <w:rPr>
          <w:b/>
          <w:sz w:val="20"/>
          <w:szCs w:val="20"/>
        </w:rPr>
        <w:t xml:space="preserve"> to show movies/films.  The only exception is if the Libraries own the rights already.</w:t>
      </w:r>
    </w:p>
    <w:p w14:paraId="450C003F" w14:textId="1B7CF93A" w:rsidR="0002524B" w:rsidRPr="0002524B" w:rsidRDefault="0002524B" w:rsidP="0002524B">
      <w:pPr>
        <w:pStyle w:val="ListParagraph"/>
        <w:numPr>
          <w:ilvl w:val="0"/>
          <w:numId w:val="27"/>
        </w:numPr>
        <w:rPr>
          <w:sz w:val="20"/>
          <w:szCs w:val="20"/>
        </w:rPr>
      </w:pPr>
      <w:r w:rsidRPr="0002524B">
        <w:rPr>
          <w:sz w:val="20"/>
          <w:szCs w:val="20"/>
        </w:rPr>
        <w:t xml:space="preserve">All outdoor movies should be planned in conjunction with </w:t>
      </w:r>
      <w:r w:rsidR="009621A7">
        <w:rPr>
          <w:sz w:val="20"/>
          <w:szCs w:val="20"/>
        </w:rPr>
        <w:t xml:space="preserve">Grounds and </w:t>
      </w:r>
      <w:r w:rsidRPr="0002524B">
        <w:rPr>
          <w:sz w:val="20"/>
          <w:szCs w:val="20"/>
        </w:rPr>
        <w:t>Event &amp; Classroom Management and registered on the CCC. A rain location (Gowen Room, Hoyt, Dewey 1101, Douglass Community Room, or May Room) should always be reserved during the planning process. In the event of potential rain or excessive wind, a weather decision should be made by professional staff/student organization advisor &amp; in conjunction with the students if the movie should still occur outdoors as planned.  The decision should be made the morning (by 9am) of the evening outdoor movie in conjunction with ECM.  Once a decision has been finalized, it should be emailed to all parties and posted in the CCC</w:t>
      </w:r>
      <w:r w:rsidR="00E66667">
        <w:rPr>
          <w:sz w:val="20"/>
          <w:szCs w:val="20"/>
        </w:rPr>
        <w:t xml:space="preserve"> Activity</w:t>
      </w:r>
      <w:r w:rsidRPr="0002524B">
        <w:rPr>
          <w:sz w:val="20"/>
          <w:szCs w:val="20"/>
        </w:rPr>
        <w:t xml:space="preserve"> Registration.  </w:t>
      </w:r>
    </w:p>
    <w:p w14:paraId="7872404F" w14:textId="275ED3E4" w:rsidR="008B3507" w:rsidRDefault="008B3507" w:rsidP="008B3507">
      <w:pPr>
        <w:pStyle w:val="ListParagraph"/>
        <w:numPr>
          <w:ilvl w:val="0"/>
          <w:numId w:val="27"/>
        </w:numPr>
        <w:spacing w:after="0" w:line="240" w:lineRule="auto"/>
        <w:rPr>
          <w:sz w:val="20"/>
          <w:szCs w:val="20"/>
        </w:rPr>
      </w:pPr>
      <w:r>
        <w:rPr>
          <w:sz w:val="20"/>
          <w:szCs w:val="20"/>
        </w:rPr>
        <w:t xml:space="preserve">If </w:t>
      </w:r>
      <w:r w:rsidR="005A616A">
        <w:rPr>
          <w:sz w:val="20"/>
          <w:szCs w:val="20"/>
        </w:rPr>
        <w:t>you</w:t>
      </w:r>
      <w:r>
        <w:rPr>
          <w:sz w:val="20"/>
          <w:szCs w:val="20"/>
        </w:rPr>
        <w:t xml:space="preserve"> have further questions, please consult Student Activities.</w:t>
      </w:r>
    </w:p>
    <w:p w14:paraId="521A0538" w14:textId="77777777" w:rsidR="008B3507" w:rsidRDefault="008B3507" w:rsidP="00D64EC4">
      <w:pPr>
        <w:pStyle w:val="NoSpacing"/>
      </w:pPr>
    </w:p>
    <w:p w14:paraId="4B470C2F" w14:textId="77777777" w:rsidR="00A04EED" w:rsidRDefault="00A04EED" w:rsidP="00A04EED">
      <w:pPr>
        <w:pStyle w:val="Heading2"/>
      </w:pPr>
      <w:bookmarkStart w:id="66" w:name="_Toc205877168"/>
      <w:bookmarkStart w:id="67" w:name="_Toc238753641"/>
      <w:r>
        <w:t>Cancellation of Student Organization Events &amp; Travel Policy</w:t>
      </w:r>
      <w:bookmarkEnd w:id="66"/>
      <w:bookmarkEnd w:id="67"/>
    </w:p>
    <w:p w14:paraId="7FAB54EA" w14:textId="70C53EE8" w:rsidR="00A04EED" w:rsidRPr="00A04EED" w:rsidRDefault="00A04EED" w:rsidP="00A04EED">
      <w:pPr>
        <w:rPr>
          <w:sz w:val="20"/>
          <w:szCs w:val="20"/>
        </w:rPr>
      </w:pPr>
      <w:r w:rsidRPr="00A04EED">
        <w:rPr>
          <w:sz w:val="20"/>
          <w:szCs w:val="20"/>
        </w:rPr>
        <w:t xml:space="preserve">Student Activities and </w:t>
      </w:r>
      <w:r w:rsidR="00C140CB">
        <w:rPr>
          <w:sz w:val="20"/>
          <w:szCs w:val="20"/>
        </w:rPr>
        <w:t>University Student Life Risk Management</w:t>
      </w:r>
      <w:r w:rsidRPr="00A04EED">
        <w:rPr>
          <w:sz w:val="20"/>
          <w:szCs w:val="20"/>
        </w:rPr>
        <w:t xml:space="preserve"> work together in a larger University-wide process in regard to emergency preparedness and a weather system notification process.  Should there be an emergency or weather system that may cause a cancellation of a student organization event or student organization travel, the following will occur:</w:t>
      </w:r>
    </w:p>
    <w:p w14:paraId="6AE5A026" w14:textId="097E6E64" w:rsidR="00A04EED" w:rsidRPr="00A04EED" w:rsidRDefault="00A04EED" w:rsidP="00A04EED">
      <w:pPr>
        <w:pStyle w:val="ListParagraph"/>
        <w:numPr>
          <w:ilvl w:val="0"/>
          <w:numId w:val="32"/>
        </w:numPr>
        <w:spacing w:after="0" w:line="240" w:lineRule="auto"/>
        <w:contextualSpacing w:val="0"/>
        <w:rPr>
          <w:sz w:val="20"/>
          <w:szCs w:val="20"/>
        </w:rPr>
      </w:pPr>
      <w:r w:rsidRPr="00A04EED">
        <w:rPr>
          <w:sz w:val="20"/>
          <w:szCs w:val="20"/>
        </w:rPr>
        <w:t xml:space="preserve">The </w:t>
      </w:r>
      <w:r w:rsidR="009621A7">
        <w:rPr>
          <w:sz w:val="20"/>
          <w:szCs w:val="20"/>
        </w:rPr>
        <w:t>Director of University Student Life Risk Management will</w:t>
      </w:r>
      <w:r w:rsidRPr="00A04EED">
        <w:rPr>
          <w:sz w:val="20"/>
          <w:szCs w:val="20"/>
        </w:rPr>
        <w:t xml:space="preserve"> contact and advise the </w:t>
      </w:r>
      <w:r w:rsidR="00797192">
        <w:rPr>
          <w:sz w:val="20"/>
          <w:szCs w:val="20"/>
        </w:rPr>
        <w:t>Assistant</w:t>
      </w:r>
      <w:r w:rsidRPr="00A04EED">
        <w:rPr>
          <w:sz w:val="20"/>
          <w:szCs w:val="20"/>
        </w:rPr>
        <w:t xml:space="preserve"> Dean of Students and Director of Student Activities of the situation, potential emergency and/or weather system.</w:t>
      </w:r>
    </w:p>
    <w:p w14:paraId="063DB77C" w14:textId="487EE0EB" w:rsidR="00A04EED" w:rsidRPr="00A04EED" w:rsidRDefault="00A04EED" w:rsidP="00A04EED">
      <w:pPr>
        <w:pStyle w:val="ListParagraph"/>
        <w:numPr>
          <w:ilvl w:val="0"/>
          <w:numId w:val="32"/>
        </w:numPr>
        <w:spacing w:after="0" w:line="240" w:lineRule="auto"/>
        <w:contextualSpacing w:val="0"/>
        <w:rPr>
          <w:sz w:val="20"/>
          <w:szCs w:val="20"/>
        </w:rPr>
      </w:pPr>
      <w:r w:rsidRPr="00A04EED">
        <w:rPr>
          <w:sz w:val="20"/>
          <w:szCs w:val="20"/>
        </w:rPr>
        <w:lastRenderedPageBreak/>
        <w:t>The Director of Student Activities will then notify the student organization’s advisor to inform them of the scenario.</w:t>
      </w:r>
    </w:p>
    <w:p w14:paraId="08B4D642" w14:textId="77777777" w:rsidR="00A04EED" w:rsidRPr="00A04EED" w:rsidRDefault="00A04EED" w:rsidP="00A04EED">
      <w:pPr>
        <w:pStyle w:val="ListParagraph"/>
        <w:numPr>
          <w:ilvl w:val="0"/>
          <w:numId w:val="32"/>
        </w:numPr>
        <w:spacing w:after="0" w:line="240" w:lineRule="auto"/>
        <w:contextualSpacing w:val="0"/>
        <w:rPr>
          <w:sz w:val="20"/>
          <w:szCs w:val="20"/>
        </w:rPr>
      </w:pPr>
      <w:r w:rsidRPr="00A04EED">
        <w:rPr>
          <w:sz w:val="20"/>
          <w:szCs w:val="20"/>
        </w:rPr>
        <w:t>The student organization advisor then must reach out to the students within the organization to see if they are aware of the emergency or potential risk and see if they have a plan.</w:t>
      </w:r>
    </w:p>
    <w:p w14:paraId="1C8C5D06" w14:textId="3CA36837" w:rsidR="00A04EED" w:rsidRPr="00A04EED" w:rsidRDefault="00A04EED" w:rsidP="00A04EED">
      <w:pPr>
        <w:pStyle w:val="ListParagraph"/>
        <w:numPr>
          <w:ilvl w:val="0"/>
          <w:numId w:val="32"/>
        </w:numPr>
        <w:spacing w:after="0" w:line="240" w:lineRule="auto"/>
        <w:contextualSpacing w:val="0"/>
        <w:rPr>
          <w:sz w:val="20"/>
          <w:szCs w:val="20"/>
        </w:rPr>
      </w:pPr>
      <w:r w:rsidRPr="00A04EED">
        <w:rPr>
          <w:sz w:val="20"/>
          <w:szCs w:val="20"/>
        </w:rPr>
        <w:t xml:space="preserve">After </w:t>
      </w:r>
      <w:r w:rsidR="005A616A">
        <w:rPr>
          <w:sz w:val="20"/>
          <w:szCs w:val="20"/>
        </w:rPr>
        <w:t>continuing to monitor</w:t>
      </w:r>
      <w:r w:rsidRPr="00A04EED">
        <w:rPr>
          <w:sz w:val="20"/>
          <w:szCs w:val="20"/>
        </w:rPr>
        <w:t xml:space="preserve"> the situation,</w:t>
      </w:r>
      <w:r w:rsidR="009621A7">
        <w:rPr>
          <w:sz w:val="20"/>
          <w:szCs w:val="20"/>
        </w:rPr>
        <w:t xml:space="preserve"> University Student Life Risk Management and Student</w:t>
      </w:r>
      <w:r w:rsidRPr="00A04EED">
        <w:rPr>
          <w:sz w:val="20"/>
          <w:szCs w:val="20"/>
        </w:rPr>
        <w:t xml:space="preserve"> Activities will make recommendations as </w:t>
      </w:r>
      <w:r w:rsidR="00C140CB" w:rsidRPr="00A04EED">
        <w:rPr>
          <w:sz w:val="20"/>
          <w:szCs w:val="20"/>
        </w:rPr>
        <w:t>allowing</w:t>
      </w:r>
      <w:r w:rsidRPr="00A04EED">
        <w:rPr>
          <w:sz w:val="20"/>
          <w:szCs w:val="20"/>
        </w:rPr>
        <w:t xml:space="preserve"> the event to occur or to allow student organizations to travel.</w:t>
      </w:r>
    </w:p>
    <w:p w14:paraId="4FD967C0" w14:textId="65D9C1D2" w:rsidR="00A04EED" w:rsidRPr="00A04EED" w:rsidRDefault="00A04EED" w:rsidP="00A04EED">
      <w:pPr>
        <w:pStyle w:val="ListParagraph"/>
        <w:numPr>
          <w:ilvl w:val="0"/>
          <w:numId w:val="32"/>
        </w:numPr>
        <w:spacing w:after="0" w:line="240" w:lineRule="auto"/>
        <w:contextualSpacing w:val="0"/>
        <w:rPr>
          <w:sz w:val="20"/>
          <w:szCs w:val="20"/>
        </w:rPr>
      </w:pPr>
      <w:r w:rsidRPr="00A04EED">
        <w:rPr>
          <w:sz w:val="20"/>
          <w:szCs w:val="20"/>
        </w:rPr>
        <w:t xml:space="preserve">If both </w:t>
      </w:r>
      <w:r w:rsidR="009621A7">
        <w:rPr>
          <w:sz w:val="20"/>
          <w:szCs w:val="20"/>
        </w:rPr>
        <w:t>University Student Life Risk Management</w:t>
      </w:r>
      <w:r w:rsidRPr="00A04EED">
        <w:rPr>
          <w:sz w:val="20"/>
          <w:szCs w:val="20"/>
        </w:rPr>
        <w:t xml:space="preserve"> and Student Activities do not agree on their recommendations whether to cancel the event or travel, the final decision will then be made by the </w:t>
      </w:r>
      <w:r w:rsidR="00797192">
        <w:rPr>
          <w:sz w:val="20"/>
          <w:szCs w:val="20"/>
        </w:rPr>
        <w:t>University</w:t>
      </w:r>
      <w:r w:rsidR="005B08EC">
        <w:rPr>
          <w:sz w:val="20"/>
          <w:szCs w:val="20"/>
        </w:rPr>
        <w:t xml:space="preserve"> Student Life</w:t>
      </w:r>
      <w:r w:rsidR="00797192">
        <w:rPr>
          <w:sz w:val="20"/>
          <w:szCs w:val="20"/>
        </w:rPr>
        <w:t xml:space="preserve"> administration</w:t>
      </w:r>
      <w:r w:rsidRPr="00A04EED">
        <w:rPr>
          <w:sz w:val="20"/>
          <w:szCs w:val="20"/>
        </w:rPr>
        <w:t>.</w:t>
      </w:r>
    </w:p>
    <w:p w14:paraId="626E0FE8" w14:textId="77777777" w:rsidR="00A04EED" w:rsidRDefault="00A04EED" w:rsidP="00A04EED">
      <w:pPr>
        <w:pStyle w:val="NoSpacing"/>
      </w:pPr>
    </w:p>
    <w:p w14:paraId="33652B59" w14:textId="77777777" w:rsidR="004743D2" w:rsidRDefault="004743D2" w:rsidP="004743D2">
      <w:pPr>
        <w:pStyle w:val="Heading2"/>
      </w:pPr>
      <w:bookmarkStart w:id="68" w:name="_Toc205877169"/>
      <w:bookmarkStart w:id="69" w:name="_Toc238753642"/>
      <w:r>
        <w:t>Exceptions to Event Registration Policy</w:t>
      </w:r>
      <w:bookmarkEnd w:id="68"/>
      <w:bookmarkEnd w:id="69"/>
    </w:p>
    <w:p w14:paraId="4B3CB6AB" w14:textId="70B3A6F0" w:rsidR="004743D2" w:rsidRDefault="004743D2" w:rsidP="004743D2">
      <w:pPr>
        <w:pStyle w:val="NoSpacing"/>
        <w:rPr>
          <w:szCs w:val="20"/>
        </w:rPr>
      </w:pPr>
      <w:r>
        <w:rPr>
          <w:szCs w:val="20"/>
        </w:rPr>
        <w:t>Any student organization may request an exception to an</w:t>
      </w:r>
      <w:r w:rsidR="00C839F3">
        <w:rPr>
          <w:szCs w:val="20"/>
        </w:rPr>
        <w:t>y</w:t>
      </w:r>
      <w:r>
        <w:rPr>
          <w:szCs w:val="20"/>
        </w:rPr>
        <w:t xml:space="preserve"> </w:t>
      </w:r>
      <w:r w:rsidR="009621A7">
        <w:rPr>
          <w:szCs w:val="20"/>
        </w:rPr>
        <w:t xml:space="preserve">activity </w:t>
      </w:r>
      <w:r>
        <w:rPr>
          <w:szCs w:val="20"/>
        </w:rPr>
        <w:t xml:space="preserve">registration policy.  To do so, </w:t>
      </w:r>
      <w:r>
        <w:rPr>
          <w:rFonts w:eastAsia="Times New Roman" w:cs="Arial"/>
          <w:bCs/>
          <w:szCs w:val="20"/>
        </w:rPr>
        <w:t xml:space="preserve">complete an </w:t>
      </w:r>
      <w:r w:rsidR="009621A7">
        <w:rPr>
          <w:rFonts w:eastAsia="Times New Roman" w:cs="Arial"/>
          <w:bCs/>
          <w:szCs w:val="20"/>
        </w:rPr>
        <w:t xml:space="preserve">Activity </w:t>
      </w:r>
      <w:r>
        <w:rPr>
          <w:rFonts w:eastAsia="Times New Roman" w:cs="Arial"/>
          <w:bCs/>
          <w:szCs w:val="20"/>
        </w:rPr>
        <w:t>Registration Exception Request by filling out the Exception Request form on CCC.</w:t>
      </w:r>
      <w:r w:rsidR="009621A7">
        <w:rPr>
          <w:rFonts w:eastAsia="Times New Roman" w:cs="Arial"/>
          <w:bCs/>
          <w:szCs w:val="20"/>
        </w:rPr>
        <w:t xml:space="preserve"> Exception requests are judged on a case-by-case basis and exceptions are not guaranteed. </w:t>
      </w:r>
    </w:p>
    <w:p w14:paraId="7338A6F1" w14:textId="77777777" w:rsidR="004743D2" w:rsidRDefault="004743D2" w:rsidP="004743D2">
      <w:pPr>
        <w:pStyle w:val="NoSpacing"/>
      </w:pPr>
    </w:p>
    <w:p w14:paraId="5F69702C" w14:textId="77777777" w:rsidR="007876F0" w:rsidRDefault="007876F0" w:rsidP="007876F0">
      <w:pPr>
        <w:pStyle w:val="Heading2"/>
      </w:pPr>
      <w:bookmarkStart w:id="70" w:name="_Toc205877170"/>
      <w:bookmarkStart w:id="71" w:name="_Toc238753643"/>
      <w:r>
        <w:t xml:space="preserve">Guide to University </w:t>
      </w:r>
      <w:r w:rsidR="00F104B7">
        <w:t>Public Safety</w:t>
      </w:r>
      <w:r>
        <w:t xml:space="preserve"> Services Event Planning</w:t>
      </w:r>
      <w:bookmarkEnd w:id="70"/>
      <w:bookmarkEnd w:id="71"/>
    </w:p>
    <w:p w14:paraId="6B01354D" w14:textId="77777777" w:rsidR="007876F0" w:rsidRDefault="00B92613" w:rsidP="007876F0">
      <w:pPr>
        <w:pStyle w:val="NoSpacing"/>
        <w:rPr>
          <w:szCs w:val="20"/>
        </w:rPr>
      </w:pPr>
      <w:r w:rsidRPr="00B92613">
        <w:rPr>
          <w:szCs w:val="20"/>
        </w:rPr>
        <w:t xml:space="preserve">Depending on the nature of the event, your student group advisor will add </w:t>
      </w:r>
      <w:r w:rsidR="007876F0" w:rsidRPr="00B92613">
        <w:rPr>
          <w:szCs w:val="20"/>
        </w:rPr>
        <w:t xml:space="preserve">University </w:t>
      </w:r>
      <w:r w:rsidR="00F104B7" w:rsidRPr="00B92613">
        <w:rPr>
          <w:szCs w:val="20"/>
        </w:rPr>
        <w:t>Public Safety</w:t>
      </w:r>
      <w:r w:rsidR="007876F0" w:rsidRPr="00B92613">
        <w:rPr>
          <w:szCs w:val="20"/>
        </w:rPr>
        <w:t xml:space="preserve"> </w:t>
      </w:r>
      <w:r w:rsidRPr="00B92613">
        <w:rPr>
          <w:szCs w:val="20"/>
        </w:rPr>
        <w:t xml:space="preserve">as a reviewer of your event registration submission. </w:t>
      </w:r>
      <w:r w:rsidR="007876F0" w:rsidRPr="00B92613">
        <w:rPr>
          <w:szCs w:val="20"/>
        </w:rPr>
        <w:t xml:space="preserve">The reasons for </w:t>
      </w:r>
      <w:r w:rsidRPr="00B92613">
        <w:rPr>
          <w:szCs w:val="20"/>
        </w:rPr>
        <w:t xml:space="preserve">their involvement in the pre-planning and research of these events </w:t>
      </w:r>
      <w:r w:rsidR="007876F0" w:rsidRPr="00B92613">
        <w:rPr>
          <w:szCs w:val="20"/>
        </w:rPr>
        <w:t>are:</w:t>
      </w:r>
    </w:p>
    <w:p w14:paraId="2866CBB4" w14:textId="77777777" w:rsidR="007876F0" w:rsidRDefault="007876F0" w:rsidP="000029D1">
      <w:pPr>
        <w:pStyle w:val="NoSpacing"/>
        <w:numPr>
          <w:ilvl w:val="0"/>
          <w:numId w:val="16"/>
        </w:numPr>
        <w:rPr>
          <w:szCs w:val="20"/>
        </w:rPr>
      </w:pPr>
      <w:r>
        <w:rPr>
          <w:szCs w:val="20"/>
        </w:rPr>
        <w:t>To provide a safe and secure environment</w:t>
      </w:r>
    </w:p>
    <w:p w14:paraId="0AA16E45" w14:textId="77777777" w:rsidR="007876F0" w:rsidRDefault="007876F0" w:rsidP="000029D1">
      <w:pPr>
        <w:pStyle w:val="NoSpacing"/>
        <w:numPr>
          <w:ilvl w:val="0"/>
          <w:numId w:val="16"/>
        </w:numPr>
        <w:rPr>
          <w:szCs w:val="20"/>
        </w:rPr>
      </w:pPr>
      <w:r>
        <w:rPr>
          <w:szCs w:val="20"/>
        </w:rPr>
        <w:t>To prevent crime</w:t>
      </w:r>
    </w:p>
    <w:p w14:paraId="6E0FF12E" w14:textId="77777777" w:rsidR="007876F0" w:rsidRDefault="007876F0" w:rsidP="000029D1">
      <w:pPr>
        <w:pStyle w:val="NoSpacing"/>
        <w:numPr>
          <w:ilvl w:val="0"/>
          <w:numId w:val="16"/>
        </w:numPr>
        <w:rPr>
          <w:szCs w:val="20"/>
        </w:rPr>
      </w:pPr>
      <w:r>
        <w:rPr>
          <w:szCs w:val="20"/>
        </w:rPr>
        <w:t>To maintain order</w:t>
      </w:r>
    </w:p>
    <w:p w14:paraId="74A460AD" w14:textId="58D5FA1A" w:rsidR="007876F0" w:rsidRDefault="007876F0" w:rsidP="000029D1">
      <w:pPr>
        <w:pStyle w:val="NoSpacing"/>
        <w:numPr>
          <w:ilvl w:val="0"/>
          <w:numId w:val="16"/>
        </w:numPr>
        <w:rPr>
          <w:szCs w:val="20"/>
        </w:rPr>
      </w:pPr>
      <w:r>
        <w:rPr>
          <w:szCs w:val="20"/>
        </w:rPr>
        <w:t xml:space="preserve">To protect </w:t>
      </w:r>
      <w:r w:rsidR="005A616A">
        <w:rPr>
          <w:szCs w:val="20"/>
        </w:rPr>
        <w:t>people</w:t>
      </w:r>
      <w:r>
        <w:rPr>
          <w:szCs w:val="20"/>
        </w:rPr>
        <w:t xml:space="preserve"> and property</w:t>
      </w:r>
    </w:p>
    <w:p w14:paraId="611DCD7F" w14:textId="77777777" w:rsidR="007876F0" w:rsidRDefault="007876F0" w:rsidP="000029D1">
      <w:pPr>
        <w:pStyle w:val="NoSpacing"/>
        <w:numPr>
          <w:ilvl w:val="0"/>
          <w:numId w:val="16"/>
        </w:numPr>
        <w:rPr>
          <w:szCs w:val="20"/>
        </w:rPr>
      </w:pPr>
      <w:r>
        <w:rPr>
          <w:szCs w:val="20"/>
        </w:rPr>
        <w:t>To respond to and implement emergency services when required.</w:t>
      </w:r>
    </w:p>
    <w:p w14:paraId="4F617CB1" w14:textId="77777777" w:rsidR="007876F0" w:rsidRDefault="007876F0" w:rsidP="000029D1">
      <w:pPr>
        <w:pStyle w:val="NoSpacing"/>
        <w:numPr>
          <w:ilvl w:val="0"/>
          <w:numId w:val="16"/>
        </w:numPr>
        <w:rPr>
          <w:szCs w:val="20"/>
        </w:rPr>
      </w:pPr>
      <w:r>
        <w:rPr>
          <w:szCs w:val="20"/>
        </w:rPr>
        <w:t>To prepare for and request necessary emergency and non-emergency services.</w:t>
      </w:r>
    </w:p>
    <w:p w14:paraId="69F9804B" w14:textId="73507600" w:rsidR="007876F0" w:rsidRDefault="007876F0" w:rsidP="000029D1">
      <w:pPr>
        <w:pStyle w:val="NoSpacing"/>
        <w:numPr>
          <w:ilvl w:val="0"/>
          <w:numId w:val="16"/>
        </w:numPr>
        <w:rPr>
          <w:szCs w:val="20"/>
        </w:rPr>
      </w:pPr>
      <w:r>
        <w:rPr>
          <w:szCs w:val="20"/>
        </w:rPr>
        <w:t xml:space="preserve">To determine the best methods for achieving these goals in a </w:t>
      </w:r>
      <w:r w:rsidR="005A616A">
        <w:rPr>
          <w:szCs w:val="20"/>
        </w:rPr>
        <w:t>cost-effective</w:t>
      </w:r>
      <w:r>
        <w:rPr>
          <w:szCs w:val="20"/>
        </w:rPr>
        <w:t xml:space="preserve"> manner.</w:t>
      </w:r>
    </w:p>
    <w:p w14:paraId="23BBAFF7" w14:textId="77777777" w:rsidR="007876F0" w:rsidRDefault="007876F0" w:rsidP="007876F0">
      <w:pPr>
        <w:pStyle w:val="NoSpacing"/>
        <w:rPr>
          <w:szCs w:val="20"/>
        </w:rPr>
      </w:pPr>
    </w:p>
    <w:p w14:paraId="725A4DBA" w14:textId="77777777" w:rsidR="007876F0" w:rsidRDefault="007876F0" w:rsidP="007876F0">
      <w:pPr>
        <w:pStyle w:val="Heading3"/>
      </w:pPr>
      <w:bookmarkStart w:id="72" w:name="_Toc367106516"/>
      <w:bookmarkStart w:id="73" w:name="_Toc367107403"/>
      <w:bookmarkStart w:id="74" w:name="_Toc379368900"/>
      <w:bookmarkStart w:id="75" w:name="_Toc381004111"/>
      <w:bookmarkStart w:id="76" w:name="_Toc205877171"/>
      <w:bookmarkStart w:id="77" w:name="_Toc238753644"/>
      <w:r>
        <w:t>Special Events Risk Factors</w:t>
      </w:r>
      <w:bookmarkEnd w:id="72"/>
      <w:bookmarkEnd w:id="73"/>
      <w:bookmarkEnd w:id="74"/>
      <w:bookmarkEnd w:id="75"/>
      <w:bookmarkEnd w:id="76"/>
      <w:bookmarkEnd w:id="77"/>
    </w:p>
    <w:p w14:paraId="0D64BEDA" w14:textId="77777777" w:rsidR="007876F0" w:rsidRDefault="007876F0" w:rsidP="007876F0">
      <w:pPr>
        <w:pStyle w:val="NoSpacing"/>
        <w:rPr>
          <w:szCs w:val="20"/>
        </w:rPr>
      </w:pPr>
      <w:r>
        <w:rPr>
          <w:szCs w:val="20"/>
        </w:rPr>
        <w:t>The following risk factors often influence the staffing levels indicated on the matrix guide. These factors will be discussed with event organizers with the goals of (1) reducing risk and (2) making the event successful.</w:t>
      </w:r>
    </w:p>
    <w:p w14:paraId="6CFA626C" w14:textId="77777777" w:rsidR="007876F0" w:rsidRDefault="00F104B7" w:rsidP="00073806">
      <w:pPr>
        <w:pStyle w:val="NoSpacing"/>
        <w:spacing w:after="240"/>
        <w:rPr>
          <w:szCs w:val="20"/>
        </w:rPr>
      </w:pPr>
      <w:r>
        <w:rPr>
          <w:szCs w:val="20"/>
        </w:rPr>
        <w:t>Public Safety</w:t>
      </w:r>
      <w:r w:rsidR="007876F0">
        <w:rPr>
          <w:szCs w:val="20"/>
        </w:rPr>
        <w:t xml:space="preserve"> looks at special events at with three different risk levels. Those levels are identified as low, medium and high. </w:t>
      </w:r>
    </w:p>
    <w:p w14:paraId="1BE8760D" w14:textId="77777777" w:rsidR="007876F0" w:rsidRDefault="007876F0" w:rsidP="00073806">
      <w:pPr>
        <w:pStyle w:val="NoSpacing"/>
        <w:spacing w:after="240"/>
        <w:rPr>
          <w:szCs w:val="20"/>
        </w:rPr>
      </w:pPr>
      <w:r>
        <w:rPr>
          <w:szCs w:val="20"/>
        </w:rPr>
        <w:t>Each event has factors attached that may increase or decrease the r</w:t>
      </w:r>
      <w:r w:rsidR="00073806">
        <w:rPr>
          <w:szCs w:val="20"/>
        </w:rPr>
        <w:t>isk level which affect staffing:</w:t>
      </w:r>
    </w:p>
    <w:tbl>
      <w:tblPr>
        <w:tblStyle w:val="TableGrid"/>
        <w:tblW w:w="0" w:type="auto"/>
        <w:tblLook w:val="04A0" w:firstRow="1" w:lastRow="0" w:firstColumn="1" w:lastColumn="0" w:noHBand="0" w:noVBand="1"/>
      </w:tblPr>
      <w:tblGrid>
        <w:gridCol w:w="4675"/>
        <w:gridCol w:w="4675"/>
      </w:tblGrid>
      <w:tr w:rsidR="007876F0" w:rsidRPr="00F104B7" w14:paraId="25B53FD3" w14:textId="77777777" w:rsidTr="007876F0">
        <w:tc>
          <w:tcPr>
            <w:tcW w:w="4675" w:type="dxa"/>
            <w:tcBorders>
              <w:top w:val="single" w:sz="4" w:space="0" w:color="auto"/>
              <w:left w:val="single" w:sz="4" w:space="0" w:color="auto"/>
              <w:bottom w:val="single" w:sz="4" w:space="0" w:color="auto"/>
              <w:right w:val="single" w:sz="4" w:space="0" w:color="auto"/>
            </w:tcBorders>
            <w:hideMark/>
          </w:tcPr>
          <w:p w14:paraId="4005A10C" w14:textId="77777777" w:rsidR="007876F0" w:rsidRPr="00F104B7" w:rsidRDefault="007876F0">
            <w:pPr>
              <w:pStyle w:val="NoSpacing"/>
              <w:rPr>
                <w:i/>
                <w:szCs w:val="20"/>
              </w:rPr>
            </w:pPr>
            <w:r w:rsidRPr="00F104B7">
              <w:rPr>
                <w:i/>
                <w:szCs w:val="20"/>
              </w:rPr>
              <w:t>Factors that increase risk levels for any event</w:t>
            </w:r>
          </w:p>
        </w:tc>
        <w:tc>
          <w:tcPr>
            <w:tcW w:w="4675" w:type="dxa"/>
            <w:tcBorders>
              <w:top w:val="single" w:sz="4" w:space="0" w:color="auto"/>
              <w:left w:val="single" w:sz="4" w:space="0" w:color="auto"/>
              <w:bottom w:val="single" w:sz="4" w:space="0" w:color="auto"/>
              <w:right w:val="single" w:sz="4" w:space="0" w:color="auto"/>
            </w:tcBorders>
            <w:hideMark/>
          </w:tcPr>
          <w:p w14:paraId="33001869" w14:textId="77777777" w:rsidR="007876F0" w:rsidRPr="00F104B7" w:rsidRDefault="007876F0">
            <w:pPr>
              <w:pStyle w:val="NoSpacing"/>
              <w:rPr>
                <w:i/>
                <w:szCs w:val="20"/>
              </w:rPr>
            </w:pPr>
            <w:r w:rsidRPr="00F104B7">
              <w:rPr>
                <w:i/>
                <w:szCs w:val="20"/>
              </w:rPr>
              <w:t>Factors that may decrease risk levels for any event</w:t>
            </w:r>
          </w:p>
        </w:tc>
      </w:tr>
      <w:tr w:rsidR="007876F0" w14:paraId="20654637" w14:textId="77777777" w:rsidTr="007876F0">
        <w:tc>
          <w:tcPr>
            <w:tcW w:w="4675" w:type="dxa"/>
            <w:tcBorders>
              <w:top w:val="single" w:sz="4" w:space="0" w:color="auto"/>
              <w:left w:val="single" w:sz="4" w:space="0" w:color="auto"/>
              <w:bottom w:val="single" w:sz="4" w:space="0" w:color="auto"/>
              <w:right w:val="single" w:sz="4" w:space="0" w:color="auto"/>
            </w:tcBorders>
          </w:tcPr>
          <w:p w14:paraId="355E46AA" w14:textId="77777777" w:rsidR="007876F0" w:rsidRDefault="007876F0" w:rsidP="000029D1">
            <w:pPr>
              <w:pStyle w:val="NoSpacing"/>
              <w:numPr>
                <w:ilvl w:val="0"/>
                <w:numId w:val="17"/>
              </w:numPr>
              <w:ind w:left="517"/>
              <w:rPr>
                <w:szCs w:val="20"/>
              </w:rPr>
            </w:pPr>
            <w:r>
              <w:rPr>
                <w:szCs w:val="20"/>
              </w:rPr>
              <w:t>The need for personal protection for speakers, performers or guests</w:t>
            </w:r>
          </w:p>
          <w:p w14:paraId="7CC9A665" w14:textId="77777777" w:rsidR="007876F0" w:rsidRDefault="007876F0" w:rsidP="000029D1">
            <w:pPr>
              <w:pStyle w:val="NoSpacing"/>
              <w:numPr>
                <w:ilvl w:val="0"/>
                <w:numId w:val="17"/>
              </w:numPr>
              <w:ind w:left="517"/>
              <w:rPr>
                <w:szCs w:val="20"/>
              </w:rPr>
            </w:pPr>
            <w:r>
              <w:rPr>
                <w:szCs w:val="20"/>
              </w:rPr>
              <w:t>Guest(s) will be on campus at multiple locations</w:t>
            </w:r>
          </w:p>
          <w:p w14:paraId="5F016B33" w14:textId="77777777" w:rsidR="007876F0" w:rsidRDefault="007876F0" w:rsidP="000029D1">
            <w:pPr>
              <w:pStyle w:val="NoSpacing"/>
              <w:numPr>
                <w:ilvl w:val="0"/>
                <w:numId w:val="17"/>
              </w:numPr>
              <w:ind w:left="517"/>
              <w:rPr>
                <w:szCs w:val="20"/>
              </w:rPr>
            </w:pPr>
            <w:r>
              <w:rPr>
                <w:szCs w:val="20"/>
              </w:rPr>
              <w:t xml:space="preserve">Off-campus advertising </w:t>
            </w:r>
          </w:p>
          <w:p w14:paraId="547A5CC4" w14:textId="77777777" w:rsidR="007876F0" w:rsidRDefault="007876F0" w:rsidP="000029D1">
            <w:pPr>
              <w:pStyle w:val="NoSpacing"/>
              <w:numPr>
                <w:ilvl w:val="0"/>
                <w:numId w:val="17"/>
              </w:numPr>
              <w:ind w:left="517"/>
              <w:rPr>
                <w:szCs w:val="20"/>
              </w:rPr>
            </w:pPr>
            <w:r>
              <w:rPr>
                <w:szCs w:val="20"/>
              </w:rPr>
              <w:t>Cash protection/deliveries</w:t>
            </w:r>
          </w:p>
          <w:p w14:paraId="7545B1DA" w14:textId="77777777" w:rsidR="007876F0" w:rsidRDefault="007876F0" w:rsidP="000029D1">
            <w:pPr>
              <w:pStyle w:val="NoSpacing"/>
              <w:numPr>
                <w:ilvl w:val="0"/>
                <w:numId w:val="17"/>
              </w:numPr>
              <w:ind w:left="517"/>
              <w:rPr>
                <w:szCs w:val="20"/>
              </w:rPr>
            </w:pPr>
            <w:r>
              <w:rPr>
                <w:szCs w:val="20"/>
              </w:rPr>
              <w:t xml:space="preserve">Anticipation of large ticket sales </w:t>
            </w:r>
          </w:p>
          <w:p w14:paraId="0DC4F28E" w14:textId="6D4B5654" w:rsidR="007876F0" w:rsidRDefault="00C140CB" w:rsidP="000029D1">
            <w:pPr>
              <w:pStyle w:val="NoSpacing"/>
              <w:numPr>
                <w:ilvl w:val="0"/>
                <w:numId w:val="17"/>
              </w:numPr>
              <w:ind w:left="517"/>
              <w:rPr>
                <w:szCs w:val="20"/>
              </w:rPr>
            </w:pPr>
            <w:r>
              <w:rPr>
                <w:szCs w:val="20"/>
              </w:rPr>
              <w:t>Nighttime</w:t>
            </w:r>
            <w:r w:rsidR="007876F0">
              <w:rPr>
                <w:szCs w:val="20"/>
              </w:rPr>
              <w:t xml:space="preserve"> event</w:t>
            </w:r>
          </w:p>
          <w:p w14:paraId="5799FCE3" w14:textId="77777777" w:rsidR="007876F0" w:rsidRDefault="007876F0" w:rsidP="000029D1">
            <w:pPr>
              <w:pStyle w:val="NoSpacing"/>
              <w:numPr>
                <w:ilvl w:val="0"/>
                <w:numId w:val="17"/>
              </w:numPr>
              <w:ind w:left="517"/>
              <w:rPr>
                <w:szCs w:val="20"/>
              </w:rPr>
            </w:pPr>
            <w:r>
              <w:rPr>
                <w:szCs w:val="20"/>
              </w:rPr>
              <w:t>Outdoor venue</w:t>
            </w:r>
          </w:p>
          <w:p w14:paraId="49877F5C" w14:textId="77777777" w:rsidR="007876F0" w:rsidRDefault="007876F0" w:rsidP="000029D1">
            <w:pPr>
              <w:pStyle w:val="NoSpacing"/>
              <w:numPr>
                <w:ilvl w:val="0"/>
                <w:numId w:val="17"/>
              </w:numPr>
              <w:ind w:left="517"/>
              <w:rPr>
                <w:szCs w:val="20"/>
              </w:rPr>
            </w:pPr>
            <w:r>
              <w:rPr>
                <w:szCs w:val="20"/>
              </w:rPr>
              <w:t>Live/ amplified entertainment</w:t>
            </w:r>
          </w:p>
          <w:p w14:paraId="6E2DBFAA" w14:textId="77777777" w:rsidR="007876F0" w:rsidRDefault="007876F0" w:rsidP="000029D1">
            <w:pPr>
              <w:pStyle w:val="NoSpacing"/>
              <w:numPr>
                <w:ilvl w:val="0"/>
                <w:numId w:val="17"/>
              </w:numPr>
              <w:ind w:left="517"/>
              <w:rPr>
                <w:szCs w:val="20"/>
              </w:rPr>
            </w:pPr>
            <w:r>
              <w:rPr>
                <w:szCs w:val="20"/>
              </w:rPr>
              <w:t>Multiple events on the same day</w:t>
            </w:r>
          </w:p>
          <w:p w14:paraId="6C1ED564" w14:textId="77777777" w:rsidR="007876F0" w:rsidRDefault="007876F0" w:rsidP="000029D1">
            <w:pPr>
              <w:pStyle w:val="NoSpacing"/>
              <w:numPr>
                <w:ilvl w:val="0"/>
                <w:numId w:val="17"/>
              </w:numPr>
              <w:ind w:left="517"/>
              <w:rPr>
                <w:szCs w:val="20"/>
              </w:rPr>
            </w:pPr>
            <w:r>
              <w:rPr>
                <w:szCs w:val="20"/>
              </w:rPr>
              <w:t>Venues with multiple entrances</w:t>
            </w:r>
          </w:p>
          <w:p w14:paraId="75ED483F" w14:textId="77777777" w:rsidR="007876F0" w:rsidRDefault="007876F0" w:rsidP="000029D1">
            <w:pPr>
              <w:pStyle w:val="NoSpacing"/>
              <w:numPr>
                <w:ilvl w:val="0"/>
                <w:numId w:val="17"/>
              </w:numPr>
              <w:ind w:left="517"/>
              <w:rPr>
                <w:szCs w:val="20"/>
              </w:rPr>
            </w:pPr>
            <w:r>
              <w:rPr>
                <w:szCs w:val="20"/>
              </w:rPr>
              <w:t>Traffic control needs</w:t>
            </w:r>
          </w:p>
          <w:p w14:paraId="2AF9A0E2" w14:textId="77777777" w:rsidR="007876F0" w:rsidRDefault="007876F0" w:rsidP="000029D1">
            <w:pPr>
              <w:pStyle w:val="NoSpacing"/>
              <w:numPr>
                <w:ilvl w:val="0"/>
                <w:numId w:val="17"/>
              </w:numPr>
              <w:ind w:left="517"/>
              <w:rPr>
                <w:szCs w:val="20"/>
              </w:rPr>
            </w:pPr>
            <w:r>
              <w:rPr>
                <w:szCs w:val="20"/>
              </w:rPr>
              <w:t>Alcoholic beverages</w:t>
            </w:r>
          </w:p>
          <w:p w14:paraId="459DCBA7" w14:textId="77777777" w:rsidR="007876F0" w:rsidRDefault="007876F0" w:rsidP="000029D1">
            <w:pPr>
              <w:pStyle w:val="NoSpacing"/>
              <w:numPr>
                <w:ilvl w:val="0"/>
                <w:numId w:val="17"/>
              </w:numPr>
              <w:ind w:left="517"/>
              <w:rPr>
                <w:szCs w:val="20"/>
              </w:rPr>
            </w:pPr>
            <w:r>
              <w:rPr>
                <w:szCs w:val="20"/>
              </w:rPr>
              <w:t>Lack of timely notification</w:t>
            </w:r>
          </w:p>
          <w:p w14:paraId="519A9F6E" w14:textId="77777777" w:rsidR="007876F0" w:rsidRDefault="007876F0" w:rsidP="000029D1">
            <w:pPr>
              <w:pStyle w:val="NoSpacing"/>
              <w:numPr>
                <w:ilvl w:val="0"/>
                <w:numId w:val="17"/>
              </w:numPr>
              <w:ind w:left="517"/>
              <w:rPr>
                <w:szCs w:val="20"/>
              </w:rPr>
            </w:pPr>
            <w:r>
              <w:rPr>
                <w:szCs w:val="20"/>
              </w:rPr>
              <w:t xml:space="preserve">Potential of opposition to event </w:t>
            </w:r>
          </w:p>
          <w:p w14:paraId="33E33007" w14:textId="77777777" w:rsidR="007876F0" w:rsidRDefault="007876F0">
            <w:pPr>
              <w:pStyle w:val="NoSpacing"/>
              <w:rPr>
                <w:szCs w:val="20"/>
              </w:rPr>
            </w:pPr>
          </w:p>
        </w:tc>
        <w:tc>
          <w:tcPr>
            <w:tcW w:w="4675" w:type="dxa"/>
            <w:tcBorders>
              <w:top w:val="single" w:sz="4" w:space="0" w:color="auto"/>
              <w:left w:val="single" w:sz="4" w:space="0" w:color="auto"/>
              <w:bottom w:val="single" w:sz="4" w:space="0" w:color="auto"/>
              <w:right w:val="single" w:sz="4" w:space="0" w:color="auto"/>
            </w:tcBorders>
            <w:hideMark/>
          </w:tcPr>
          <w:p w14:paraId="2DB65A0E" w14:textId="77777777" w:rsidR="007876F0" w:rsidRDefault="007876F0" w:rsidP="000029D1">
            <w:pPr>
              <w:pStyle w:val="NoSpacing"/>
              <w:numPr>
                <w:ilvl w:val="0"/>
                <w:numId w:val="17"/>
              </w:numPr>
              <w:ind w:left="522"/>
              <w:rPr>
                <w:szCs w:val="20"/>
              </w:rPr>
            </w:pPr>
            <w:r>
              <w:rPr>
                <w:szCs w:val="20"/>
              </w:rPr>
              <w:lastRenderedPageBreak/>
              <w:t>Guest(s) will be on campus at one general location</w:t>
            </w:r>
          </w:p>
          <w:p w14:paraId="47A998F0" w14:textId="77777777" w:rsidR="007876F0" w:rsidRDefault="007876F0" w:rsidP="000029D1">
            <w:pPr>
              <w:pStyle w:val="NoSpacing"/>
              <w:numPr>
                <w:ilvl w:val="0"/>
                <w:numId w:val="17"/>
              </w:numPr>
              <w:ind w:left="522"/>
              <w:rPr>
                <w:szCs w:val="20"/>
              </w:rPr>
            </w:pPr>
            <w:r>
              <w:rPr>
                <w:szCs w:val="20"/>
              </w:rPr>
              <w:t>Events limited to UR students, faculty and/or staff</w:t>
            </w:r>
          </w:p>
          <w:p w14:paraId="505CFE76" w14:textId="77777777" w:rsidR="007876F0" w:rsidRDefault="007876F0" w:rsidP="000029D1">
            <w:pPr>
              <w:pStyle w:val="NoSpacing"/>
              <w:numPr>
                <w:ilvl w:val="0"/>
                <w:numId w:val="17"/>
              </w:numPr>
              <w:ind w:left="522"/>
              <w:rPr>
                <w:szCs w:val="20"/>
              </w:rPr>
            </w:pPr>
            <w:r>
              <w:rPr>
                <w:szCs w:val="20"/>
              </w:rPr>
              <w:t>Competing event elsewhere will affect attendance</w:t>
            </w:r>
          </w:p>
          <w:p w14:paraId="1A9AD574" w14:textId="77777777" w:rsidR="007876F0" w:rsidRDefault="007876F0" w:rsidP="000029D1">
            <w:pPr>
              <w:pStyle w:val="NoSpacing"/>
              <w:numPr>
                <w:ilvl w:val="0"/>
                <w:numId w:val="17"/>
              </w:numPr>
              <w:ind w:left="522"/>
              <w:rPr>
                <w:szCs w:val="20"/>
              </w:rPr>
            </w:pPr>
            <w:r>
              <w:rPr>
                <w:szCs w:val="20"/>
              </w:rPr>
              <w:t>Patrons are screened for weapons at the entrance</w:t>
            </w:r>
          </w:p>
          <w:p w14:paraId="40FB7BC9" w14:textId="77777777" w:rsidR="007876F0" w:rsidRDefault="007876F0" w:rsidP="000029D1">
            <w:pPr>
              <w:pStyle w:val="NoSpacing"/>
              <w:numPr>
                <w:ilvl w:val="0"/>
                <w:numId w:val="17"/>
              </w:numPr>
              <w:ind w:left="522"/>
              <w:rPr>
                <w:szCs w:val="20"/>
              </w:rPr>
            </w:pPr>
            <w:r>
              <w:rPr>
                <w:szCs w:val="20"/>
              </w:rPr>
              <w:t xml:space="preserve">Prior events of similar nature with no history of safety problems </w:t>
            </w:r>
          </w:p>
          <w:p w14:paraId="0AC8B426" w14:textId="77777777" w:rsidR="007876F0" w:rsidRDefault="007876F0" w:rsidP="000029D1">
            <w:pPr>
              <w:pStyle w:val="NoSpacing"/>
              <w:numPr>
                <w:ilvl w:val="0"/>
                <w:numId w:val="17"/>
              </w:numPr>
              <w:ind w:left="522"/>
              <w:rPr>
                <w:szCs w:val="20"/>
              </w:rPr>
            </w:pPr>
            <w:r>
              <w:rPr>
                <w:szCs w:val="20"/>
              </w:rPr>
              <w:t>Day time event</w:t>
            </w:r>
          </w:p>
          <w:p w14:paraId="50B3DF62" w14:textId="77777777" w:rsidR="007876F0" w:rsidRDefault="007876F0" w:rsidP="000029D1">
            <w:pPr>
              <w:pStyle w:val="NoSpacing"/>
              <w:numPr>
                <w:ilvl w:val="0"/>
                <w:numId w:val="17"/>
              </w:numPr>
              <w:ind w:left="522"/>
              <w:rPr>
                <w:szCs w:val="20"/>
              </w:rPr>
            </w:pPr>
            <w:r>
              <w:rPr>
                <w:szCs w:val="20"/>
              </w:rPr>
              <w:t>Indoor Venue</w:t>
            </w:r>
          </w:p>
          <w:p w14:paraId="1F8D9AAE" w14:textId="77777777" w:rsidR="007876F0" w:rsidRDefault="007876F0" w:rsidP="000029D1">
            <w:pPr>
              <w:pStyle w:val="NoSpacing"/>
              <w:numPr>
                <w:ilvl w:val="0"/>
                <w:numId w:val="17"/>
              </w:numPr>
              <w:ind w:left="522"/>
              <w:rPr>
                <w:szCs w:val="20"/>
              </w:rPr>
            </w:pPr>
            <w:r>
              <w:rPr>
                <w:szCs w:val="20"/>
              </w:rPr>
              <w:t>Shorter duration of event</w:t>
            </w:r>
          </w:p>
          <w:p w14:paraId="1673C427" w14:textId="77777777" w:rsidR="007876F0" w:rsidRDefault="007876F0" w:rsidP="000029D1">
            <w:pPr>
              <w:pStyle w:val="NoSpacing"/>
              <w:numPr>
                <w:ilvl w:val="0"/>
                <w:numId w:val="17"/>
              </w:numPr>
              <w:ind w:left="522"/>
              <w:rPr>
                <w:szCs w:val="20"/>
              </w:rPr>
            </w:pPr>
            <w:r>
              <w:rPr>
                <w:szCs w:val="20"/>
              </w:rPr>
              <w:t>Historically poor ticket sales</w:t>
            </w:r>
          </w:p>
          <w:p w14:paraId="7238D5D2" w14:textId="77777777" w:rsidR="007876F0" w:rsidRDefault="007876F0" w:rsidP="000029D1">
            <w:pPr>
              <w:pStyle w:val="NoSpacing"/>
              <w:numPr>
                <w:ilvl w:val="0"/>
                <w:numId w:val="17"/>
              </w:numPr>
              <w:ind w:left="522"/>
              <w:rPr>
                <w:szCs w:val="20"/>
              </w:rPr>
            </w:pPr>
            <w:r>
              <w:rPr>
                <w:szCs w:val="20"/>
              </w:rPr>
              <w:lastRenderedPageBreak/>
              <w:t>Student Affairs oversight and presence at student events</w:t>
            </w:r>
          </w:p>
          <w:p w14:paraId="096FC856" w14:textId="77777777" w:rsidR="007876F0" w:rsidRDefault="007876F0" w:rsidP="000029D1">
            <w:pPr>
              <w:pStyle w:val="NoSpacing"/>
              <w:numPr>
                <w:ilvl w:val="0"/>
                <w:numId w:val="17"/>
              </w:numPr>
              <w:ind w:left="522"/>
              <w:rPr>
                <w:szCs w:val="20"/>
              </w:rPr>
            </w:pPr>
            <w:r>
              <w:rPr>
                <w:szCs w:val="20"/>
              </w:rPr>
              <w:t>Formal or semi-formal events</w:t>
            </w:r>
          </w:p>
        </w:tc>
      </w:tr>
    </w:tbl>
    <w:p w14:paraId="68435D95" w14:textId="77777777" w:rsidR="007876F0" w:rsidRDefault="007876F0" w:rsidP="007876F0">
      <w:pPr>
        <w:pStyle w:val="NoSpacing"/>
        <w:rPr>
          <w:szCs w:val="20"/>
        </w:rPr>
      </w:pPr>
    </w:p>
    <w:p w14:paraId="7EC2FF86" w14:textId="2942C913" w:rsidR="00DD1337" w:rsidRDefault="00DD1337" w:rsidP="007876F0">
      <w:pPr>
        <w:pStyle w:val="Heading3"/>
      </w:pPr>
      <w:bookmarkStart w:id="78" w:name="_Toc367106517"/>
      <w:bookmarkStart w:id="79" w:name="_Toc367107404"/>
      <w:bookmarkStart w:id="80" w:name="_Toc379368901"/>
      <w:bookmarkStart w:id="81" w:name="_Toc381004112"/>
    </w:p>
    <w:p w14:paraId="7B6A0068" w14:textId="2B47D112" w:rsidR="007876F0" w:rsidRDefault="007876F0" w:rsidP="007876F0">
      <w:pPr>
        <w:pStyle w:val="Heading3"/>
      </w:pPr>
      <w:bookmarkStart w:id="82" w:name="_Toc205877172"/>
      <w:bookmarkStart w:id="83" w:name="_Toc238753645"/>
      <w:r>
        <w:t>Special Event Staffing Matrix</w:t>
      </w:r>
      <w:bookmarkEnd w:id="78"/>
      <w:bookmarkEnd w:id="79"/>
      <w:bookmarkEnd w:id="80"/>
      <w:bookmarkEnd w:id="81"/>
      <w:bookmarkEnd w:id="82"/>
      <w:bookmarkEnd w:id="83"/>
    </w:p>
    <w:p w14:paraId="2C9E8979" w14:textId="77777777" w:rsidR="007876F0" w:rsidRDefault="007876F0" w:rsidP="00073806">
      <w:pPr>
        <w:pStyle w:val="NoSpacing"/>
        <w:spacing w:after="240"/>
        <w:rPr>
          <w:szCs w:val="20"/>
        </w:rPr>
      </w:pPr>
      <w:r>
        <w:rPr>
          <w:szCs w:val="20"/>
        </w:rPr>
        <w:t xml:space="preserve">The </w:t>
      </w:r>
      <w:r w:rsidR="00F104B7">
        <w:rPr>
          <w:szCs w:val="20"/>
        </w:rPr>
        <w:t>Public Safety</w:t>
      </w:r>
      <w:r>
        <w:rPr>
          <w:szCs w:val="20"/>
        </w:rPr>
        <w:t xml:space="preserve"> Department Staffing Matrix is a guideline to assist the planner in reasonably predicting the staffing levels necessary for their event. The number of the personnel assigned may vary as dictated by the nature of the particular event, or as calculated to be necessary.</w:t>
      </w:r>
    </w:p>
    <w:p w14:paraId="590CABD1" w14:textId="77777777" w:rsidR="004834A1" w:rsidRDefault="004834A1" w:rsidP="00073806">
      <w:pPr>
        <w:pStyle w:val="NoSpacing"/>
        <w:spacing w:after="240"/>
        <w:rPr>
          <w:szCs w:val="20"/>
        </w:rPr>
      </w:pPr>
    </w:p>
    <w:tbl>
      <w:tblPr>
        <w:tblStyle w:val="TableGrid"/>
        <w:tblW w:w="9355" w:type="dxa"/>
        <w:tblLook w:val="04A0" w:firstRow="1" w:lastRow="0" w:firstColumn="1" w:lastColumn="0" w:noHBand="0" w:noVBand="1"/>
      </w:tblPr>
      <w:tblGrid>
        <w:gridCol w:w="3055"/>
        <w:gridCol w:w="1050"/>
        <w:gridCol w:w="1050"/>
        <w:gridCol w:w="1050"/>
        <w:gridCol w:w="1050"/>
        <w:gridCol w:w="1050"/>
        <w:gridCol w:w="1050"/>
      </w:tblGrid>
      <w:tr w:rsidR="007876F0" w14:paraId="528F140F" w14:textId="77777777" w:rsidTr="007876F0">
        <w:tc>
          <w:tcPr>
            <w:tcW w:w="3055" w:type="dxa"/>
            <w:tcBorders>
              <w:top w:val="single" w:sz="4" w:space="0" w:color="auto"/>
              <w:left w:val="single" w:sz="4" w:space="0" w:color="auto"/>
              <w:bottom w:val="single" w:sz="4" w:space="0" w:color="auto"/>
              <w:right w:val="single" w:sz="4" w:space="0" w:color="auto"/>
            </w:tcBorders>
          </w:tcPr>
          <w:p w14:paraId="562847FE" w14:textId="77777777" w:rsidR="007876F0" w:rsidRDefault="007876F0">
            <w:pPr>
              <w:pStyle w:val="NoSpacing"/>
              <w:rPr>
                <w:szCs w:val="20"/>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625EB7A9" w14:textId="77777777" w:rsidR="007876F0" w:rsidRPr="00F104B7" w:rsidRDefault="007876F0">
            <w:pPr>
              <w:pStyle w:val="NoSpacing"/>
              <w:rPr>
                <w:i/>
                <w:szCs w:val="20"/>
              </w:rPr>
            </w:pPr>
            <w:r w:rsidRPr="00F104B7">
              <w:rPr>
                <w:i/>
                <w:szCs w:val="20"/>
              </w:rPr>
              <w:t>Low risk</w:t>
            </w:r>
          </w:p>
        </w:tc>
        <w:tc>
          <w:tcPr>
            <w:tcW w:w="2100" w:type="dxa"/>
            <w:gridSpan w:val="2"/>
            <w:tcBorders>
              <w:top w:val="single" w:sz="4" w:space="0" w:color="auto"/>
              <w:left w:val="single" w:sz="4" w:space="0" w:color="auto"/>
              <w:bottom w:val="single" w:sz="4" w:space="0" w:color="auto"/>
              <w:right w:val="single" w:sz="4" w:space="0" w:color="auto"/>
            </w:tcBorders>
            <w:shd w:val="clear" w:color="auto" w:fill="FFFF66"/>
            <w:hideMark/>
          </w:tcPr>
          <w:p w14:paraId="66B8A6CF" w14:textId="77777777" w:rsidR="007876F0" w:rsidRPr="00F104B7" w:rsidRDefault="007876F0">
            <w:pPr>
              <w:pStyle w:val="NoSpacing"/>
              <w:rPr>
                <w:i/>
                <w:szCs w:val="20"/>
              </w:rPr>
            </w:pPr>
            <w:r w:rsidRPr="00F104B7">
              <w:rPr>
                <w:i/>
                <w:szCs w:val="20"/>
              </w:rPr>
              <w:t>Medium risk</w:t>
            </w:r>
          </w:p>
        </w:tc>
        <w:tc>
          <w:tcPr>
            <w:tcW w:w="2100"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54E439ED" w14:textId="77777777" w:rsidR="007876F0" w:rsidRPr="00F104B7" w:rsidRDefault="007876F0">
            <w:pPr>
              <w:pStyle w:val="NoSpacing"/>
              <w:rPr>
                <w:i/>
                <w:szCs w:val="20"/>
              </w:rPr>
            </w:pPr>
            <w:r w:rsidRPr="00F104B7">
              <w:rPr>
                <w:i/>
                <w:szCs w:val="20"/>
              </w:rPr>
              <w:t>High risk</w:t>
            </w:r>
          </w:p>
        </w:tc>
      </w:tr>
      <w:tr w:rsidR="007876F0" w14:paraId="24E1A455" w14:textId="77777777" w:rsidTr="007876F0">
        <w:tc>
          <w:tcPr>
            <w:tcW w:w="3055" w:type="dxa"/>
            <w:tcBorders>
              <w:top w:val="single" w:sz="4" w:space="0" w:color="auto"/>
              <w:left w:val="single" w:sz="4" w:space="0" w:color="auto"/>
              <w:bottom w:val="single" w:sz="4" w:space="0" w:color="auto"/>
              <w:right w:val="single" w:sz="4" w:space="0" w:color="auto"/>
            </w:tcBorders>
            <w:hideMark/>
          </w:tcPr>
          <w:p w14:paraId="560170EB" w14:textId="77777777" w:rsidR="007876F0" w:rsidRDefault="007876F0">
            <w:pPr>
              <w:pStyle w:val="NoSpacing"/>
              <w:rPr>
                <w:szCs w:val="20"/>
              </w:rPr>
            </w:pPr>
            <w:r>
              <w:rPr>
                <w:szCs w:val="20"/>
              </w:rPr>
              <w:t>Estimated number of attendance at an event/party</w:t>
            </w:r>
          </w:p>
        </w:tc>
        <w:tc>
          <w:tcPr>
            <w:tcW w:w="1050"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1055CFAD" w14:textId="77777777" w:rsidR="007876F0" w:rsidRDefault="007876F0">
            <w:pPr>
              <w:pStyle w:val="NoSpacing"/>
              <w:rPr>
                <w:szCs w:val="20"/>
              </w:rPr>
            </w:pPr>
            <w:r>
              <w:rPr>
                <w:szCs w:val="20"/>
              </w:rPr>
              <w:t>0-100</w:t>
            </w:r>
          </w:p>
        </w:tc>
        <w:tc>
          <w:tcPr>
            <w:tcW w:w="1050"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470CCD54" w14:textId="77777777" w:rsidR="007876F0" w:rsidRDefault="007876F0">
            <w:pPr>
              <w:pStyle w:val="NoSpacing"/>
              <w:rPr>
                <w:szCs w:val="20"/>
              </w:rPr>
            </w:pPr>
            <w:r>
              <w:rPr>
                <w:szCs w:val="20"/>
              </w:rPr>
              <w:t>101-200</w:t>
            </w:r>
          </w:p>
        </w:tc>
        <w:tc>
          <w:tcPr>
            <w:tcW w:w="1050" w:type="dxa"/>
            <w:tcBorders>
              <w:top w:val="single" w:sz="4" w:space="0" w:color="auto"/>
              <w:left w:val="single" w:sz="4" w:space="0" w:color="auto"/>
              <w:bottom w:val="single" w:sz="4" w:space="0" w:color="auto"/>
              <w:right w:val="single" w:sz="4" w:space="0" w:color="auto"/>
            </w:tcBorders>
            <w:shd w:val="clear" w:color="auto" w:fill="FFFF66"/>
            <w:hideMark/>
          </w:tcPr>
          <w:p w14:paraId="512DF32B" w14:textId="77777777" w:rsidR="007876F0" w:rsidRDefault="007876F0">
            <w:pPr>
              <w:pStyle w:val="NoSpacing"/>
              <w:rPr>
                <w:szCs w:val="20"/>
              </w:rPr>
            </w:pPr>
            <w:r>
              <w:rPr>
                <w:szCs w:val="20"/>
              </w:rPr>
              <w:t>201-500</w:t>
            </w:r>
          </w:p>
        </w:tc>
        <w:tc>
          <w:tcPr>
            <w:tcW w:w="1050" w:type="dxa"/>
            <w:tcBorders>
              <w:top w:val="single" w:sz="4" w:space="0" w:color="auto"/>
              <w:left w:val="single" w:sz="4" w:space="0" w:color="auto"/>
              <w:bottom w:val="single" w:sz="4" w:space="0" w:color="auto"/>
              <w:right w:val="single" w:sz="4" w:space="0" w:color="auto"/>
            </w:tcBorders>
            <w:shd w:val="clear" w:color="auto" w:fill="FFFF66"/>
            <w:hideMark/>
          </w:tcPr>
          <w:p w14:paraId="6AD6A8C9" w14:textId="77777777" w:rsidR="007876F0" w:rsidRDefault="007876F0">
            <w:pPr>
              <w:pStyle w:val="NoSpacing"/>
              <w:rPr>
                <w:szCs w:val="20"/>
              </w:rPr>
            </w:pPr>
            <w:r>
              <w:rPr>
                <w:szCs w:val="20"/>
              </w:rPr>
              <w:t>501-1000</w:t>
            </w:r>
          </w:p>
        </w:tc>
        <w:tc>
          <w:tcPr>
            <w:tcW w:w="1050"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8162400" w14:textId="77777777" w:rsidR="007876F0" w:rsidRDefault="007876F0">
            <w:pPr>
              <w:pStyle w:val="NoSpacing"/>
              <w:rPr>
                <w:szCs w:val="20"/>
              </w:rPr>
            </w:pPr>
            <w:r>
              <w:rPr>
                <w:szCs w:val="20"/>
              </w:rPr>
              <w:t>1001-2000</w:t>
            </w:r>
          </w:p>
        </w:tc>
        <w:tc>
          <w:tcPr>
            <w:tcW w:w="1050"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146FECF1" w14:textId="77777777" w:rsidR="007876F0" w:rsidRDefault="007876F0">
            <w:pPr>
              <w:pStyle w:val="NoSpacing"/>
              <w:rPr>
                <w:szCs w:val="20"/>
              </w:rPr>
            </w:pPr>
            <w:r>
              <w:rPr>
                <w:szCs w:val="20"/>
              </w:rPr>
              <w:t>2001+</w:t>
            </w:r>
          </w:p>
        </w:tc>
      </w:tr>
      <w:tr w:rsidR="007876F0" w14:paraId="682C88F3" w14:textId="77777777" w:rsidTr="007876F0">
        <w:tc>
          <w:tcPr>
            <w:tcW w:w="3055" w:type="dxa"/>
            <w:tcBorders>
              <w:top w:val="single" w:sz="4" w:space="0" w:color="auto"/>
              <w:left w:val="single" w:sz="4" w:space="0" w:color="auto"/>
              <w:bottom w:val="single" w:sz="4" w:space="0" w:color="auto"/>
              <w:right w:val="single" w:sz="4" w:space="0" w:color="auto"/>
            </w:tcBorders>
            <w:hideMark/>
          </w:tcPr>
          <w:p w14:paraId="7F6A0EFE" w14:textId="77777777" w:rsidR="007876F0" w:rsidRDefault="007876F0">
            <w:pPr>
              <w:pStyle w:val="NoSpacing"/>
              <w:rPr>
                <w:szCs w:val="20"/>
              </w:rPr>
            </w:pPr>
            <w:r>
              <w:rPr>
                <w:szCs w:val="20"/>
              </w:rPr>
              <w:t>Public Safety staffing needs</w:t>
            </w:r>
          </w:p>
        </w:tc>
        <w:tc>
          <w:tcPr>
            <w:tcW w:w="1050"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22CE165E" w14:textId="77777777" w:rsidR="007876F0" w:rsidRDefault="007876F0">
            <w:pPr>
              <w:pStyle w:val="NoSpacing"/>
              <w:rPr>
                <w:szCs w:val="20"/>
              </w:rPr>
            </w:pPr>
            <w:r>
              <w:rPr>
                <w:szCs w:val="20"/>
              </w:rPr>
              <w:t>0-2</w:t>
            </w:r>
          </w:p>
        </w:tc>
        <w:tc>
          <w:tcPr>
            <w:tcW w:w="1050"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573CE3CC" w14:textId="77777777" w:rsidR="007876F0" w:rsidRDefault="007876F0">
            <w:pPr>
              <w:pStyle w:val="NoSpacing"/>
              <w:rPr>
                <w:szCs w:val="20"/>
              </w:rPr>
            </w:pPr>
            <w:r>
              <w:rPr>
                <w:szCs w:val="20"/>
              </w:rPr>
              <w:t>1-2</w:t>
            </w:r>
          </w:p>
        </w:tc>
        <w:tc>
          <w:tcPr>
            <w:tcW w:w="1050" w:type="dxa"/>
            <w:tcBorders>
              <w:top w:val="single" w:sz="4" w:space="0" w:color="auto"/>
              <w:left w:val="single" w:sz="4" w:space="0" w:color="auto"/>
              <w:bottom w:val="single" w:sz="4" w:space="0" w:color="auto"/>
              <w:right w:val="single" w:sz="4" w:space="0" w:color="auto"/>
            </w:tcBorders>
            <w:shd w:val="clear" w:color="auto" w:fill="FFFF66"/>
            <w:hideMark/>
          </w:tcPr>
          <w:p w14:paraId="55FBE62B" w14:textId="77777777" w:rsidR="007876F0" w:rsidRDefault="007876F0">
            <w:pPr>
              <w:pStyle w:val="NoSpacing"/>
              <w:rPr>
                <w:szCs w:val="20"/>
              </w:rPr>
            </w:pPr>
            <w:r>
              <w:rPr>
                <w:szCs w:val="20"/>
              </w:rPr>
              <w:t>3-5</w:t>
            </w:r>
          </w:p>
        </w:tc>
        <w:tc>
          <w:tcPr>
            <w:tcW w:w="1050" w:type="dxa"/>
            <w:tcBorders>
              <w:top w:val="single" w:sz="4" w:space="0" w:color="auto"/>
              <w:left w:val="single" w:sz="4" w:space="0" w:color="auto"/>
              <w:bottom w:val="single" w:sz="4" w:space="0" w:color="auto"/>
              <w:right w:val="single" w:sz="4" w:space="0" w:color="auto"/>
            </w:tcBorders>
            <w:shd w:val="clear" w:color="auto" w:fill="FFFF66"/>
            <w:hideMark/>
          </w:tcPr>
          <w:p w14:paraId="3BB9F064" w14:textId="77777777" w:rsidR="007876F0" w:rsidRDefault="007876F0">
            <w:pPr>
              <w:pStyle w:val="NoSpacing"/>
              <w:rPr>
                <w:szCs w:val="20"/>
              </w:rPr>
            </w:pPr>
            <w:r>
              <w:rPr>
                <w:szCs w:val="20"/>
              </w:rPr>
              <w:t>4-7</w:t>
            </w:r>
          </w:p>
        </w:tc>
        <w:tc>
          <w:tcPr>
            <w:tcW w:w="1050"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747EDF7" w14:textId="77777777" w:rsidR="007876F0" w:rsidRDefault="007876F0">
            <w:pPr>
              <w:pStyle w:val="NoSpacing"/>
              <w:rPr>
                <w:szCs w:val="20"/>
              </w:rPr>
            </w:pPr>
            <w:r>
              <w:rPr>
                <w:szCs w:val="20"/>
              </w:rPr>
              <w:t>6-10</w:t>
            </w:r>
          </w:p>
        </w:tc>
        <w:tc>
          <w:tcPr>
            <w:tcW w:w="1050"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D80FB11" w14:textId="77777777" w:rsidR="007876F0" w:rsidRDefault="007876F0">
            <w:pPr>
              <w:pStyle w:val="NoSpacing"/>
              <w:rPr>
                <w:szCs w:val="20"/>
              </w:rPr>
            </w:pPr>
            <w:r>
              <w:rPr>
                <w:szCs w:val="20"/>
              </w:rPr>
              <w:t>TBD</w:t>
            </w:r>
          </w:p>
        </w:tc>
      </w:tr>
      <w:tr w:rsidR="007876F0" w14:paraId="22C4D409" w14:textId="77777777" w:rsidTr="007876F0">
        <w:tc>
          <w:tcPr>
            <w:tcW w:w="3055" w:type="dxa"/>
            <w:tcBorders>
              <w:top w:val="single" w:sz="4" w:space="0" w:color="auto"/>
              <w:left w:val="single" w:sz="4" w:space="0" w:color="auto"/>
              <w:bottom w:val="single" w:sz="4" w:space="0" w:color="auto"/>
              <w:right w:val="single" w:sz="4" w:space="0" w:color="auto"/>
            </w:tcBorders>
            <w:hideMark/>
          </w:tcPr>
          <w:p w14:paraId="0F8EC0F3" w14:textId="77777777" w:rsidR="007876F0" w:rsidRDefault="007876F0">
            <w:pPr>
              <w:pStyle w:val="NoSpacing"/>
              <w:rPr>
                <w:szCs w:val="20"/>
              </w:rPr>
            </w:pPr>
            <w:r>
              <w:rPr>
                <w:szCs w:val="20"/>
              </w:rPr>
              <w:t>Demonstrations, dignitary visitors, Commencement, large multi-venue special events</w:t>
            </w:r>
          </w:p>
        </w:tc>
        <w:tc>
          <w:tcPr>
            <w:tcW w:w="6300" w:type="dxa"/>
            <w:gridSpan w:val="6"/>
            <w:tcBorders>
              <w:top w:val="single" w:sz="4" w:space="0" w:color="auto"/>
              <w:left w:val="single" w:sz="4" w:space="0" w:color="auto"/>
              <w:bottom w:val="single" w:sz="4" w:space="0" w:color="auto"/>
              <w:right w:val="single" w:sz="4" w:space="0" w:color="auto"/>
            </w:tcBorders>
            <w:hideMark/>
          </w:tcPr>
          <w:p w14:paraId="728CE89D" w14:textId="77777777" w:rsidR="007876F0" w:rsidRDefault="007876F0" w:rsidP="00F104B7">
            <w:pPr>
              <w:pStyle w:val="NoSpacing"/>
              <w:rPr>
                <w:szCs w:val="20"/>
              </w:rPr>
            </w:pPr>
            <w:r>
              <w:rPr>
                <w:szCs w:val="20"/>
              </w:rPr>
              <w:t>Staffing needs to be determined by Department of Public Safety</w:t>
            </w:r>
          </w:p>
        </w:tc>
      </w:tr>
    </w:tbl>
    <w:p w14:paraId="740720A1" w14:textId="77777777" w:rsidR="007876F0" w:rsidRDefault="007876F0" w:rsidP="007876F0">
      <w:pPr>
        <w:pStyle w:val="NoSpacing"/>
        <w:rPr>
          <w:szCs w:val="20"/>
        </w:rPr>
      </w:pPr>
    </w:p>
    <w:p w14:paraId="507BA5A4" w14:textId="27FCC0CB" w:rsidR="007876F0" w:rsidRDefault="007876F0" w:rsidP="007876F0">
      <w:pPr>
        <w:pStyle w:val="NoSpacing"/>
        <w:rPr>
          <w:szCs w:val="20"/>
        </w:rPr>
      </w:pPr>
      <w:r>
        <w:rPr>
          <w:szCs w:val="20"/>
        </w:rPr>
        <w:t xml:space="preserve">All events are subject to assignment of an event supervisor if factors </w:t>
      </w:r>
      <w:r w:rsidR="00C140CB">
        <w:rPr>
          <w:szCs w:val="20"/>
        </w:rPr>
        <w:t>are deemed</w:t>
      </w:r>
      <w:r>
        <w:rPr>
          <w:szCs w:val="20"/>
        </w:rPr>
        <w:t xml:space="preserve"> appropriate.</w:t>
      </w:r>
    </w:p>
    <w:p w14:paraId="328E66CF" w14:textId="423BF3C1" w:rsidR="007876F0" w:rsidRDefault="007876F0" w:rsidP="007876F0">
      <w:pPr>
        <w:pStyle w:val="NoSpacing"/>
        <w:rPr>
          <w:szCs w:val="20"/>
        </w:rPr>
      </w:pPr>
      <w:r>
        <w:rPr>
          <w:szCs w:val="20"/>
        </w:rPr>
        <w:t xml:space="preserve">All events </w:t>
      </w:r>
      <w:r w:rsidR="00C140CB">
        <w:rPr>
          <w:szCs w:val="20"/>
        </w:rPr>
        <w:t>are subject</w:t>
      </w:r>
      <w:r>
        <w:rPr>
          <w:szCs w:val="20"/>
        </w:rPr>
        <w:t xml:space="preserve"> to Rochester Police (RPD) involvement if factors </w:t>
      </w:r>
      <w:r w:rsidR="00C140CB">
        <w:rPr>
          <w:szCs w:val="20"/>
        </w:rPr>
        <w:t xml:space="preserve">are </w:t>
      </w:r>
      <w:r>
        <w:rPr>
          <w:szCs w:val="20"/>
        </w:rPr>
        <w:t>deem</w:t>
      </w:r>
      <w:r w:rsidR="00C140CB">
        <w:rPr>
          <w:szCs w:val="20"/>
        </w:rPr>
        <w:t>ed</w:t>
      </w:r>
      <w:r>
        <w:rPr>
          <w:szCs w:val="20"/>
        </w:rPr>
        <w:t xml:space="preserve"> appropriate.</w:t>
      </w:r>
    </w:p>
    <w:p w14:paraId="1C0AF210" w14:textId="77777777" w:rsidR="007876F0" w:rsidRDefault="007876F0" w:rsidP="007876F0">
      <w:pPr>
        <w:pStyle w:val="NoSpacing"/>
        <w:rPr>
          <w:szCs w:val="20"/>
        </w:rPr>
      </w:pPr>
    </w:p>
    <w:p w14:paraId="6AF501A3" w14:textId="77777777" w:rsidR="007876F0" w:rsidRDefault="007876F0" w:rsidP="007876F0">
      <w:pPr>
        <w:pStyle w:val="Heading3"/>
      </w:pPr>
      <w:bookmarkStart w:id="84" w:name="_Toc367106518"/>
      <w:bookmarkStart w:id="85" w:name="_Toc367107405"/>
      <w:bookmarkStart w:id="86" w:name="_Toc379368902"/>
      <w:bookmarkStart w:id="87" w:name="_Toc381004113"/>
      <w:bookmarkStart w:id="88" w:name="_Toc205877173"/>
      <w:bookmarkStart w:id="89" w:name="_Toc238753646"/>
      <w:r>
        <w:t>Public Safety at Events</w:t>
      </w:r>
      <w:bookmarkEnd w:id="84"/>
      <w:bookmarkEnd w:id="85"/>
      <w:bookmarkEnd w:id="86"/>
      <w:bookmarkEnd w:id="87"/>
      <w:bookmarkEnd w:id="88"/>
      <w:bookmarkEnd w:id="89"/>
    </w:p>
    <w:p w14:paraId="544CC266" w14:textId="77777777" w:rsidR="007876F0" w:rsidRDefault="007876F0" w:rsidP="007876F0">
      <w:pPr>
        <w:pStyle w:val="NoSpacing"/>
        <w:rPr>
          <w:szCs w:val="20"/>
        </w:rPr>
      </w:pPr>
      <w:r>
        <w:rPr>
          <w:szCs w:val="20"/>
        </w:rPr>
        <w:t xml:space="preserve">Sponsoring organizations must contract with the University </w:t>
      </w:r>
      <w:r w:rsidR="00F104B7">
        <w:rPr>
          <w:szCs w:val="20"/>
        </w:rPr>
        <w:t>Public Safety</w:t>
      </w:r>
      <w:r>
        <w:rPr>
          <w:szCs w:val="20"/>
        </w:rPr>
        <w:t xml:space="preserve"> for the security of attendees at an event, as recommended by University </w:t>
      </w:r>
      <w:r w:rsidR="00F104B7">
        <w:rPr>
          <w:szCs w:val="20"/>
        </w:rPr>
        <w:t>Public Safety</w:t>
      </w:r>
      <w:r>
        <w:rPr>
          <w:szCs w:val="20"/>
        </w:rPr>
        <w:t xml:space="preserve"> in conjunction with the Office of the Dean of Students.</w:t>
      </w:r>
    </w:p>
    <w:p w14:paraId="1FCAAA62" w14:textId="77777777" w:rsidR="007876F0" w:rsidRDefault="007876F0" w:rsidP="007876F0">
      <w:pPr>
        <w:pStyle w:val="NoSpacing"/>
        <w:rPr>
          <w:szCs w:val="20"/>
        </w:rPr>
      </w:pPr>
    </w:p>
    <w:p w14:paraId="3CF73796" w14:textId="77777777" w:rsidR="007876F0" w:rsidRDefault="007876F0" w:rsidP="007876F0">
      <w:pPr>
        <w:pStyle w:val="Heading4"/>
      </w:pPr>
      <w:r>
        <w:t xml:space="preserve">Procedure for Requesting </w:t>
      </w:r>
      <w:r w:rsidR="00F104B7">
        <w:t>Public Safety</w:t>
      </w:r>
    </w:p>
    <w:p w14:paraId="731C41FE" w14:textId="0550FE34" w:rsidR="007876F0" w:rsidRDefault="007876F0" w:rsidP="00073806">
      <w:pPr>
        <w:pStyle w:val="NoSpacing"/>
        <w:spacing w:after="240"/>
        <w:rPr>
          <w:szCs w:val="20"/>
        </w:rPr>
      </w:pPr>
      <w:r>
        <w:rPr>
          <w:szCs w:val="20"/>
        </w:rPr>
        <w:t xml:space="preserve">Organizations sponsoring events that require </w:t>
      </w:r>
      <w:r w:rsidR="00F104B7">
        <w:rPr>
          <w:szCs w:val="20"/>
        </w:rPr>
        <w:t>Public Safety</w:t>
      </w:r>
      <w:r>
        <w:rPr>
          <w:szCs w:val="20"/>
        </w:rPr>
        <w:t xml:space="preserve"> must make contact a minimum of </w:t>
      </w:r>
      <w:r w:rsidR="009621A7">
        <w:rPr>
          <w:szCs w:val="20"/>
        </w:rPr>
        <w:t>fourteen</w:t>
      </w:r>
      <w:r>
        <w:rPr>
          <w:szCs w:val="20"/>
        </w:rPr>
        <w:t xml:space="preserve"> (1</w:t>
      </w:r>
      <w:r w:rsidR="009621A7">
        <w:rPr>
          <w:szCs w:val="20"/>
        </w:rPr>
        <w:t>4</w:t>
      </w:r>
      <w:r>
        <w:rPr>
          <w:szCs w:val="20"/>
        </w:rPr>
        <w:t xml:space="preserve">) days prior to the date of the event in order to ensure that an adequate number of </w:t>
      </w:r>
      <w:r w:rsidR="00F104B7">
        <w:rPr>
          <w:szCs w:val="20"/>
        </w:rPr>
        <w:t>Public Safety</w:t>
      </w:r>
      <w:r>
        <w:rPr>
          <w:szCs w:val="20"/>
        </w:rPr>
        <w:t xml:space="preserve"> personnel will be available for the event.</w:t>
      </w:r>
    </w:p>
    <w:p w14:paraId="1E1C9893" w14:textId="0F34BC34" w:rsidR="007876F0" w:rsidRDefault="007876F0" w:rsidP="007876F0">
      <w:pPr>
        <w:pStyle w:val="NoSpacing"/>
        <w:rPr>
          <w:szCs w:val="20"/>
        </w:rPr>
      </w:pPr>
      <w:r>
        <w:rPr>
          <w:szCs w:val="20"/>
        </w:rPr>
        <w:t xml:space="preserve">Using guidelines established by the Office of the Dean of Students, University </w:t>
      </w:r>
      <w:r w:rsidR="00F104B7">
        <w:rPr>
          <w:szCs w:val="20"/>
        </w:rPr>
        <w:t xml:space="preserve">Public Safety </w:t>
      </w:r>
      <w:r>
        <w:rPr>
          <w:szCs w:val="20"/>
        </w:rPr>
        <w:t xml:space="preserve">will then determine the </w:t>
      </w:r>
      <w:r w:rsidR="00F104B7">
        <w:rPr>
          <w:szCs w:val="20"/>
        </w:rPr>
        <w:t>Public Safety</w:t>
      </w:r>
      <w:r>
        <w:rPr>
          <w:szCs w:val="20"/>
        </w:rPr>
        <w:t xml:space="preserve"> needs (if any) of the event. </w:t>
      </w:r>
      <w:r w:rsidR="00F104B7">
        <w:rPr>
          <w:szCs w:val="20"/>
        </w:rPr>
        <w:t xml:space="preserve">Public Safety </w:t>
      </w:r>
      <w:r>
        <w:rPr>
          <w:szCs w:val="20"/>
        </w:rPr>
        <w:t xml:space="preserve">will provide the student organization with an estimate of the number of personnel needed and the related costs. </w:t>
      </w:r>
    </w:p>
    <w:p w14:paraId="4A15F713" w14:textId="77777777" w:rsidR="007876F0" w:rsidRDefault="007876F0" w:rsidP="007876F0">
      <w:pPr>
        <w:pStyle w:val="NoSpacing"/>
        <w:rPr>
          <w:szCs w:val="20"/>
        </w:rPr>
      </w:pPr>
    </w:p>
    <w:p w14:paraId="47B46C2B" w14:textId="77777777" w:rsidR="007876F0" w:rsidRDefault="007876F0" w:rsidP="00F104B7">
      <w:pPr>
        <w:pStyle w:val="Heading4"/>
        <w:jc w:val="both"/>
      </w:pPr>
      <w:r>
        <w:t xml:space="preserve">General Guidelines and Factors considered in Determining </w:t>
      </w:r>
      <w:r w:rsidR="00F104B7">
        <w:rPr>
          <w:szCs w:val="20"/>
        </w:rPr>
        <w:t>Public Safety</w:t>
      </w:r>
      <w:r w:rsidR="00F104B7">
        <w:rPr>
          <w:sz w:val="20"/>
          <w:szCs w:val="20"/>
        </w:rPr>
        <w:t xml:space="preserve"> </w:t>
      </w:r>
      <w:r>
        <w:t>Needs for an Event</w:t>
      </w:r>
    </w:p>
    <w:p w14:paraId="6FA68669" w14:textId="77777777" w:rsidR="007876F0" w:rsidRDefault="007876F0" w:rsidP="007876F0">
      <w:pPr>
        <w:pStyle w:val="NoSpacing"/>
        <w:rPr>
          <w:szCs w:val="20"/>
        </w:rPr>
      </w:pPr>
      <w:r>
        <w:rPr>
          <w:szCs w:val="20"/>
        </w:rPr>
        <w:t xml:space="preserve">University </w:t>
      </w:r>
      <w:r w:rsidR="00F104B7">
        <w:rPr>
          <w:szCs w:val="20"/>
        </w:rPr>
        <w:t>Public Safety</w:t>
      </w:r>
      <w:r>
        <w:rPr>
          <w:szCs w:val="20"/>
        </w:rPr>
        <w:t xml:space="preserve"> reserves the right to determine the exact number of personnel required for any event. </w:t>
      </w:r>
    </w:p>
    <w:p w14:paraId="627F4D59" w14:textId="289C625F" w:rsidR="007876F0" w:rsidRDefault="007876F0" w:rsidP="00073806">
      <w:pPr>
        <w:pStyle w:val="NoSpacing"/>
        <w:spacing w:after="240"/>
        <w:rPr>
          <w:szCs w:val="20"/>
        </w:rPr>
      </w:pPr>
      <w:r>
        <w:rPr>
          <w:szCs w:val="20"/>
        </w:rPr>
        <w:t xml:space="preserve">When </w:t>
      </w:r>
      <w:r w:rsidR="00F104B7">
        <w:rPr>
          <w:szCs w:val="20"/>
        </w:rPr>
        <w:t>Public Safety</w:t>
      </w:r>
      <w:r>
        <w:rPr>
          <w:szCs w:val="20"/>
        </w:rPr>
        <w:t xml:space="preserve"> personnel is required for an event </w:t>
      </w:r>
      <w:r w:rsidR="00F104B7">
        <w:rPr>
          <w:szCs w:val="20"/>
        </w:rPr>
        <w:t>Public Safety</w:t>
      </w:r>
      <w:r>
        <w:rPr>
          <w:szCs w:val="20"/>
        </w:rPr>
        <w:t xml:space="preserve"> is committed to clearly communicating with student groups and their advisors the rationale behind any particular requirement. The following factors are considered in </w:t>
      </w:r>
      <w:r w:rsidR="00C140CB">
        <w:rPr>
          <w:szCs w:val="20"/>
        </w:rPr>
        <w:t>deciding</w:t>
      </w:r>
      <w:r>
        <w:rPr>
          <w:szCs w:val="20"/>
        </w:rPr>
        <w:t xml:space="preserve"> </w:t>
      </w:r>
      <w:r w:rsidR="00F104B7">
        <w:rPr>
          <w:szCs w:val="20"/>
        </w:rPr>
        <w:t>about the appropriate level of s</w:t>
      </w:r>
      <w:r>
        <w:rPr>
          <w:szCs w:val="20"/>
        </w:rPr>
        <w:t>ecurity required for any given event.</w:t>
      </w:r>
    </w:p>
    <w:p w14:paraId="48C73C0E" w14:textId="77777777" w:rsidR="007876F0" w:rsidRDefault="007876F0" w:rsidP="000029D1">
      <w:pPr>
        <w:pStyle w:val="NoSpacing"/>
        <w:numPr>
          <w:ilvl w:val="0"/>
          <w:numId w:val="18"/>
        </w:numPr>
        <w:rPr>
          <w:szCs w:val="20"/>
        </w:rPr>
      </w:pPr>
      <w:r>
        <w:rPr>
          <w:b/>
          <w:szCs w:val="20"/>
        </w:rPr>
        <w:t>Expected Crowd Size:</w:t>
      </w:r>
      <w:r>
        <w:rPr>
          <w:szCs w:val="20"/>
        </w:rPr>
        <w:t xml:space="preserve"> The size of the crowd may dictate the number of </w:t>
      </w:r>
      <w:r w:rsidR="00F104B7">
        <w:rPr>
          <w:szCs w:val="20"/>
        </w:rPr>
        <w:t>Public Safety</w:t>
      </w:r>
      <w:r>
        <w:rPr>
          <w:szCs w:val="20"/>
        </w:rPr>
        <w:t xml:space="preserve"> personnel recommended. See matrix above.</w:t>
      </w:r>
    </w:p>
    <w:p w14:paraId="1E57AE12" w14:textId="3C6E05D0" w:rsidR="007876F0" w:rsidRDefault="007876F0" w:rsidP="000029D1">
      <w:pPr>
        <w:pStyle w:val="NoSpacing"/>
        <w:numPr>
          <w:ilvl w:val="0"/>
          <w:numId w:val="18"/>
        </w:numPr>
        <w:rPr>
          <w:szCs w:val="20"/>
        </w:rPr>
      </w:pPr>
      <w:r>
        <w:rPr>
          <w:b/>
          <w:szCs w:val="20"/>
        </w:rPr>
        <w:t>Nature of Event and Nature of Crowd:</w:t>
      </w:r>
      <w:r>
        <w:rPr>
          <w:szCs w:val="20"/>
        </w:rPr>
        <w:t xml:space="preserve"> University </w:t>
      </w:r>
      <w:r w:rsidR="00F104B7">
        <w:rPr>
          <w:szCs w:val="20"/>
        </w:rPr>
        <w:t>Public Safety</w:t>
      </w:r>
      <w:r>
        <w:rPr>
          <w:szCs w:val="20"/>
        </w:rPr>
        <w:t xml:space="preserve"> will consider the nature of the event, the nature of the crowd and the expected attendees. </w:t>
      </w:r>
      <w:r w:rsidR="00F104B7">
        <w:rPr>
          <w:szCs w:val="20"/>
        </w:rPr>
        <w:t>Public Safety</w:t>
      </w:r>
      <w:r>
        <w:rPr>
          <w:szCs w:val="20"/>
        </w:rPr>
        <w:t xml:space="preserve"> may recommend additional </w:t>
      </w:r>
      <w:r w:rsidR="00F104B7">
        <w:rPr>
          <w:szCs w:val="20"/>
        </w:rPr>
        <w:t>personnel</w:t>
      </w:r>
      <w:r>
        <w:rPr>
          <w:szCs w:val="20"/>
        </w:rPr>
        <w:t xml:space="preserve"> depending on the age of the expected attendees; whether the event is open to the entire university or closed (restricted to members of the sponsoring organization and their guests); whether attendees are from outside the university community or part of it; and based on the attendee activities typical of a particular type of event. Consideration also will be given the following factors, among others: use of DJs, </w:t>
      </w:r>
      <w:r>
        <w:rPr>
          <w:szCs w:val="20"/>
        </w:rPr>
        <w:lastRenderedPageBreak/>
        <w:t xml:space="preserve">live bands, time of event, (late night or after hours) and expected lighting conditions. Other factors may </w:t>
      </w:r>
      <w:r w:rsidR="00C140CB">
        <w:rPr>
          <w:szCs w:val="20"/>
        </w:rPr>
        <w:t>include</w:t>
      </w:r>
      <w:r>
        <w:rPr>
          <w:szCs w:val="20"/>
        </w:rPr>
        <w:t xml:space="preserve"> sponsors request for specific admission parameters, such as members only, enforced dress code.</w:t>
      </w:r>
    </w:p>
    <w:p w14:paraId="24BD98DF" w14:textId="77777777" w:rsidR="007876F0" w:rsidRDefault="007876F0" w:rsidP="000029D1">
      <w:pPr>
        <w:pStyle w:val="NoSpacing"/>
        <w:numPr>
          <w:ilvl w:val="0"/>
          <w:numId w:val="18"/>
        </w:numPr>
        <w:rPr>
          <w:szCs w:val="20"/>
        </w:rPr>
      </w:pPr>
      <w:r>
        <w:rPr>
          <w:b/>
          <w:szCs w:val="20"/>
        </w:rPr>
        <w:t>History of the Event (past four years):</w:t>
      </w:r>
      <w:r>
        <w:rPr>
          <w:szCs w:val="20"/>
        </w:rPr>
        <w:t xml:space="preserve"> University </w:t>
      </w:r>
      <w:r w:rsidR="00F104B7">
        <w:rPr>
          <w:szCs w:val="20"/>
        </w:rPr>
        <w:t>Public Safety</w:t>
      </w:r>
      <w:r>
        <w:rPr>
          <w:szCs w:val="20"/>
        </w:rPr>
        <w:t xml:space="preserve"> will consider the prior </w:t>
      </w:r>
      <w:r w:rsidR="00F104B7">
        <w:rPr>
          <w:szCs w:val="20"/>
        </w:rPr>
        <w:t>Public Safety</w:t>
      </w:r>
      <w:r>
        <w:rPr>
          <w:szCs w:val="20"/>
        </w:rPr>
        <w:t xml:space="preserve"> history pertaining to events sponsored by the student organization in the past or at similar events sponsored by other student organizations. University </w:t>
      </w:r>
      <w:r w:rsidR="00F104B7">
        <w:rPr>
          <w:szCs w:val="20"/>
        </w:rPr>
        <w:t>Public Safety</w:t>
      </w:r>
      <w:r>
        <w:rPr>
          <w:szCs w:val="20"/>
        </w:rPr>
        <w:t xml:space="preserve"> will also consider the sponsoring organization's past ability and willingness to coordinate, communicate and cooperate with </w:t>
      </w:r>
      <w:r w:rsidR="00F104B7">
        <w:rPr>
          <w:szCs w:val="20"/>
        </w:rPr>
        <w:t>Public Safety</w:t>
      </w:r>
      <w:r>
        <w:rPr>
          <w:szCs w:val="20"/>
        </w:rPr>
        <w:t xml:space="preserve"> and venue staff. History of performer or act at other venues (colleges, etc.) </w:t>
      </w:r>
    </w:p>
    <w:p w14:paraId="189E5C8F" w14:textId="77777777" w:rsidR="007876F0" w:rsidRDefault="007876F0" w:rsidP="000029D1">
      <w:pPr>
        <w:pStyle w:val="NoSpacing"/>
        <w:numPr>
          <w:ilvl w:val="0"/>
          <w:numId w:val="18"/>
        </w:numPr>
        <w:rPr>
          <w:szCs w:val="20"/>
        </w:rPr>
      </w:pPr>
      <w:r>
        <w:rPr>
          <w:b/>
          <w:szCs w:val="20"/>
        </w:rPr>
        <w:t>Sponsoring Staff:</w:t>
      </w:r>
      <w:r>
        <w:rPr>
          <w:szCs w:val="20"/>
        </w:rPr>
        <w:t xml:space="preserve"> The sponsoring organization will be expected to designate individuals to assist </w:t>
      </w:r>
      <w:r w:rsidR="00F104B7">
        <w:rPr>
          <w:szCs w:val="20"/>
        </w:rPr>
        <w:t>Public Safety</w:t>
      </w:r>
      <w:r>
        <w:rPr>
          <w:szCs w:val="20"/>
        </w:rPr>
        <w:t xml:space="preserve"> in conducting the event in an orderly fashion, e.g., establish orderly lines for entry, sell tickets, stamp hands for re-admittance, check identification, etc. The greater the number of assisting staff from the sponsoring organization, the fewer </w:t>
      </w:r>
      <w:r w:rsidR="00F104B7">
        <w:rPr>
          <w:szCs w:val="20"/>
        </w:rPr>
        <w:t xml:space="preserve">personnel </w:t>
      </w:r>
      <w:r>
        <w:rPr>
          <w:szCs w:val="20"/>
        </w:rPr>
        <w:t xml:space="preserve">may be required. Notwithstanding the assistance of individuals from the sponsoring organization, </w:t>
      </w:r>
      <w:r w:rsidR="00F104B7">
        <w:rPr>
          <w:szCs w:val="20"/>
        </w:rPr>
        <w:t>Public Safety</w:t>
      </w:r>
      <w:r>
        <w:rPr>
          <w:szCs w:val="20"/>
        </w:rPr>
        <w:t xml:space="preserve"> reserves the right to use the recommended number of </w:t>
      </w:r>
      <w:r w:rsidR="00F104B7">
        <w:rPr>
          <w:szCs w:val="20"/>
        </w:rPr>
        <w:t>Public Safety</w:t>
      </w:r>
      <w:r>
        <w:rPr>
          <w:szCs w:val="20"/>
        </w:rPr>
        <w:t xml:space="preserve"> positions appropriate for the crowd size.</w:t>
      </w:r>
    </w:p>
    <w:p w14:paraId="0E51A09C" w14:textId="77777777" w:rsidR="007876F0" w:rsidRDefault="007876F0" w:rsidP="000029D1">
      <w:pPr>
        <w:pStyle w:val="NoSpacing"/>
        <w:numPr>
          <w:ilvl w:val="0"/>
          <w:numId w:val="18"/>
        </w:numPr>
        <w:rPr>
          <w:szCs w:val="20"/>
        </w:rPr>
      </w:pPr>
      <w:r>
        <w:rPr>
          <w:b/>
          <w:szCs w:val="20"/>
        </w:rPr>
        <w:t>Money Collection:</w:t>
      </w:r>
      <w:r>
        <w:rPr>
          <w:szCs w:val="20"/>
        </w:rPr>
        <w:t xml:space="preserve"> University </w:t>
      </w:r>
      <w:r w:rsidR="00F104B7">
        <w:rPr>
          <w:szCs w:val="20"/>
        </w:rPr>
        <w:t>Public Safety</w:t>
      </w:r>
      <w:r>
        <w:rPr>
          <w:szCs w:val="20"/>
        </w:rPr>
        <w:t xml:space="preserve"> recommends additional </w:t>
      </w:r>
      <w:r w:rsidR="00F104B7">
        <w:rPr>
          <w:szCs w:val="20"/>
        </w:rPr>
        <w:t>personnel</w:t>
      </w:r>
      <w:r>
        <w:rPr>
          <w:szCs w:val="20"/>
        </w:rPr>
        <w:t xml:space="preserve"> whenever an event is accompanied by money collection activities, e.g. souvenir sales, refreshment sales or donation collection. </w:t>
      </w:r>
    </w:p>
    <w:p w14:paraId="6C8B3F29" w14:textId="77777777" w:rsidR="007876F0" w:rsidRDefault="007876F0" w:rsidP="000029D1">
      <w:pPr>
        <w:pStyle w:val="NoSpacing"/>
        <w:numPr>
          <w:ilvl w:val="0"/>
          <w:numId w:val="18"/>
        </w:numPr>
        <w:rPr>
          <w:szCs w:val="20"/>
        </w:rPr>
      </w:pPr>
      <w:r>
        <w:rPr>
          <w:b/>
          <w:szCs w:val="20"/>
        </w:rPr>
        <w:t>Searches:</w:t>
      </w:r>
      <w:r>
        <w:rPr>
          <w:szCs w:val="20"/>
        </w:rPr>
        <w:t xml:space="preserve"> When there is a potential for alcohol, drugs or other illegal items to be brought into the venue searches may be necessary and may include the use of metal detectors. Searches of event attendees and accompanying bags or packages are authorized only when coordinated and conducted by University </w:t>
      </w:r>
      <w:r w:rsidR="00F104B7">
        <w:rPr>
          <w:szCs w:val="20"/>
        </w:rPr>
        <w:t>Public Safety</w:t>
      </w:r>
      <w:r>
        <w:rPr>
          <w:szCs w:val="20"/>
        </w:rPr>
        <w:t xml:space="preserve">. </w:t>
      </w:r>
    </w:p>
    <w:p w14:paraId="3502F477" w14:textId="77777777" w:rsidR="007876F0" w:rsidRDefault="007876F0" w:rsidP="000029D1">
      <w:pPr>
        <w:pStyle w:val="NoSpacing"/>
        <w:numPr>
          <w:ilvl w:val="0"/>
          <w:numId w:val="18"/>
        </w:numPr>
        <w:rPr>
          <w:szCs w:val="20"/>
        </w:rPr>
      </w:pPr>
      <w:r>
        <w:rPr>
          <w:b/>
          <w:szCs w:val="20"/>
        </w:rPr>
        <w:t>Written Invitation or Prior Ticket Sales:</w:t>
      </w:r>
      <w:r>
        <w:rPr>
          <w:szCs w:val="20"/>
        </w:rPr>
        <w:t xml:space="preserve"> Events restricted by written invitation or involving advanced ticket sales usually require less </w:t>
      </w:r>
      <w:r w:rsidR="00F104B7">
        <w:rPr>
          <w:szCs w:val="20"/>
        </w:rPr>
        <w:t>personnel</w:t>
      </w:r>
      <w:r>
        <w:rPr>
          <w:szCs w:val="20"/>
        </w:rPr>
        <w:t xml:space="preserve"> than events at which tickets are sold at the gate or door.</w:t>
      </w:r>
    </w:p>
    <w:p w14:paraId="4D695AB6" w14:textId="77777777" w:rsidR="007876F0" w:rsidRDefault="007876F0" w:rsidP="000029D1">
      <w:pPr>
        <w:pStyle w:val="NoSpacing"/>
        <w:numPr>
          <w:ilvl w:val="0"/>
          <w:numId w:val="18"/>
        </w:numPr>
        <w:rPr>
          <w:szCs w:val="20"/>
        </w:rPr>
      </w:pPr>
      <w:r>
        <w:rPr>
          <w:b/>
          <w:szCs w:val="20"/>
        </w:rPr>
        <w:t>Venue:</w:t>
      </w:r>
      <w:r>
        <w:rPr>
          <w:szCs w:val="20"/>
        </w:rPr>
        <w:t xml:space="preserve"> The number of access points to an event may affect the number of </w:t>
      </w:r>
      <w:r w:rsidR="00F104B7">
        <w:rPr>
          <w:szCs w:val="20"/>
        </w:rPr>
        <w:t>Public Safety</w:t>
      </w:r>
      <w:r>
        <w:rPr>
          <w:szCs w:val="20"/>
        </w:rPr>
        <w:t xml:space="preserve"> personnel recommended. As a general rule, the greater the number of access points, the more </w:t>
      </w:r>
      <w:r w:rsidR="00F104B7">
        <w:rPr>
          <w:szCs w:val="20"/>
        </w:rPr>
        <w:t>Public Safety</w:t>
      </w:r>
      <w:r>
        <w:rPr>
          <w:szCs w:val="20"/>
        </w:rPr>
        <w:t xml:space="preserve"> personnel will be required.</w:t>
      </w:r>
    </w:p>
    <w:p w14:paraId="5DC9DE05" w14:textId="2D91209A" w:rsidR="007876F0" w:rsidRDefault="007876F0" w:rsidP="000029D1">
      <w:pPr>
        <w:pStyle w:val="NoSpacing"/>
        <w:numPr>
          <w:ilvl w:val="0"/>
          <w:numId w:val="18"/>
        </w:numPr>
        <w:rPr>
          <w:szCs w:val="20"/>
        </w:rPr>
      </w:pPr>
      <w:r>
        <w:rPr>
          <w:b/>
          <w:szCs w:val="20"/>
        </w:rPr>
        <w:t>Timelines:</w:t>
      </w:r>
      <w:r>
        <w:rPr>
          <w:szCs w:val="20"/>
        </w:rPr>
        <w:t xml:space="preserve"> The times listed for the event are used for staffing decisions and are expected to be accurate. Additional time may be charged before and beyond the actual times to allow for pre</w:t>
      </w:r>
      <w:r w:rsidR="00797192">
        <w:rPr>
          <w:szCs w:val="20"/>
        </w:rPr>
        <w:t>-</w:t>
      </w:r>
      <w:r>
        <w:rPr>
          <w:szCs w:val="20"/>
        </w:rPr>
        <w:t>event briefing and post-event activities. Any extension of the end time will be contingent on the capability of maintaining an acceptable level of public safety during the extended period. An</w:t>
      </w:r>
      <w:r>
        <w:t xml:space="preserve"> </w:t>
      </w:r>
      <w:r>
        <w:rPr>
          <w:szCs w:val="20"/>
        </w:rPr>
        <w:t xml:space="preserve">event will not be considered closed or ended until any crowds have been disbursed from the area. Assigned </w:t>
      </w:r>
      <w:r w:rsidR="00F104B7">
        <w:rPr>
          <w:szCs w:val="20"/>
        </w:rPr>
        <w:t>Public Safety</w:t>
      </w:r>
      <w:r>
        <w:rPr>
          <w:szCs w:val="20"/>
        </w:rPr>
        <w:t xml:space="preserve"> staff will consult with the Event Leader on how to disburse the crowd and at what point it is completed.</w:t>
      </w:r>
    </w:p>
    <w:p w14:paraId="245740DB" w14:textId="77777777" w:rsidR="007876F0" w:rsidRDefault="007876F0" w:rsidP="007876F0">
      <w:pPr>
        <w:pStyle w:val="NoSpacing"/>
        <w:rPr>
          <w:szCs w:val="20"/>
        </w:rPr>
      </w:pPr>
    </w:p>
    <w:p w14:paraId="425FDFA2" w14:textId="77777777" w:rsidR="007876F0" w:rsidRDefault="007876F0" w:rsidP="007876F0">
      <w:pPr>
        <w:pStyle w:val="Heading4"/>
      </w:pPr>
      <w:r>
        <w:t xml:space="preserve">Student Responsibilities </w:t>
      </w:r>
      <w:r w:rsidR="00F104B7">
        <w:t>w</w:t>
      </w:r>
      <w:r>
        <w:t xml:space="preserve">hen Working </w:t>
      </w:r>
      <w:r w:rsidR="00F104B7">
        <w:t>w</w:t>
      </w:r>
      <w:r>
        <w:t xml:space="preserve">ith </w:t>
      </w:r>
      <w:r w:rsidR="00F104B7">
        <w:t>Public Safety</w:t>
      </w:r>
      <w:r>
        <w:t>:</w:t>
      </w:r>
    </w:p>
    <w:p w14:paraId="73132E07" w14:textId="6B2CF09A" w:rsidR="007876F0" w:rsidRDefault="007876F0" w:rsidP="000029D1">
      <w:pPr>
        <w:pStyle w:val="NoSpacing"/>
        <w:numPr>
          <w:ilvl w:val="0"/>
          <w:numId w:val="18"/>
        </w:numPr>
        <w:rPr>
          <w:szCs w:val="20"/>
        </w:rPr>
      </w:pPr>
      <w:r>
        <w:rPr>
          <w:szCs w:val="20"/>
        </w:rPr>
        <w:t xml:space="preserve">Provide individuals to check IDs to </w:t>
      </w:r>
      <w:r w:rsidR="00C140CB">
        <w:rPr>
          <w:szCs w:val="20"/>
        </w:rPr>
        <w:t>ensure</w:t>
      </w:r>
      <w:r>
        <w:rPr>
          <w:szCs w:val="20"/>
        </w:rPr>
        <w:t xml:space="preserve"> that all event attendees have valid college ID when ID checks are the method for entry to an event.</w:t>
      </w:r>
    </w:p>
    <w:p w14:paraId="41D9BD20" w14:textId="17B8E2FD" w:rsidR="007876F0" w:rsidRDefault="007876F0" w:rsidP="000029D1">
      <w:pPr>
        <w:pStyle w:val="NoSpacing"/>
        <w:numPr>
          <w:ilvl w:val="0"/>
          <w:numId w:val="18"/>
        </w:numPr>
        <w:rPr>
          <w:szCs w:val="20"/>
        </w:rPr>
      </w:pPr>
      <w:r>
        <w:rPr>
          <w:szCs w:val="20"/>
        </w:rPr>
        <w:t xml:space="preserve">Accept full responsibility for all </w:t>
      </w:r>
      <w:r w:rsidR="00F104B7">
        <w:rPr>
          <w:szCs w:val="20"/>
        </w:rPr>
        <w:t>Public Safety</w:t>
      </w:r>
      <w:r>
        <w:rPr>
          <w:szCs w:val="20"/>
        </w:rPr>
        <w:t xml:space="preserve"> costs including any damages to </w:t>
      </w:r>
      <w:r w:rsidR="00F104B7">
        <w:rPr>
          <w:szCs w:val="20"/>
        </w:rPr>
        <w:t>Public Safety</w:t>
      </w:r>
      <w:r>
        <w:rPr>
          <w:szCs w:val="20"/>
        </w:rPr>
        <w:t xml:space="preserve"> equipment that </w:t>
      </w:r>
      <w:r w:rsidR="00C140CB">
        <w:rPr>
          <w:szCs w:val="20"/>
        </w:rPr>
        <w:t>occurred</w:t>
      </w:r>
      <w:r>
        <w:rPr>
          <w:szCs w:val="20"/>
        </w:rPr>
        <w:t xml:space="preserve"> during the event.</w:t>
      </w:r>
    </w:p>
    <w:p w14:paraId="593954C2" w14:textId="77777777" w:rsidR="007876F0" w:rsidRDefault="007876F0" w:rsidP="000029D1">
      <w:pPr>
        <w:pStyle w:val="NoSpacing"/>
        <w:numPr>
          <w:ilvl w:val="0"/>
          <w:numId w:val="18"/>
        </w:numPr>
        <w:rPr>
          <w:szCs w:val="20"/>
        </w:rPr>
      </w:pPr>
      <w:r>
        <w:rPr>
          <w:szCs w:val="20"/>
        </w:rPr>
        <w:t xml:space="preserve">If an event is canceled you must notify </w:t>
      </w:r>
      <w:r w:rsidR="00F104B7">
        <w:rPr>
          <w:szCs w:val="20"/>
        </w:rPr>
        <w:t>Public Safety</w:t>
      </w:r>
      <w:r>
        <w:rPr>
          <w:szCs w:val="20"/>
        </w:rPr>
        <w:t xml:space="preserve"> at least 48 hours prior to the event start time. Failure to properly notify </w:t>
      </w:r>
      <w:r w:rsidR="00F104B7">
        <w:rPr>
          <w:szCs w:val="20"/>
        </w:rPr>
        <w:t>Public Safety</w:t>
      </w:r>
      <w:r>
        <w:rPr>
          <w:szCs w:val="20"/>
        </w:rPr>
        <w:t xml:space="preserve"> of a cancellation within 48 hours of the event will result in a charge for four (4) hours for each </w:t>
      </w:r>
      <w:r w:rsidR="00F104B7">
        <w:rPr>
          <w:szCs w:val="20"/>
        </w:rPr>
        <w:t>Public Safety</w:t>
      </w:r>
      <w:r>
        <w:rPr>
          <w:szCs w:val="20"/>
        </w:rPr>
        <w:t xml:space="preserve"> staff member assigned to the event.</w:t>
      </w:r>
    </w:p>
    <w:p w14:paraId="0775720B" w14:textId="77777777" w:rsidR="00E75BF6" w:rsidRDefault="00E75BF6" w:rsidP="00E75BF6">
      <w:pPr>
        <w:pStyle w:val="NoSpacing"/>
        <w:rPr>
          <w:szCs w:val="20"/>
        </w:rPr>
      </w:pPr>
    </w:p>
    <w:p w14:paraId="3FA4C220" w14:textId="77777777" w:rsidR="00E75BF6" w:rsidRDefault="00E75BF6" w:rsidP="00E75BF6">
      <w:pPr>
        <w:pStyle w:val="Heading3"/>
      </w:pPr>
      <w:bookmarkStart w:id="90" w:name="_Toc367106519"/>
      <w:bookmarkStart w:id="91" w:name="_Toc367107406"/>
      <w:bookmarkStart w:id="92" w:name="_Toc379368903"/>
      <w:bookmarkStart w:id="93" w:name="_Toc381004114"/>
      <w:bookmarkStart w:id="94" w:name="_Toc205877174"/>
      <w:bookmarkStart w:id="95" w:name="_Toc238753647"/>
      <w:r w:rsidRPr="00C40AE3">
        <w:t>Public Safety Fund</w:t>
      </w:r>
      <w:bookmarkEnd w:id="90"/>
      <w:bookmarkEnd w:id="91"/>
      <w:bookmarkEnd w:id="92"/>
      <w:bookmarkEnd w:id="93"/>
      <w:bookmarkEnd w:id="94"/>
      <w:bookmarkEnd w:id="95"/>
    </w:p>
    <w:p w14:paraId="2EB80CF5" w14:textId="77777777" w:rsidR="00E75BF6" w:rsidRDefault="00E75BF6" w:rsidP="00E75BF6">
      <w:pPr>
        <w:pStyle w:val="NoSpacing"/>
      </w:pPr>
      <w:r w:rsidRPr="00E75BF6">
        <w:t xml:space="preserve">The </w:t>
      </w:r>
      <w:r w:rsidR="00860C82">
        <w:t xml:space="preserve">Office of the Dean of Students </w:t>
      </w:r>
      <w:r w:rsidRPr="00E75BF6">
        <w:t>maintains a fund whose purpose is to assist SA</w:t>
      </w:r>
      <w:r>
        <w:t>-</w:t>
      </w:r>
      <w:r w:rsidRPr="00E75BF6">
        <w:t xml:space="preserve">recognized organizations who (a) have a small membership or (b) plan on having significant numbers of non-UR community members attend the event to pay for </w:t>
      </w:r>
      <w:r w:rsidR="00860C82">
        <w:t>safety</w:t>
      </w:r>
      <w:r w:rsidRPr="00E75BF6">
        <w:t xml:space="preserve"> costs associated with their event. The goal is to have a financially successful event while maintaining the level of security deemed appropriate by </w:t>
      </w:r>
      <w:r>
        <w:t>Public Safety</w:t>
      </w:r>
      <w:r w:rsidRPr="00E75BF6">
        <w:t>. This fund will be used to supplement budgeted event funds.</w:t>
      </w:r>
      <w:r>
        <w:t xml:space="preserve"> Any SA-recognized </w:t>
      </w:r>
      <w:r w:rsidR="00BA371B">
        <w:t xml:space="preserve">organization </w:t>
      </w:r>
      <w:r>
        <w:t>that is hosting an event may apply for these funds.</w:t>
      </w:r>
    </w:p>
    <w:p w14:paraId="65D5E9D8" w14:textId="77777777" w:rsidR="002B0490" w:rsidRDefault="002B0490" w:rsidP="00E75BF6">
      <w:pPr>
        <w:pStyle w:val="NoSpacing"/>
      </w:pPr>
    </w:p>
    <w:p w14:paraId="5A78F150" w14:textId="154C0879" w:rsidR="002B0490" w:rsidRDefault="002B0490" w:rsidP="002B0490">
      <w:pPr>
        <w:pStyle w:val="NoSpacing"/>
      </w:pPr>
      <w:r>
        <w:t xml:space="preserve">Prerequisites for applying for the </w:t>
      </w:r>
      <w:r w:rsidR="00BA371B">
        <w:t xml:space="preserve">Public Safety </w:t>
      </w:r>
      <w:r w:rsidR="00797192">
        <w:t>Fund</w:t>
      </w:r>
      <w:r>
        <w:t>:</w:t>
      </w:r>
    </w:p>
    <w:p w14:paraId="6CCE6ED7" w14:textId="77777777" w:rsidR="002B0490" w:rsidRDefault="002B0490" w:rsidP="000029D1">
      <w:pPr>
        <w:pStyle w:val="NoSpacing"/>
        <w:numPr>
          <w:ilvl w:val="0"/>
          <w:numId w:val="20"/>
        </w:numPr>
      </w:pPr>
      <w:r>
        <w:t xml:space="preserve">The </w:t>
      </w:r>
      <w:r w:rsidR="00BA371B">
        <w:t>organization s</w:t>
      </w:r>
      <w:r>
        <w:t>ponsoring the event must be an SA recognized student organization.</w:t>
      </w:r>
    </w:p>
    <w:p w14:paraId="467F13B5" w14:textId="2532680F" w:rsidR="002B0490" w:rsidRDefault="002B0490" w:rsidP="000029D1">
      <w:pPr>
        <w:pStyle w:val="NoSpacing"/>
        <w:numPr>
          <w:ilvl w:val="0"/>
          <w:numId w:val="20"/>
        </w:numPr>
      </w:pPr>
      <w:r>
        <w:t xml:space="preserve">The proposed event must </w:t>
      </w:r>
      <w:r w:rsidR="00E83FAA">
        <w:t>be held</w:t>
      </w:r>
      <w:r>
        <w:t xml:space="preserve"> on the University of Rochester campus.</w:t>
      </w:r>
    </w:p>
    <w:p w14:paraId="1423EC49" w14:textId="77777777" w:rsidR="002B0490" w:rsidRDefault="002B0490" w:rsidP="000029D1">
      <w:pPr>
        <w:pStyle w:val="NoSpacing"/>
        <w:numPr>
          <w:ilvl w:val="0"/>
          <w:numId w:val="20"/>
        </w:numPr>
      </w:pPr>
      <w:r>
        <w:t>The event must be open to all University of Rochester undergraduates.</w:t>
      </w:r>
    </w:p>
    <w:p w14:paraId="412C64B7" w14:textId="77777777" w:rsidR="002B0490" w:rsidRDefault="002B0490" w:rsidP="000029D1">
      <w:pPr>
        <w:pStyle w:val="NoSpacing"/>
        <w:numPr>
          <w:ilvl w:val="0"/>
          <w:numId w:val="20"/>
        </w:numPr>
      </w:pPr>
      <w:r>
        <w:lastRenderedPageBreak/>
        <w:t>Each group may apply for the fund only once per semester.</w:t>
      </w:r>
    </w:p>
    <w:p w14:paraId="5F20A329" w14:textId="77777777" w:rsidR="00426107" w:rsidRDefault="00426107" w:rsidP="000029D1">
      <w:pPr>
        <w:pStyle w:val="NoSpacing"/>
        <w:numPr>
          <w:ilvl w:val="0"/>
          <w:numId w:val="20"/>
        </w:numPr>
      </w:pPr>
      <w:r w:rsidRPr="00426107">
        <w:t>The</w:t>
      </w:r>
      <w:r w:rsidR="00BA371B">
        <w:t xml:space="preserve"> organization</w:t>
      </w:r>
      <w:r w:rsidRPr="00426107">
        <w:t xml:space="preserve"> sponsoring the event must have discussed this fund request with their </w:t>
      </w:r>
      <w:r w:rsidR="00B003EA">
        <w:t>primary advisor</w:t>
      </w:r>
      <w:r w:rsidRPr="00426107">
        <w:t>.</w:t>
      </w:r>
    </w:p>
    <w:p w14:paraId="02203E34" w14:textId="77777777" w:rsidR="002B0490" w:rsidRDefault="002B0490" w:rsidP="002B0490">
      <w:pPr>
        <w:pStyle w:val="NoSpacing"/>
      </w:pPr>
    </w:p>
    <w:p w14:paraId="29FF105B" w14:textId="77777777" w:rsidR="002B0490" w:rsidRDefault="002B0490" w:rsidP="002B0490">
      <w:pPr>
        <w:pStyle w:val="NoSpacing"/>
      </w:pPr>
      <w:r>
        <w:t>Process for receiving funding:</w:t>
      </w:r>
    </w:p>
    <w:p w14:paraId="39234722" w14:textId="77777777" w:rsidR="00426107" w:rsidRDefault="002B0490" w:rsidP="000029D1">
      <w:pPr>
        <w:pStyle w:val="NoSpacing"/>
        <w:numPr>
          <w:ilvl w:val="0"/>
          <w:numId w:val="21"/>
        </w:numPr>
      </w:pPr>
      <w:r>
        <w:t xml:space="preserve">The </w:t>
      </w:r>
      <w:r w:rsidR="00BA371B">
        <w:t>organization</w:t>
      </w:r>
      <w:r>
        <w:t xml:space="preserve"> requesting funding must complete </w:t>
      </w:r>
      <w:r w:rsidR="00426107">
        <w:t xml:space="preserve">the Public Safety </w:t>
      </w:r>
      <w:r w:rsidR="003F32A9">
        <w:t xml:space="preserve">Supplemental Fund Request </w:t>
      </w:r>
      <w:r w:rsidR="00426107">
        <w:t>through the CCC</w:t>
      </w:r>
      <w:r>
        <w:t xml:space="preserve">. The form </w:t>
      </w:r>
      <w:r w:rsidR="00426107">
        <w:t xml:space="preserve">requires </w:t>
      </w:r>
      <w:r>
        <w:t>the following information:</w:t>
      </w:r>
    </w:p>
    <w:p w14:paraId="196CA631" w14:textId="77777777" w:rsidR="00426107" w:rsidRDefault="002B0490" w:rsidP="000029D1">
      <w:pPr>
        <w:pStyle w:val="NoSpacing"/>
        <w:numPr>
          <w:ilvl w:val="1"/>
          <w:numId w:val="21"/>
        </w:numPr>
      </w:pPr>
      <w:r>
        <w:t>The level of security mandated for the event.</w:t>
      </w:r>
    </w:p>
    <w:p w14:paraId="78305A2C" w14:textId="77777777" w:rsidR="00426107" w:rsidRDefault="002B0490" w:rsidP="000029D1">
      <w:pPr>
        <w:pStyle w:val="NoSpacing"/>
        <w:numPr>
          <w:ilvl w:val="1"/>
          <w:numId w:val="21"/>
        </w:numPr>
      </w:pPr>
      <w:r>
        <w:t xml:space="preserve">The amount of money requested from the </w:t>
      </w:r>
      <w:r w:rsidR="00426107">
        <w:t xml:space="preserve">Public Safety </w:t>
      </w:r>
      <w:r>
        <w:t>Fund.</w:t>
      </w:r>
    </w:p>
    <w:p w14:paraId="720048E9" w14:textId="77777777" w:rsidR="002B0490" w:rsidRDefault="002B0490" w:rsidP="000029D1">
      <w:pPr>
        <w:pStyle w:val="NoSpacing"/>
        <w:numPr>
          <w:ilvl w:val="1"/>
          <w:numId w:val="21"/>
        </w:numPr>
      </w:pPr>
      <w:r>
        <w:t>The full list of expenses and funding sources for the event (includes group’s budgeted funds, outside funding, and estimated ticket sales).</w:t>
      </w:r>
    </w:p>
    <w:p w14:paraId="0FFA0776" w14:textId="77777777" w:rsidR="00426107" w:rsidRDefault="002B0490" w:rsidP="000029D1">
      <w:pPr>
        <w:pStyle w:val="NoSpacing"/>
        <w:numPr>
          <w:ilvl w:val="0"/>
          <w:numId w:val="21"/>
        </w:numPr>
      </w:pPr>
      <w:r>
        <w:t>The Event Registration Committee will convene to determine whether additional funding for security will be provided. This decision will be based on the following criteria:</w:t>
      </w:r>
    </w:p>
    <w:p w14:paraId="05FCF43D" w14:textId="77777777" w:rsidR="00426107" w:rsidRDefault="002B0490" w:rsidP="000029D1">
      <w:pPr>
        <w:pStyle w:val="NoSpacing"/>
        <w:numPr>
          <w:ilvl w:val="1"/>
          <w:numId w:val="21"/>
        </w:numPr>
      </w:pPr>
      <w:r>
        <w:t>Whether the group pursued other avenues for funding (ex. SA supplemental funding).</w:t>
      </w:r>
    </w:p>
    <w:p w14:paraId="54328EBE" w14:textId="77777777" w:rsidR="00426107" w:rsidRDefault="002B0490" w:rsidP="000029D1">
      <w:pPr>
        <w:pStyle w:val="NoSpacing"/>
        <w:numPr>
          <w:ilvl w:val="1"/>
          <w:numId w:val="21"/>
        </w:numPr>
      </w:pPr>
      <w:r>
        <w:t xml:space="preserve">The level of UR </w:t>
      </w:r>
      <w:r w:rsidR="00426107">
        <w:t xml:space="preserve">Public Safety </w:t>
      </w:r>
      <w:r>
        <w:t>and RPD mandated for the event. The security presence required must be higher than the group anticipated in its budget and must be higher than the group’s reasonable ability to pay.</w:t>
      </w:r>
    </w:p>
    <w:p w14:paraId="329AECE9" w14:textId="0E8EE20B" w:rsidR="00426107" w:rsidRDefault="002B0490" w:rsidP="000029D1">
      <w:pPr>
        <w:pStyle w:val="NoSpacing"/>
        <w:numPr>
          <w:ilvl w:val="1"/>
          <w:numId w:val="21"/>
        </w:numPr>
      </w:pPr>
      <w:r>
        <w:t xml:space="preserve">If the event </w:t>
      </w:r>
      <w:r w:rsidR="00485E9E">
        <w:t>is not</w:t>
      </w:r>
      <w:r>
        <w:t xml:space="preserve"> financially successful (i.e. the group will cover all expenses through ticket sales) without the assistance of this fund.</w:t>
      </w:r>
    </w:p>
    <w:p w14:paraId="7C7F70F8" w14:textId="77777777" w:rsidR="00426107" w:rsidRDefault="002B0490" w:rsidP="000029D1">
      <w:pPr>
        <w:pStyle w:val="NoSpacing"/>
        <w:numPr>
          <w:ilvl w:val="1"/>
          <w:numId w:val="21"/>
        </w:numPr>
      </w:pPr>
      <w:r>
        <w:t>The event will have a beneficial impact on the University of Rochester community.</w:t>
      </w:r>
    </w:p>
    <w:p w14:paraId="401DE17D" w14:textId="5E100D05" w:rsidR="007876F0" w:rsidRPr="00A04EED" w:rsidRDefault="002B0490" w:rsidP="00E3292B">
      <w:pPr>
        <w:pStyle w:val="NoSpacing"/>
        <w:numPr>
          <w:ilvl w:val="1"/>
          <w:numId w:val="21"/>
        </w:numPr>
        <w:rPr>
          <w:rFonts w:asciiTheme="majorHAnsi" w:eastAsiaTheme="majorEastAsia" w:hAnsiTheme="majorHAnsi" w:cstheme="majorBidi"/>
          <w:color w:val="2E74B5" w:themeColor="accent1" w:themeShade="BF"/>
          <w:sz w:val="26"/>
          <w:szCs w:val="26"/>
        </w:rPr>
      </w:pPr>
      <w:r>
        <w:t xml:space="preserve">The size of the group. Preference will be given to organizations with small memberships (fewer than </w:t>
      </w:r>
      <w:r w:rsidR="00485E9E">
        <w:t>thirteen</w:t>
      </w:r>
      <w:r>
        <w:t xml:space="preserve"> members) who have less financial ability to pay for security.</w:t>
      </w:r>
      <w:r w:rsidR="007876F0">
        <w:br w:type="page"/>
      </w:r>
    </w:p>
    <w:p w14:paraId="55605AF1" w14:textId="77777777" w:rsidR="00F148A5" w:rsidRDefault="00F148A5" w:rsidP="00F148A5">
      <w:pPr>
        <w:pStyle w:val="Heading2"/>
      </w:pPr>
      <w:bookmarkStart w:id="96" w:name="_Toc205877175"/>
      <w:bookmarkStart w:id="97" w:name="_Toc238753648"/>
      <w:r>
        <w:lastRenderedPageBreak/>
        <w:t>Resources</w:t>
      </w:r>
      <w:r w:rsidR="004F707F">
        <w:t xml:space="preserve"> </w:t>
      </w:r>
      <w:r>
        <w:t>not Covered in this Document:</w:t>
      </w:r>
      <w:bookmarkEnd w:id="96"/>
      <w:bookmarkEnd w:id="97"/>
    </w:p>
    <w:p w14:paraId="6C8DA3EB" w14:textId="46FAB42E" w:rsidR="00F148A5" w:rsidRDefault="002314B5" w:rsidP="00C63F36">
      <w:pPr>
        <w:pStyle w:val="NoSpacing"/>
      </w:pPr>
      <w:r>
        <w:t>CCC</w:t>
      </w:r>
      <w:r w:rsidR="00015C8B">
        <w:t xml:space="preserve"> (</w:t>
      </w:r>
      <w:hyperlink r:id="rId16" w:history="1">
        <w:r w:rsidR="00015C8B" w:rsidRPr="00941630">
          <w:rPr>
            <w:rStyle w:val="Hyperlink"/>
          </w:rPr>
          <w:t>http://ccc.rochester.edu</w:t>
        </w:r>
      </w:hyperlink>
      <w:r w:rsidR="00015C8B">
        <w:t>)</w:t>
      </w:r>
    </w:p>
    <w:p w14:paraId="10D65C72" w14:textId="77777777" w:rsidR="00C10A80" w:rsidRDefault="00C10A80" w:rsidP="000029D1">
      <w:pPr>
        <w:pStyle w:val="NoSpacing"/>
        <w:numPr>
          <w:ilvl w:val="0"/>
          <w:numId w:val="5"/>
        </w:numPr>
      </w:pPr>
      <w:r>
        <w:t>Group Travel Waiver</w:t>
      </w:r>
    </w:p>
    <w:p w14:paraId="7A2F8009" w14:textId="77777777" w:rsidR="00B35375" w:rsidRDefault="00B35375" w:rsidP="00B35375">
      <w:pPr>
        <w:pStyle w:val="NoSpacing"/>
      </w:pPr>
      <w:r>
        <w:t>Office of the Dean of Students (</w:t>
      </w:r>
      <w:hyperlink r:id="rId17" w:history="1">
        <w:r>
          <w:rPr>
            <w:rStyle w:val="Hyperlink"/>
          </w:rPr>
          <w:t>http://www.rochester.edu/college/odos/index.html</w:t>
        </w:r>
      </w:hyperlink>
      <w:r>
        <w:t>)</w:t>
      </w:r>
    </w:p>
    <w:p w14:paraId="0B4FC1DF" w14:textId="77777777" w:rsidR="00B35375" w:rsidRDefault="00B35375" w:rsidP="000029D1">
      <w:pPr>
        <w:pStyle w:val="NoSpacing"/>
        <w:numPr>
          <w:ilvl w:val="0"/>
          <w:numId w:val="5"/>
        </w:numPr>
      </w:pPr>
      <w:r>
        <w:t>Alcohol Policy</w:t>
      </w:r>
    </w:p>
    <w:p w14:paraId="0DCD515F" w14:textId="77777777" w:rsidR="00B35375" w:rsidRDefault="00B35375" w:rsidP="000029D1">
      <w:pPr>
        <w:pStyle w:val="NoSpacing"/>
        <w:numPr>
          <w:ilvl w:val="0"/>
          <w:numId w:val="5"/>
        </w:numPr>
      </w:pPr>
      <w:r>
        <w:t>Student Conduct Handbook</w:t>
      </w:r>
    </w:p>
    <w:p w14:paraId="18B75652" w14:textId="77777777" w:rsidR="00EE4BB7" w:rsidRDefault="00EE4BB7" w:rsidP="00C63F36">
      <w:pPr>
        <w:pStyle w:val="NoSpacing"/>
      </w:pPr>
      <w:r>
        <w:t>Environmental Health and Safety (</w:t>
      </w:r>
      <w:hyperlink r:id="rId18" w:history="1">
        <w:r>
          <w:rPr>
            <w:rStyle w:val="Hyperlink"/>
          </w:rPr>
          <w:t>http://www.safety.rochester.edu/procedures.html</w:t>
        </w:r>
      </w:hyperlink>
      <w:r>
        <w:t>)</w:t>
      </w:r>
    </w:p>
    <w:p w14:paraId="4C775317" w14:textId="77777777" w:rsidR="00EE4BB7" w:rsidRDefault="00EE4BB7" w:rsidP="000029D1">
      <w:pPr>
        <w:pStyle w:val="NoSpacing"/>
        <w:numPr>
          <w:ilvl w:val="0"/>
          <w:numId w:val="5"/>
        </w:numPr>
      </w:pPr>
      <w:r>
        <w:t>List of Approved Caterers</w:t>
      </w:r>
    </w:p>
    <w:p w14:paraId="18BB8841" w14:textId="77777777" w:rsidR="00EE4BB7" w:rsidRDefault="00EE4BB7" w:rsidP="000029D1">
      <w:pPr>
        <w:pStyle w:val="NoSpacing"/>
        <w:numPr>
          <w:ilvl w:val="0"/>
          <w:numId w:val="5"/>
        </w:numPr>
      </w:pPr>
      <w:r>
        <w:t>Catering Information</w:t>
      </w:r>
    </w:p>
    <w:p w14:paraId="6D66D27E" w14:textId="77777777" w:rsidR="00EE4BB7" w:rsidRDefault="00EE4BB7" w:rsidP="000029D1">
      <w:pPr>
        <w:pStyle w:val="NoSpacing"/>
        <w:numPr>
          <w:ilvl w:val="0"/>
          <w:numId w:val="5"/>
        </w:numPr>
      </w:pPr>
      <w:r>
        <w:t>Food Event Information</w:t>
      </w:r>
    </w:p>
    <w:p w14:paraId="1CA62469" w14:textId="77777777" w:rsidR="00EE4BB7" w:rsidRDefault="00EE4BB7" w:rsidP="000029D1">
      <w:pPr>
        <w:pStyle w:val="NoSpacing"/>
        <w:numPr>
          <w:ilvl w:val="0"/>
          <w:numId w:val="5"/>
        </w:numPr>
      </w:pPr>
      <w:r>
        <w:t>Food Event Requirements</w:t>
      </w:r>
    </w:p>
    <w:p w14:paraId="2CCF94B5" w14:textId="77777777" w:rsidR="00EE4BB7" w:rsidRDefault="00EE4BB7" w:rsidP="000029D1">
      <w:pPr>
        <w:pStyle w:val="NoSpacing"/>
        <w:numPr>
          <w:ilvl w:val="0"/>
          <w:numId w:val="5"/>
        </w:numPr>
      </w:pPr>
      <w:r>
        <w:t>Occupancy Limits</w:t>
      </w:r>
    </w:p>
    <w:p w14:paraId="32889EF3" w14:textId="77777777" w:rsidR="00EE4BB7" w:rsidRDefault="00EE4BB7" w:rsidP="000029D1">
      <w:pPr>
        <w:pStyle w:val="NoSpacing"/>
        <w:numPr>
          <w:ilvl w:val="0"/>
          <w:numId w:val="5"/>
        </w:numPr>
      </w:pPr>
      <w:r>
        <w:t>Policies Regarding Tents</w:t>
      </w:r>
    </w:p>
    <w:p w14:paraId="3E4696C9" w14:textId="77777777" w:rsidR="00B35375" w:rsidRDefault="00B35375" w:rsidP="00C63F36">
      <w:pPr>
        <w:pStyle w:val="NoSpacing"/>
      </w:pPr>
      <w:r>
        <w:t>Public Safety (</w:t>
      </w:r>
      <w:hyperlink r:id="rId19" w:history="1">
        <w:r>
          <w:rPr>
            <w:rStyle w:val="Hyperlink"/>
          </w:rPr>
          <w:t>http://www.publicsafety.rochester.edu/index.html</w:t>
        </w:r>
      </w:hyperlink>
      <w:r>
        <w:t>)</w:t>
      </w:r>
    </w:p>
    <w:p w14:paraId="351373F0" w14:textId="77777777" w:rsidR="00B35375" w:rsidRDefault="00B35375" w:rsidP="000029D1">
      <w:pPr>
        <w:pStyle w:val="NoSpacing"/>
        <w:numPr>
          <w:ilvl w:val="0"/>
          <w:numId w:val="5"/>
        </w:numPr>
      </w:pPr>
      <w:r>
        <w:t>Authority and Role on Campus</w:t>
      </w:r>
    </w:p>
    <w:p w14:paraId="46538CA3" w14:textId="77777777" w:rsidR="00B35375" w:rsidRDefault="00B35375" w:rsidP="000029D1">
      <w:pPr>
        <w:pStyle w:val="NoSpacing"/>
        <w:numPr>
          <w:ilvl w:val="0"/>
          <w:numId w:val="5"/>
        </w:numPr>
      </w:pPr>
      <w:r>
        <w:t>Public Safety at Registered Parties</w:t>
      </w:r>
    </w:p>
    <w:p w14:paraId="0E4729E0" w14:textId="77777777" w:rsidR="00481E6A" w:rsidRDefault="00481E6A" w:rsidP="00C63F36">
      <w:pPr>
        <w:pStyle w:val="NoSpacing"/>
      </w:pPr>
      <w:r>
        <w:t>University Health Services (</w:t>
      </w:r>
      <w:hyperlink r:id="rId20" w:history="1">
        <w:r>
          <w:rPr>
            <w:rStyle w:val="Hyperlink"/>
          </w:rPr>
          <w:t>http://www.rochester.edu/uhs/swarm/</w:t>
        </w:r>
      </w:hyperlink>
      <w:r>
        <w:t>)</w:t>
      </w:r>
    </w:p>
    <w:p w14:paraId="5B1E35FD" w14:textId="77777777" w:rsidR="00481E6A" w:rsidRDefault="00481E6A" w:rsidP="000029D1">
      <w:pPr>
        <w:pStyle w:val="NoSpacing"/>
        <w:numPr>
          <w:ilvl w:val="0"/>
          <w:numId w:val="5"/>
        </w:numPr>
      </w:pPr>
      <w:r>
        <w:t>Students Wanting Alcohol Responsibly Monitored</w:t>
      </w:r>
    </w:p>
    <w:p w14:paraId="310A0CEB" w14:textId="12769DB2" w:rsidR="00F148A5" w:rsidRDefault="00F148A5" w:rsidP="00C63F36">
      <w:pPr>
        <w:pStyle w:val="NoSpacing"/>
      </w:pPr>
      <w:r>
        <w:t>Student Activities (</w:t>
      </w:r>
      <w:hyperlink r:id="rId21" w:history="1">
        <w:r>
          <w:rPr>
            <w:rStyle w:val="Hyperlink"/>
          </w:rPr>
          <w:t>http://www.rochester.edu/college/wcsa</w:t>
        </w:r>
      </w:hyperlink>
      <w:r>
        <w:t>)</w:t>
      </w:r>
    </w:p>
    <w:p w14:paraId="699E5D53" w14:textId="77777777" w:rsidR="00F148A5" w:rsidRDefault="00F148A5" w:rsidP="000029D1">
      <w:pPr>
        <w:pStyle w:val="NoSpacing"/>
        <w:numPr>
          <w:ilvl w:val="0"/>
          <w:numId w:val="5"/>
        </w:numPr>
      </w:pPr>
      <w:r>
        <w:t>Event Planning Resources</w:t>
      </w:r>
    </w:p>
    <w:p w14:paraId="7B6F1DB4" w14:textId="77777777" w:rsidR="00F148A5" w:rsidRDefault="00F148A5" w:rsidP="000029D1">
      <w:pPr>
        <w:pStyle w:val="NoSpacing"/>
        <w:numPr>
          <w:ilvl w:val="1"/>
          <w:numId w:val="5"/>
        </w:numPr>
      </w:pPr>
      <w:r>
        <w:t>Program Planning Worksheet</w:t>
      </w:r>
    </w:p>
    <w:p w14:paraId="70D37973" w14:textId="77777777" w:rsidR="00F148A5" w:rsidRDefault="00F148A5" w:rsidP="000029D1">
      <w:pPr>
        <w:pStyle w:val="NoSpacing"/>
        <w:numPr>
          <w:ilvl w:val="1"/>
          <w:numId w:val="5"/>
        </w:numPr>
      </w:pPr>
      <w:r>
        <w:t>Running an Event</w:t>
      </w:r>
    </w:p>
    <w:p w14:paraId="7BE722BD" w14:textId="77777777" w:rsidR="00F148A5" w:rsidRDefault="00F148A5" w:rsidP="000029D1">
      <w:pPr>
        <w:pStyle w:val="NoSpacing"/>
        <w:numPr>
          <w:ilvl w:val="1"/>
          <w:numId w:val="5"/>
        </w:numPr>
      </w:pPr>
      <w:r>
        <w:t>Accommodations for Guest with Disabilities</w:t>
      </w:r>
    </w:p>
    <w:p w14:paraId="6D2CB780" w14:textId="77777777" w:rsidR="00F148A5" w:rsidRDefault="00F148A5" w:rsidP="000029D1">
      <w:pPr>
        <w:pStyle w:val="NoSpacing"/>
        <w:numPr>
          <w:ilvl w:val="1"/>
          <w:numId w:val="5"/>
        </w:numPr>
      </w:pPr>
      <w:r>
        <w:t>Advertising &amp; Promotion</w:t>
      </w:r>
    </w:p>
    <w:p w14:paraId="7E7C0BCF" w14:textId="77777777" w:rsidR="00F148A5" w:rsidRDefault="00015C8B" w:rsidP="000029D1">
      <w:pPr>
        <w:pStyle w:val="NoSpacing"/>
        <w:numPr>
          <w:ilvl w:val="1"/>
          <w:numId w:val="5"/>
        </w:numPr>
      </w:pPr>
      <w:r>
        <w:t>Etc.</w:t>
      </w:r>
    </w:p>
    <w:p w14:paraId="77DE0A78" w14:textId="77777777" w:rsidR="00104B08" w:rsidRDefault="00104B08" w:rsidP="000029D1">
      <w:pPr>
        <w:pStyle w:val="NoSpacing"/>
        <w:numPr>
          <w:ilvl w:val="0"/>
          <w:numId w:val="5"/>
        </w:numPr>
      </w:pPr>
      <w:r>
        <w:t>Event Registration Policies and Guides</w:t>
      </w:r>
    </w:p>
    <w:p w14:paraId="1C448A9E" w14:textId="77777777" w:rsidR="00F148A5" w:rsidRDefault="00F148A5" w:rsidP="000029D1">
      <w:pPr>
        <w:pStyle w:val="NoSpacing"/>
        <w:numPr>
          <w:ilvl w:val="0"/>
          <w:numId w:val="5"/>
        </w:numPr>
      </w:pPr>
      <w:r>
        <w:t>Event Support</w:t>
      </w:r>
    </w:p>
    <w:p w14:paraId="0C868DF8" w14:textId="77777777" w:rsidR="00B003EA" w:rsidRDefault="00B003EA" w:rsidP="000029D1">
      <w:pPr>
        <w:pStyle w:val="NoSpacing"/>
        <w:numPr>
          <w:ilvl w:val="0"/>
          <w:numId w:val="5"/>
        </w:numPr>
      </w:pPr>
      <w:r>
        <w:t xml:space="preserve">Food Trucks </w:t>
      </w:r>
    </w:p>
    <w:p w14:paraId="210109E9" w14:textId="0C86C4AB" w:rsidR="002715DF" w:rsidRDefault="009621A7" w:rsidP="000029D1">
      <w:pPr>
        <w:pStyle w:val="NoSpacing"/>
        <w:numPr>
          <w:ilvl w:val="0"/>
          <w:numId w:val="5"/>
        </w:numPr>
      </w:pPr>
      <w:hyperlink r:id="rId22" w:history="1">
        <w:r w:rsidR="002715DF" w:rsidRPr="009621A7">
          <w:rPr>
            <w:rStyle w:val="Hyperlink"/>
          </w:rPr>
          <w:t>Minors Policy</w:t>
        </w:r>
      </w:hyperlink>
    </w:p>
    <w:p w14:paraId="3FE5E691" w14:textId="77777777" w:rsidR="00C10A80" w:rsidRDefault="00C10A80" w:rsidP="000029D1">
      <w:pPr>
        <w:pStyle w:val="NoSpacing"/>
        <w:numPr>
          <w:ilvl w:val="0"/>
          <w:numId w:val="5"/>
        </w:numPr>
      </w:pPr>
      <w:r>
        <w:t>Spaces Eligible for Reservation</w:t>
      </w:r>
    </w:p>
    <w:p w14:paraId="71CB27FB" w14:textId="77777777" w:rsidR="00015C8B" w:rsidRDefault="00015C8B" w:rsidP="000029D1">
      <w:pPr>
        <w:pStyle w:val="NoSpacing"/>
        <w:numPr>
          <w:ilvl w:val="0"/>
          <w:numId w:val="5"/>
        </w:numPr>
      </w:pPr>
      <w:r>
        <w:t>Wilson Commons Building Policies</w:t>
      </w:r>
    </w:p>
    <w:p w14:paraId="19C9CA30" w14:textId="77777777" w:rsidR="00015C8B" w:rsidRDefault="00015C8B" w:rsidP="000029D1">
      <w:pPr>
        <w:pStyle w:val="NoSpacing"/>
        <w:numPr>
          <w:ilvl w:val="0"/>
          <w:numId w:val="5"/>
        </w:numPr>
      </w:pPr>
      <w:r>
        <w:t>Guidelines for Creating Your Own Publicity</w:t>
      </w:r>
    </w:p>
    <w:sectPr w:rsidR="00015C8B" w:rsidSect="008442E2">
      <w:foot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38B8A" w14:textId="77777777" w:rsidR="008301B5" w:rsidRDefault="008301B5" w:rsidP="00B63372">
      <w:pPr>
        <w:spacing w:after="0" w:line="240" w:lineRule="auto"/>
      </w:pPr>
      <w:r>
        <w:separator/>
      </w:r>
    </w:p>
  </w:endnote>
  <w:endnote w:type="continuationSeparator" w:id="0">
    <w:p w14:paraId="4CEBFE1D" w14:textId="77777777" w:rsidR="008301B5" w:rsidRDefault="008301B5" w:rsidP="00B63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018933"/>
      <w:docPartObj>
        <w:docPartGallery w:val="Page Numbers (Bottom of Page)"/>
        <w:docPartUnique/>
      </w:docPartObj>
    </w:sdtPr>
    <w:sdtEndPr>
      <w:rPr>
        <w:noProof/>
      </w:rPr>
    </w:sdtEndPr>
    <w:sdtContent>
      <w:p w14:paraId="71456666" w14:textId="024D8501" w:rsidR="00E66667" w:rsidRDefault="00E66667">
        <w:pPr>
          <w:pStyle w:val="Footer"/>
          <w:jc w:val="center"/>
        </w:pPr>
        <w:r>
          <w:fldChar w:fldCharType="begin"/>
        </w:r>
        <w:r>
          <w:instrText xml:space="preserve"> PAGE   \* MERGEFORMAT </w:instrText>
        </w:r>
        <w:r>
          <w:fldChar w:fldCharType="separate"/>
        </w:r>
        <w:r w:rsidR="00151828">
          <w:rPr>
            <w:noProof/>
          </w:rPr>
          <w:t>4</w:t>
        </w:r>
        <w:r>
          <w:rPr>
            <w:noProof/>
          </w:rPr>
          <w:fldChar w:fldCharType="end"/>
        </w:r>
      </w:p>
    </w:sdtContent>
  </w:sdt>
  <w:p w14:paraId="0E765CCE" w14:textId="77777777" w:rsidR="00E66667" w:rsidRDefault="00E66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1E765" w14:textId="77777777" w:rsidR="008301B5" w:rsidRDefault="008301B5" w:rsidP="00B63372">
      <w:pPr>
        <w:spacing w:after="0" w:line="240" w:lineRule="auto"/>
      </w:pPr>
      <w:r>
        <w:separator/>
      </w:r>
    </w:p>
  </w:footnote>
  <w:footnote w:type="continuationSeparator" w:id="0">
    <w:p w14:paraId="7CBD9680" w14:textId="77777777" w:rsidR="008301B5" w:rsidRDefault="008301B5" w:rsidP="00B63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6B5FA" w14:textId="333708C6" w:rsidR="00063D94" w:rsidRDefault="00063D94" w:rsidP="00063D94">
    <w:pPr>
      <w:pStyle w:val="Header"/>
      <w:jc w:val="right"/>
    </w:pPr>
    <w:r>
      <w:rPr>
        <w:noProof/>
      </w:rPr>
      <w:drawing>
        <wp:inline distT="0" distB="0" distL="0" distR="0" wp14:anchorId="615854BE" wp14:editId="14B7DB70">
          <wp:extent cx="1709420" cy="584835"/>
          <wp:effectExtent l="0" t="0" r="5080" b="5715"/>
          <wp:docPr id="582773921" name="Picture 3" descr="University of Rochester Student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73921" name="Picture 3" descr="University of Rochester Student Lif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09420" cy="5848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659B"/>
    <w:multiLevelType w:val="hybridMultilevel"/>
    <w:tmpl w:val="820A5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A0A09"/>
    <w:multiLevelType w:val="hybridMultilevel"/>
    <w:tmpl w:val="072A1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67701"/>
    <w:multiLevelType w:val="multilevel"/>
    <w:tmpl w:val="5B30B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35213B"/>
    <w:multiLevelType w:val="hybridMultilevel"/>
    <w:tmpl w:val="04C68572"/>
    <w:lvl w:ilvl="0" w:tplc="04090001">
      <w:start w:val="1"/>
      <w:numFmt w:val="bullet"/>
      <w:lvlText w:val=""/>
      <w:lvlJc w:val="left"/>
      <w:pPr>
        <w:ind w:left="-2580" w:hanging="360"/>
      </w:pPr>
      <w:rPr>
        <w:rFonts w:ascii="Symbol" w:hAnsi="Symbol" w:hint="default"/>
      </w:rPr>
    </w:lvl>
    <w:lvl w:ilvl="1" w:tplc="04090003">
      <w:start w:val="1"/>
      <w:numFmt w:val="bullet"/>
      <w:lvlText w:val="o"/>
      <w:lvlJc w:val="left"/>
      <w:pPr>
        <w:ind w:left="-1860" w:hanging="360"/>
      </w:pPr>
      <w:rPr>
        <w:rFonts w:ascii="Courier New" w:hAnsi="Courier New" w:cs="Times New Roman" w:hint="default"/>
      </w:rPr>
    </w:lvl>
    <w:lvl w:ilvl="2" w:tplc="04090005">
      <w:start w:val="1"/>
      <w:numFmt w:val="bullet"/>
      <w:lvlText w:val=""/>
      <w:lvlJc w:val="left"/>
      <w:pPr>
        <w:ind w:left="-1140" w:hanging="360"/>
      </w:pPr>
      <w:rPr>
        <w:rFonts w:ascii="Wingdings" w:hAnsi="Wingdings" w:hint="default"/>
      </w:rPr>
    </w:lvl>
    <w:lvl w:ilvl="3" w:tplc="04090001">
      <w:start w:val="1"/>
      <w:numFmt w:val="bullet"/>
      <w:lvlText w:val=""/>
      <w:lvlJc w:val="left"/>
      <w:pPr>
        <w:ind w:left="-420" w:hanging="360"/>
      </w:pPr>
      <w:rPr>
        <w:rFonts w:ascii="Symbol" w:hAnsi="Symbol" w:hint="default"/>
      </w:rPr>
    </w:lvl>
    <w:lvl w:ilvl="4" w:tplc="04090003">
      <w:start w:val="1"/>
      <w:numFmt w:val="bullet"/>
      <w:lvlText w:val="o"/>
      <w:lvlJc w:val="left"/>
      <w:pPr>
        <w:ind w:left="300" w:hanging="360"/>
      </w:pPr>
      <w:rPr>
        <w:rFonts w:ascii="Courier New" w:hAnsi="Courier New" w:cs="Times New Roman" w:hint="default"/>
      </w:rPr>
    </w:lvl>
    <w:lvl w:ilvl="5" w:tplc="04090005">
      <w:start w:val="1"/>
      <w:numFmt w:val="bullet"/>
      <w:lvlText w:val=""/>
      <w:lvlJc w:val="left"/>
      <w:pPr>
        <w:ind w:left="1020" w:hanging="360"/>
      </w:pPr>
      <w:rPr>
        <w:rFonts w:ascii="Wingdings" w:hAnsi="Wingdings" w:hint="default"/>
      </w:rPr>
    </w:lvl>
    <w:lvl w:ilvl="6" w:tplc="04090001">
      <w:start w:val="1"/>
      <w:numFmt w:val="bullet"/>
      <w:lvlText w:val=""/>
      <w:lvlJc w:val="left"/>
      <w:pPr>
        <w:ind w:left="1740" w:hanging="360"/>
      </w:pPr>
      <w:rPr>
        <w:rFonts w:ascii="Symbol" w:hAnsi="Symbol" w:hint="default"/>
      </w:rPr>
    </w:lvl>
    <w:lvl w:ilvl="7" w:tplc="04090003">
      <w:start w:val="1"/>
      <w:numFmt w:val="bullet"/>
      <w:lvlText w:val="o"/>
      <w:lvlJc w:val="left"/>
      <w:pPr>
        <w:ind w:left="2460" w:hanging="360"/>
      </w:pPr>
      <w:rPr>
        <w:rFonts w:ascii="Courier New" w:hAnsi="Courier New" w:cs="Times New Roman" w:hint="default"/>
      </w:rPr>
    </w:lvl>
    <w:lvl w:ilvl="8" w:tplc="04090005">
      <w:start w:val="1"/>
      <w:numFmt w:val="bullet"/>
      <w:lvlText w:val=""/>
      <w:lvlJc w:val="left"/>
      <w:pPr>
        <w:ind w:left="3180" w:hanging="360"/>
      </w:pPr>
      <w:rPr>
        <w:rFonts w:ascii="Wingdings" w:hAnsi="Wingdings" w:hint="default"/>
      </w:rPr>
    </w:lvl>
  </w:abstractNum>
  <w:abstractNum w:abstractNumId="4" w15:restartNumberingAfterBreak="0">
    <w:nsid w:val="0FF442C9"/>
    <w:multiLevelType w:val="hybridMultilevel"/>
    <w:tmpl w:val="C2DC0D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D01A9"/>
    <w:multiLevelType w:val="hybridMultilevel"/>
    <w:tmpl w:val="33D01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B5066"/>
    <w:multiLevelType w:val="hybridMultilevel"/>
    <w:tmpl w:val="86AE3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C5189D"/>
    <w:multiLevelType w:val="hybridMultilevel"/>
    <w:tmpl w:val="86AE3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B2368D"/>
    <w:multiLevelType w:val="hybridMultilevel"/>
    <w:tmpl w:val="03BA6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EA7085"/>
    <w:multiLevelType w:val="hybridMultilevel"/>
    <w:tmpl w:val="7B2E2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744EB2"/>
    <w:multiLevelType w:val="hybridMultilevel"/>
    <w:tmpl w:val="996668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D82C0F"/>
    <w:multiLevelType w:val="hybridMultilevel"/>
    <w:tmpl w:val="C770A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902A45"/>
    <w:multiLevelType w:val="hybridMultilevel"/>
    <w:tmpl w:val="5BF09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6719E"/>
    <w:multiLevelType w:val="hybridMultilevel"/>
    <w:tmpl w:val="0D246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F4B8B"/>
    <w:multiLevelType w:val="hybridMultilevel"/>
    <w:tmpl w:val="B0600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E24AF2"/>
    <w:multiLevelType w:val="hybridMultilevel"/>
    <w:tmpl w:val="B6382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822087"/>
    <w:multiLevelType w:val="hybridMultilevel"/>
    <w:tmpl w:val="1BDAF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5D30AE"/>
    <w:multiLevelType w:val="hybridMultilevel"/>
    <w:tmpl w:val="9E664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A70175"/>
    <w:multiLevelType w:val="hybridMultilevel"/>
    <w:tmpl w:val="A1D26034"/>
    <w:lvl w:ilvl="0" w:tplc="472E310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FB4244C"/>
    <w:multiLevelType w:val="hybridMultilevel"/>
    <w:tmpl w:val="1AEE5F6E"/>
    <w:lvl w:ilvl="0" w:tplc="64F46354">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E74F15"/>
    <w:multiLevelType w:val="hybridMultilevel"/>
    <w:tmpl w:val="44328E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1" w15:restartNumberingAfterBreak="0">
    <w:nsid w:val="4458301D"/>
    <w:multiLevelType w:val="hybridMultilevel"/>
    <w:tmpl w:val="D7A0B99A"/>
    <w:lvl w:ilvl="0" w:tplc="F4B8F7E6">
      <w:start w:val="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5C5561A"/>
    <w:multiLevelType w:val="hybridMultilevel"/>
    <w:tmpl w:val="B72EE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9151BD"/>
    <w:multiLevelType w:val="hybridMultilevel"/>
    <w:tmpl w:val="28661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C941BA0"/>
    <w:multiLevelType w:val="multilevel"/>
    <w:tmpl w:val="F086C8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266268"/>
    <w:multiLevelType w:val="hybridMultilevel"/>
    <w:tmpl w:val="0DACC376"/>
    <w:lvl w:ilvl="0" w:tplc="472E310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CA32AE4"/>
    <w:multiLevelType w:val="hybridMultilevel"/>
    <w:tmpl w:val="2E68C1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F1476D"/>
    <w:multiLevelType w:val="hybridMultilevel"/>
    <w:tmpl w:val="DEFE6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C763CB"/>
    <w:multiLevelType w:val="hybridMultilevel"/>
    <w:tmpl w:val="5662414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CB7E3D"/>
    <w:multiLevelType w:val="hybridMultilevel"/>
    <w:tmpl w:val="DBE2F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523B91"/>
    <w:multiLevelType w:val="hybridMultilevel"/>
    <w:tmpl w:val="7CF42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44161E"/>
    <w:multiLevelType w:val="hybridMultilevel"/>
    <w:tmpl w:val="D5C47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466D1B"/>
    <w:multiLevelType w:val="hybridMultilevel"/>
    <w:tmpl w:val="00CCE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D731AC1"/>
    <w:multiLevelType w:val="hybridMultilevel"/>
    <w:tmpl w:val="D5C47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940015"/>
    <w:multiLevelType w:val="multilevel"/>
    <w:tmpl w:val="B65A1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5A14AA"/>
    <w:multiLevelType w:val="hybridMultilevel"/>
    <w:tmpl w:val="7B2E2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B01327"/>
    <w:multiLevelType w:val="hybridMultilevel"/>
    <w:tmpl w:val="01580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A27829"/>
    <w:multiLevelType w:val="hybridMultilevel"/>
    <w:tmpl w:val="40DE1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471D65"/>
    <w:multiLevelType w:val="hybridMultilevel"/>
    <w:tmpl w:val="46AE18AA"/>
    <w:lvl w:ilvl="0" w:tplc="F112FEC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7748835">
    <w:abstractNumId w:val="19"/>
  </w:num>
  <w:num w:numId="2" w16cid:durableId="648903195">
    <w:abstractNumId w:val="16"/>
  </w:num>
  <w:num w:numId="3" w16cid:durableId="315382372">
    <w:abstractNumId w:val="27"/>
  </w:num>
  <w:num w:numId="4" w16cid:durableId="1438212958">
    <w:abstractNumId w:val="17"/>
  </w:num>
  <w:num w:numId="5" w16cid:durableId="2007978946">
    <w:abstractNumId w:val="15"/>
  </w:num>
  <w:num w:numId="6" w16cid:durableId="2075198356">
    <w:abstractNumId w:val="13"/>
  </w:num>
  <w:num w:numId="7" w16cid:durableId="1440294963">
    <w:abstractNumId w:val="6"/>
  </w:num>
  <w:num w:numId="8" w16cid:durableId="1968733672">
    <w:abstractNumId w:val="9"/>
  </w:num>
  <w:num w:numId="9" w16cid:durableId="1380714379">
    <w:abstractNumId w:val="30"/>
  </w:num>
  <w:num w:numId="10" w16cid:durableId="2045204896">
    <w:abstractNumId w:val="33"/>
  </w:num>
  <w:num w:numId="11" w16cid:durableId="1096287450">
    <w:abstractNumId w:val="11"/>
  </w:num>
  <w:num w:numId="12" w16cid:durableId="299654316">
    <w:abstractNumId w:val="5"/>
  </w:num>
  <w:num w:numId="13" w16cid:durableId="1332953335">
    <w:abstractNumId w:val="29"/>
  </w:num>
  <w:num w:numId="14" w16cid:durableId="1156268298">
    <w:abstractNumId w:val="37"/>
  </w:num>
  <w:num w:numId="15" w16cid:durableId="882525480">
    <w:abstractNumId w:val="36"/>
  </w:num>
  <w:num w:numId="16" w16cid:durableId="533007754">
    <w:abstractNumId w:val="18"/>
  </w:num>
  <w:num w:numId="17" w16cid:durableId="1491629580">
    <w:abstractNumId w:val="25"/>
  </w:num>
  <w:num w:numId="18" w16cid:durableId="41949051">
    <w:abstractNumId w:val="21"/>
  </w:num>
  <w:num w:numId="19" w16cid:durableId="1015303548">
    <w:abstractNumId w:val="12"/>
  </w:num>
  <w:num w:numId="20" w16cid:durableId="873539684">
    <w:abstractNumId w:val="28"/>
  </w:num>
  <w:num w:numId="21" w16cid:durableId="200825806">
    <w:abstractNumId w:val="4"/>
  </w:num>
  <w:num w:numId="22" w16cid:durableId="1663972869">
    <w:abstractNumId w:val="7"/>
  </w:num>
  <w:num w:numId="23" w16cid:durableId="1035814629">
    <w:abstractNumId w:val="35"/>
  </w:num>
  <w:num w:numId="24" w16cid:durableId="802964888">
    <w:abstractNumId w:val="31"/>
  </w:num>
  <w:num w:numId="25" w16cid:durableId="123087298">
    <w:abstractNumId w:val="26"/>
  </w:num>
  <w:num w:numId="26" w16cid:durableId="1531407389">
    <w:abstractNumId w:val="14"/>
  </w:num>
  <w:num w:numId="27" w16cid:durableId="1014843030">
    <w:abstractNumId w:val="38"/>
  </w:num>
  <w:num w:numId="28" w16cid:durableId="1096290134">
    <w:abstractNumId w:val="0"/>
  </w:num>
  <w:num w:numId="29" w16cid:durableId="1862741527">
    <w:abstractNumId w:val="10"/>
  </w:num>
  <w:num w:numId="30" w16cid:durableId="1319844479">
    <w:abstractNumId w:val="2"/>
  </w:num>
  <w:num w:numId="31" w16cid:durableId="1943685166">
    <w:abstractNumId w:val="24"/>
  </w:num>
  <w:num w:numId="32" w16cid:durableId="785466259">
    <w:abstractNumId w:val="23"/>
  </w:num>
  <w:num w:numId="33" w16cid:durableId="1211380218">
    <w:abstractNumId w:val="2"/>
  </w:num>
  <w:num w:numId="34" w16cid:durableId="846865349">
    <w:abstractNumId w:val="24"/>
  </w:num>
  <w:num w:numId="35" w16cid:durableId="538007979">
    <w:abstractNumId w:val="34"/>
  </w:num>
  <w:num w:numId="36" w16cid:durableId="1299067665">
    <w:abstractNumId w:val="3"/>
  </w:num>
  <w:num w:numId="37" w16cid:durableId="550459250">
    <w:abstractNumId w:val="20"/>
  </w:num>
  <w:num w:numId="38" w16cid:durableId="1851680776">
    <w:abstractNumId w:val="32"/>
  </w:num>
  <w:num w:numId="39" w16cid:durableId="1430083213">
    <w:abstractNumId w:val="8"/>
  </w:num>
  <w:num w:numId="40" w16cid:durableId="1383946946">
    <w:abstractNumId w:val="22"/>
  </w:num>
  <w:num w:numId="41" w16cid:durableId="1085803967">
    <w:abstractNumId w:val="34"/>
  </w:num>
  <w:num w:numId="42" w16cid:durableId="125703809">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es-MX" w:vendorID="64" w:dllVersion="6" w:nlCheck="1" w:checkStyle="0"/>
  <w:activeWritingStyle w:appName="MSWord" w:lang="en-US" w:vendorID="64" w:dllVersion="6" w:nlCheck="1" w:checkStyle="1"/>
  <w:activeWritingStyle w:appName="MSWord" w:lang="en-US" w:vendorID="64" w:dllVersion="0" w:nlCheck="1" w:checkStyle="0"/>
  <w:activeWritingStyle w:appName="MSWord" w:lang="es-MX"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39D"/>
    <w:rsid w:val="000029D1"/>
    <w:rsid w:val="00007B59"/>
    <w:rsid w:val="00015C8B"/>
    <w:rsid w:val="0001792E"/>
    <w:rsid w:val="00017C85"/>
    <w:rsid w:val="00020CE0"/>
    <w:rsid w:val="0002524B"/>
    <w:rsid w:val="00034561"/>
    <w:rsid w:val="00040643"/>
    <w:rsid w:val="00041D22"/>
    <w:rsid w:val="00063D94"/>
    <w:rsid w:val="00070670"/>
    <w:rsid w:val="00073806"/>
    <w:rsid w:val="00090539"/>
    <w:rsid w:val="000B1E3E"/>
    <w:rsid w:val="000C4CFF"/>
    <w:rsid w:val="000D5D6D"/>
    <w:rsid w:val="000E3478"/>
    <w:rsid w:val="000F52CC"/>
    <w:rsid w:val="000F7AD9"/>
    <w:rsid w:val="00101890"/>
    <w:rsid w:val="00104B08"/>
    <w:rsid w:val="00106908"/>
    <w:rsid w:val="00130C89"/>
    <w:rsid w:val="00133032"/>
    <w:rsid w:val="00151828"/>
    <w:rsid w:val="00163398"/>
    <w:rsid w:val="00186C56"/>
    <w:rsid w:val="00192618"/>
    <w:rsid w:val="001A04F7"/>
    <w:rsid w:val="001B35A9"/>
    <w:rsid w:val="001B63C3"/>
    <w:rsid w:val="001B70DF"/>
    <w:rsid w:val="001C0CBB"/>
    <w:rsid w:val="001C597A"/>
    <w:rsid w:val="001C7396"/>
    <w:rsid w:val="001D0D2E"/>
    <w:rsid w:val="001E00B3"/>
    <w:rsid w:val="001F65E6"/>
    <w:rsid w:val="001F691F"/>
    <w:rsid w:val="00212A07"/>
    <w:rsid w:val="00221CB7"/>
    <w:rsid w:val="002314B5"/>
    <w:rsid w:val="00234777"/>
    <w:rsid w:val="00235B14"/>
    <w:rsid w:val="0023609B"/>
    <w:rsid w:val="00237752"/>
    <w:rsid w:val="002715DF"/>
    <w:rsid w:val="002B0490"/>
    <w:rsid w:val="002C0C03"/>
    <w:rsid w:val="002C1325"/>
    <w:rsid w:val="002C4468"/>
    <w:rsid w:val="002C6B94"/>
    <w:rsid w:val="002E08EB"/>
    <w:rsid w:val="002E30AE"/>
    <w:rsid w:val="002F07F0"/>
    <w:rsid w:val="003134D6"/>
    <w:rsid w:val="00336520"/>
    <w:rsid w:val="0034263B"/>
    <w:rsid w:val="00353814"/>
    <w:rsid w:val="003716D1"/>
    <w:rsid w:val="00372E10"/>
    <w:rsid w:val="00377992"/>
    <w:rsid w:val="003E3951"/>
    <w:rsid w:val="003F32A9"/>
    <w:rsid w:val="0040779B"/>
    <w:rsid w:val="0041080E"/>
    <w:rsid w:val="00426107"/>
    <w:rsid w:val="00427D86"/>
    <w:rsid w:val="00432F50"/>
    <w:rsid w:val="00442D2B"/>
    <w:rsid w:val="004669F9"/>
    <w:rsid w:val="004743D2"/>
    <w:rsid w:val="0047477A"/>
    <w:rsid w:val="00475C52"/>
    <w:rsid w:val="00481E6A"/>
    <w:rsid w:val="004834A1"/>
    <w:rsid w:val="00485E9E"/>
    <w:rsid w:val="00486FF5"/>
    <w:rsid w:val="00487667"/>
    <w:rsid w:val="004879C8"/>
    <w:rsid w:val="00490D97"/>
    <w:rsid w:val="00493CA9"/>
    <w:rsid w:val="00494B85"/>
    <w:rsid w:val="004A7512"/>
    <w:rsid w:val="004B095B"/>
    <w:rsid w:val="004B2548"/>
    <w:rsid w:val="004C066D"/>
    <w:rsid w:val="004D3192"/>
    <w:rsid w:val="004D43B0"/>
    <w:rsid w:val="004D46FB"/>
    <w:rsid w:val="004F5F5B"/>
    <w:rsid w:val="004F707F"/>
    <w:rsid w:val="00502C29"/>
    <w:rsid w:val="00537DBE"/>
    <w:rsid w:val="00563C59"/>
    <w:rsid w:val="00567FC7"/>
    <w:rsid w:val="005764AB"/>
    <w:rsid w:val="0059124D"/>
    <w:rsid w:val="00596FB9"/>
    <w:rsid w:val="005A616A"/>
    <w:rsid w:val="005B08EC"/>
    <w:rsid w:val="005B3232"/>
    <w:rsid w:val="005C52C7"/>
    <w:rsid w:val="005C68B4"/>
    <w:rsid w:val="0061629B"/>
    <w:rsid w:val="00667DB0"/>
    <w:rsid w:val="00676486"/>
    <w:rsid w:val="00676EFD"/>
    <w:rsid w:val="00681281"/>
    <w:rsid w:val="006A1CED"/>
    <w:rsid w:val="006A32E5"/>
    <w:rsid w:val="006B21E3"/>
    <w:rsid w:val="006B4DBE"/>
    <w:rsid w:val="006E1584"/>
    <w:rsid w:val="006E2161"/>
    <w:rsid w:val="006F17CD"/>
    <w:rsid w:val="00700EA8"/>
    <w:rsid w:val="007134E9"/>
    <w:rsid w:val="00730E1F"/>
    <w:rsid w:val="00733021"/>
    <w:rsid w:val="00734973"/>
    <w:rsid w:val="00740C8C"/>
    <w:rsid w:val="00756BD8"/>
    <w:rsid w:val="007876F0"/>
    <w:rsid w:val="00797192"/>
    <w:rsid w:val="007C10A4"/>
    <w:rsid w:val="007F13F5"/>
    <w:rsid w:val="00804FEC"/>
    <w:rsid w:val="00805B50"/>
    <w:rsid w:val="00806AEF"/>
    <w:rsid w:val="00820176"/>
    <w:rsid w:val="008301B5"/>
    <w:rsid w:val="00830B04"/>
    <w:rsid w:val="00841878"/>
    <w:rsid w:val="008427D8"/>
    <w:rsid w:val="00842A0F"/>
    <w:rsid w:val="008442E2"/>
    <w:rsid w:val="00845314"/>
    <w:rsid w:val="008460A9"/>
    <w:rsid w:val="0085260D"/>
    <w:rsid w:val="00860C82"/>
    <w:rsid w:val="0088110B"/>
    <w:rsid w:val="0088653B"/>
    <w:rsid w:val="008979F2"/>
    <w:rsid w:val="008A495E"/>
    <w:rsid w:val="008A6BEA"/>
    <w:rsid w:val="008B0C2A"/>
    <w:rsid w:val="008B3507"/>
    <w:rsid w:val="008D19FF"/>
    <w:rsid w:val="008F008E"/>
    <w:rsid w:val="009004FA"/>
    <w:rsid w:val="00901739"/>
    <w:rsid w:val="0090536C"/>
    <w:rsid w:val="0091456F"/>
    <w:rsid w:val="0092047C"/>
    <w:rsid w:val="00931AAA"/>
    <w:rsid w:val="00942F8C"/>
    <w:rsid w:val="0095075A"/>
    <w:rsid w:val="00956B14"/>
    <w:rsid w:val="009621A7"/>
    <w:rsid w:val="009721BF"/>
    <w:rsid w:val="00977A6C"/>
    <w:rsid w:val="009839BA"/>
    <w:rsid w:val="00990243"/>
    <w:rsid w:val="0099358F"/>
    <w:rsid w:val="009A108E"/>
    <w:rsid w:val="009A1EAB"/>
    <w:rsid w:val="009A2480"/>
    <w:rsid w:val="009B4152"/>
    <w:rsid w:val="009E6553"/>
    <w:rsid w:val="009E7C42"/>
    <w:rsid w:val="009F79F2"/>
    <w:rsid w:val="00A01F30"/>
    <w:rsid w:val="00A04EED"/>
    <w:rsid w:val="00A107DD"/>
    <w:rsid w:val="00A120F9"/>
    <w:rsid w:val="00A210BA"/>
    <w:rsid w:val="00A21F62"/>
    <w:rsid w:val="00A3371B"/>
    <w:rsid w:val="00A35422"/>
    <w:rsid w:val="00A42D36"/>
    <w:rsid w:val="00A578D4"/>
    <w:rsid w:val="00A638B0"/>
    <w:rsid w:val="00A73527"/>
    <w:rsid w:val="00A7735E"/>
    <w:rsid w:val="00A80410"/>
    <w:rsid w:val="00A84AB8"/>
    <w:rsid w:val="00A9387A"/>
    <w:rsid w:val="00A946B2"/>
    <w:rsid w:val="00A96FE9"/>
    <w:rsid w:val="00AC29FA"/>
    <w:rsid w:val="00AD5345"/>
    <w:rsid w:val="00AD6042"/>
    <w:rsid w:val="00AE295E"/>
    <w:rsid w:val="00AE366D"/>
    <w:rsid w:val="00B003EA"/>
    <w:rsid w:val="00B03020"/>
    <w:rsid w:val="00B166AE"/>
    <w:rsid w:val="00B27222"/>
    <w:rsid w:val="00B35375"/>
    <w:rsid w:val="00B414E3"/>
    <w:rsid w:val="00B47122"/>
    <w:rsid w:val="00B51CF6"/>
    <w:rsid w:val="00B5665A"/>
    <w:rsid w:val="00B620F0"/>
    <w:rsid w:val="00B63372"/>
    <w:rsid w:val="00B67226"/>
    <w:rsid w:val="00B724A7"/>
    <w:rsid w:val="00B862E1"/>
    <w:rsid w:val="00B874F1"/>
    <w:rsid w:val="00B92613"/>
    <w:rsid w:val="00BA1D78"/>
    <w:rsid w:val="00BA371B"/>
    <w:rsid w:val="00BA4FE9"/>
    <w:rsid w:val="00BA66A5"/>
    <w:rsid w:val="00BA7A14"/>
    <w:rsid w:val="00BC364D"/>
    <w:rsid w:val="00BC5053"/>
    <w:rsid w:val="00BF039D"/>
    <w:rsid w:val="00BF0F0F"/>
    <w:rsid w:val="00C10A80"/>
    <w:rsid w:val="00C140CB"/>
    <w:rsid w:val="00C1757A"/>
    <w:rsid w:val="00C2059C"/>
    <w:rsid w:val="00C34A2A"/>
    <w:rsid w:val="00C40806"/>
    <w:rsid w:val="00C40AE3"/>
    <w:rsid w:val="00C47FBF"/>
    <w:rsid w:val="00C63F36"/>
    <w:rsid w:val="00C66DC5"/>
    <w:rsid w:val="00C765F0"/>
    <w:rsid w:val="00C839F3"/>
    <w:rsid w:val="00C86B45"/>
    <w:rsid w:val="00C8798A"/>
    <w:rsid w:val="00C91E9B"/>
    <w:rsid w:val="00C9714B"/>
    <w:rsid w:val="00CA0745"/>
    <w:rsid w:val="00CC4613"/>
    <w:rsid w:val="00CD077C"/>
    <w:rsid w:val="00CF0F86"/>
    <w:rsid w:val="00CF35A1"/>
    <w:rsid w:val="00CF544E"/>
    <w:rsid w:val="00CF5845"/>
    <w:rsid w:val="00D022F8"/>
    <w:rsid w:val="00D21921"/>
    <w:rsid w:val="00D22499"/>
    <w:rsid w:val="00D44723"/>
    <w:rsid w:val="00D45354"/>
    <w:rsid w:val="00D544DC"/>
    <w:rsid w:val="00D5609A"/>
    <w:rsid w:val="00D64EC4"/>
    <w:rsid w:val="00D84967"/>
    <w:rsid w:val="00D92D9A"/>
    <w:rsid w:val="00D93A85"/>
    <w:rsid w:val="00D96DE9"/>
    <w:rsid w:val="00DA5F01"/>
    <w:rsid w:val="00DB0F96"/>
    <w:rsid w:val="00DC1B03"/>
    <w:rsid w:val="00DD1337"/>
    <w:rsid w:val="00DD7002"/>
    <w:rsid w:val="00DE5829"/>
    <w:rsid w:val="00E2277B"/>
    <w:rsid w:val="00E3292B"/>
    <w:rsid w:val="00E4427C"/>
    <w:rsid w:val="00E470AF"/>
    <w:rsid w:val="00E613EB"/>
    <w:rsid w:val="00E66667"/>
    <w:rsid w:val="00E75BF6"/>
    <w:rsid w:val="00E83FAA"/>
    <w:rsid w:val="00E8607C"/>
    <w:rsid w:val="00EB64A4"/>
    <w:rsid w:val="00ED2D20"/>
    <w:rsid w:val="00EE4BB7"/>
    <w:rsid w:val="00EE4D29"/>
    <w:rsid w:val="00EF1E94"/>
    <w:rsid w:val="00EF2A33"/>
    <w:rsid w:val="00EF3B89"/>
    <w:rsid w:val="00EF3BF2"/>
    <w:rsid w:val="00EF5CF4"/>
    <w:rsid w:val="00F04284"/>
    <w:rsid w:val="00F07451"/>
    <w:rsid w:val="00F07AAE"/>
    <w:rsid w:val="00F104B7"/>
    <w:rsid w:val="00F12C5C"/>
    <w:rsid w:val="00F148A5"/>
    <w:rsid w:val="00F21DFA"/>
    <w:rsid w:val="00F4510E"/>
    <w:rsid w:val="00F56086"/>
    <w:rsid w:val="00FA7D80"/>
    <w:rsid w:val="00FC2623"/>
    <w:rsid w:val="00FF0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C0F4E"/>
  <w15:docId w15:val="{56B9E796-D735-4C59-9FA0-643E7E12D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AAA"/>
  </w:style>
  <w:style w:type="paragraph" w:styleId="Heading1">
    <w:name w:val="heading 1"/>
    <w:basedOn w:val="Normal"/>
    <w:next w:val="Normal"/>
    <w:link w:val="Heading1Char"/>
    <w:uiPriority w:val="9"/>
    <w:qFormat/>
    <w:rsid w:val="00BF03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053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496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91E9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8460A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70DF"/>
    <w:pPr>
      <w:spacing w:after="0" w:line="240" w:lineRule="auto"/>
    </w:pPr>
    <w:rPr>
      <w:sz w:val="20"/>
    </w:rPr>
  </w:style>
  <w:style w:type="character" w:customStyle="1" w:styleId="Heading1Char">
    <w:name w:val="Heading 1 Char"/>
    <w:basedOn w:val="DefaultParagraphFont"/>
    <w:link w:val="Heading1"/>
    <w:uiPriority w:val="9"/>
    <w:rsid w:val="00BF039D"/>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BF039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F039D"/>
    <w:rPr>
      <w:rFonts w:eastAsiaTheme="minorEastAsia"/>
      <w:color w:val="5A5A5A" w:themeColor="text1" w:themeTint="A5"/>
      <w:spacing w:val="15"/>
    </w:rPr>
  </w:style>
  <w:style w:type="paragraph" w:styleId="Title">
    <w:name w:val="Title"/>
    <w:basedOn w:val="Normal"/>
    <w:next w:val="Normal"/>
    <w:link w:val="TitleChar"/>
    <w:uiPriority w:val="10"/>
    <w:qFormat/>
    <w:rsid w:val="006812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28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681281"/>
    <w:rPr>
      <w:color w:val="0000FF"/>
      <w:u w:val="single"/>
    </w:rPr>
  </w:style>
  <w:style w:type="character" w:customStyle="1" w:styleId="Heading2Char">
    <w:name w:val="Heading 2 Char"/>
    <w:basedOn w:val="DefaultParagraphFont"/>
    <w:link w:val="Heading2"/>
    <w:uiPriority w:val="9"/>
    <w:rsid w:val="0090536C"/>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90536C"/>
    <w:pPr>
      <w:ind w:left="720"/>
      <w:contextualSpacing/>
    </w:pPr>
  </w:style>
  <w:style w:type="paragraph" w:styleId="Header">
    <w:name w:val="header"/>
    <w:basedOn w:val="Normal"/>
    <w:link w:val="HeaderChar"/>
    <w:uiPriority w:val="99"/>
    <w:unhideWhenUsed/>
    <w:rsid w:val="00B633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372"/>
  </w:style>
  <w:style w:type="paragraph" w:styleId="Footer">
    <w:name w:val="footer"/>
    <w:basedOn w:val="Normal"/>
    <w:link w:val="FooterChar"/>
    <w:uiPriority w:val="99"/>
    <w:unhideWhenUsed/>
    <w:rsid w:val="00B633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372"/>
  </w:style>
  <w:style w:type="character" w:customStyle="1" w:styleId="Heading3Char">
    <w:name w:val="Heading 3 Char"/>
    <w:basedOn w:val="DefaultParagraphFont"/>
    <w:link w:val="Heading3"/>
    <w:uiPriority w:val="9"/>
    <w:rsid w:val="00D84967"/>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C63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EC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D64EC4"/>
    <w:rPr>
      <w:rFonts w:ascii="Tahoma" w:eastAsia="Calibri" w:hAnsi="Tahoma" w:cs="Tahoma"/>
      <w:sz w:val="16"/>
      <w:szCs w:val="16"/>
    </w:rPr>
  </w:style>
  <w:style w:type="character" w:customStyle="1" w:styleId="Heading4Char">
    <w:name w:val="Heading 4 Char"/>
    <w:basedOn w:val="DefaultParagraphFont"/>
    <w:link w:val="Heading4"/>
    <w:uiPriority w:val="9"/>
    <w:rsid w:val="00C91E9B"/>
    <w:rPr>
      <w:rFonts w:asciiTheme="majorHAnsi" w:eastAsiaTheme="majorEastAsia" w:hAnsiTheme="majorHAnsi" w:cstheme="majorBidi"/>
      <w:i/>
      <w:iCs/>
      <w:color w:val="2E74B5" w:themeColor="accent1" w:themeShade="BF"/>
    </w:rPr>
  </w:style>
  <w:style w:type="character" w:styleId="FollowedHyperlink">
    <w:name w:val="FollowedHyperlink"/>
    <w:basedOn w:val="DefaultParagraphFont"/>
    <w:uiPriority w:val="99"/>
    <w:semiHidden/>
    <w:unhideWhenUsed/>
    <w:rsid w:val="00D21921"/>
    <w:rPr>
      <w:color w:val="954F72" w:themeColor="followedHyperlink"/>
      <w:u w:val="single"/>
    </w:rPr>
  </w:style>
  <w:style w:type="paragraph" w:styleId="TOC1">
    <w:name w:val="toc 1"/>
    <w:basedOn w:val="Normal"/>
    <w:next w:val="Normal"/>
    <w:autoRedefine/>
    <w:uiPriority w:val="39"/>
    <w:unhideWhenUsed/>
    <w:rsid w:val="008460A9"/>
    <w:pPr>
      <w:spacing w:before="120" w:after="0" w:line="240" w:lineRule="auto"/>
    </w:pPr>
    <w:rPr>
      <w:sz w:val="18"/>
    </w:rPr>
  </w:style>
  <w:style w:type="paragraph" w:styleId="TOC2">
    <w:name w:val="toc 2"/>
    <w:basedOn w:val="Normal"/>
    <w:next w:val="Normal"/>
    <w:autoRedefine/>
    <w:uiPriority w:val="39"/>
    <w:unhideWhenUsed/>
    <w:rsid w:val="008460A9"/>
    <w:pPr>
      <w:tabs>
        <w:tab w:val="right" w:leader="dot" w:pos="9350"/>
      </w:tabs>
      <w:spacing w:after="0" w:line="240" w:lineRule="auto"/>
      <w:ind w:left="216"/>
    </w:pPr>
    <w:rPr>
      <w:sz w:val="18"/>
    </w:rPr>
  </w:style>
  <w:style w:type="paragraph" w:styleId="TOC3">
    <w:name w:val="toc 3"/>
    <w:basedOn w:val="Normal"/>
    <w:next w:val="Normal"/>
    <w:autoRedefine/>
    <w:uiPriority w:val="39"/>
    <w:unhideWhenUsed/>
    <w:rsid w:val="008460A9"/>
    <w:pPr>
      <w:spacing w:after="0" w:line="240" w:lineRule="auto"/>
      <w:ind w:left="446"/>
    </w:pPr>
    <w:rPr>
      <w:sz w:val="18"/>
    </w:rPr>
  </w:style>
  <w:style w:type="paragraph" w:styleId="TOC4">
    <w:name w:val="toc 4"/>
    <w:basedOn w:val="Normal"/>
    <w:next w:val="Normal"/>
    <w:autoRedefine/>
    <w:uiPriority w:val="39"/>
    <w:unhideWhenUsed/>
    <w:rsid w:val="008460A9"/>
    <w:pPr>
      <w:spacing w:after="100"/>
      <w:ind w:left="660"/>
    </w:pPr>
  </w:style>
  <w:style w:type="character" w:customStyle="1" w:styleId="Heading5Char">
    <w:name w:val="Heading 5 Char"/>
    <w:basedOn w:val="DefaultParagraphFont"/>
    <w:link w:val="Heading5"/>
    <w:uiPriority w:val="9"/>
    <w:rsid w:val="008460A9"/>
    <w:rPr>
      <w:rFonts w:asciiTheme="majorHAnsi" w:eastAsiaTheme="majorEastAsia" w:hAnsiTheme="majorHAnsi" w:cstheme="majorBidi"/>
      <w:color w:val="2E74B5" w:themeColor="accent1" w:themeShade="BF"/>
    </w:rPr>
  </w:style>
  <w:style w:type="character" w:customStyle="1" w:styleId="UnresolvedMention1">
    <w:name w:val="Unresolved Mention1"/>
    <w:basedOn w:val="DefaultParagraphFont"/>
    <w:uiPriority w:val="99"/>
    <w:semiHidden/>
    <w:unhideWhenUsed/>
    <w:rsid w:val="008A6BEA"/>
    <w:rPr>
      <w:color w:val="808080"/>
      <w:shd w:val="clear" w:color="auto" w:fill="E6E6E6"/>
    </w:rPr>
  </w:style>
  <w:style w:type="character" w:styleId="UnresolvedMention">
    <w:name w:val="Unresolved Mention"/>
    <w:basedOn w:val="DefaultParagraphFont"/>
    <w:uiPriority w:val="99"/>
    <w:semiHidden/>
    <w:unhideWhenUsed/>
    <w:rsid w:val="005B08EC"/>
    <w:rPr>
      <w:color w:val="605E5C"/>
      <w:shd w:val="clear" w:color="auto" w:fill="E1DFDD"/>
    </w:rPr>
  </w:style>
  <w:style w:type="paragraph" w:styleId="TOCHeading">
    <w:name w:val="TOC Heading"/>
    <w:basedOn w:val="Heading1"/>
    <w:next w:val="Normal"/>
    <w:uiPriority w:val="39"/>
    <w:unhideWhenUsed/>
    <w:qFormat/>
    <w:rsid w:val="005764A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67434">
      <w:bodyDiv w:val="1"/>
      <w:marLeft w:val="0"/>
      <w:marRight w:val="0"/>
      <w:marTop w:val="0"/>
      <w:marBottom w:val="0"/>
      <w:divBdr>
        <w:top w:val="none" w:sz="0" w:space="0" w:color="auto"/>
        <w:left w:val="none" w:sz="0" w:space="0" w:color="auto"/>
        <w:bottom w:val="none" w:sz="0" w:space="0" w:color="auto"/>
        <w:right w:val="none" w:sz="0" w:space="0" w:color="auto"/>
      </w:divBdr>
    </w:div>
    <w:div w:id="206382168">
      <w:bodyDiv w:val="1"/>
      <w:marLeft w:val="0"/>
      <w:marRight w:val="0"/>
      <w:marTop w:val="0"/>
      <w:marBottom w:val="0"/>
      <w:divBdr>
        <w:top w:val="none" w:sz="0" w:space="0" w:color="auto"/>
        <w:left w:val="none" w:sz="0" w:space="0" w:color="auto"/>
        <w:bottom w:val="none" w:sz="0" w:space="0" w:color="auto"/>
        <w:right w:val="none" w:sz="0" w:space="0" w:color="auto"/>
      </w:divBdr>
    </w:div>
    <w:div w:id="245846626">
      <w:bodyDiv w:val="1"/>
      <w:marLeft w:val="0"/>
      <w:marRight w:val="0"/>
      <w:marTop w:val="0"/>
      <w:marBottom w:val="0"/>
      <w:divBdr>
        <w:top w:val="none" w:sz="0" w:space="0" w:color="auto"/>
        <w:left w:val="none" w:sz="0" w:space="0" w:color="auto"/>
        <w:bottom w:val="none" w:sz="0" w:space="0" w:color="auto"/>
        <w:right w:val="none" w:sz="0" w:space="0" w:color="auto"/>
      </w:divBdr>
    </w:div>
    <w:div w:id="341786894">
      <w:bodyDiv w:val="1"/>
      <w:marLeft w:val="0"/>
      <w:marRight w:val="0"/>
      <w:marTop w:val="0"/>
      <w:marBottom w:val="0"/>
      <w:divBdr>
        <w:top w:val="none" w:sz="0" w:space="0" w:color="auto"/>
        <w:left w:val="none" w:sz="0" w:space="0" w:color="auto"/>
        <w:bottom w:val="none" w:sz="0" w:space="0" w:color="auto"/>
        <w:right w:val="none" w:sz="0" w:space="0" w:color="auto"/>
      </w:divBdr>
    </w:div>
    <w:div w:id="748624655">
      <w:bodyDiv w:val="1"/>
      <w:marLeft w:val="0"/>
      <w:marRight w:val="0"/>
      <w:marTop w:val="0"/>
      <w:marBottom w:val="0"/>
      <w:divBdr>
        <w:top w:val="none" w:sz="0" w:space="0" w:color="auto"/>
        <w:left w:val="none" w:sz="0" w:space="0" w:color="auto"/>
        <w:bottom w:val="none" w:sz="0" w:space="0" w:color="auto"/>
        <w:right w:val="none" w:sz="0" w:space="0" w:color="auto"/>
      </w:divBdr>
    </w:div>
    <w:div w:id="1229808025">
      <w:bodyDiv w:val="1"/>
      <w:marLeft w:val="0"/>
      <w:marRight w:val="0"/>
      <w:marTop w:val="0"/>
      <w:marBottom w:val="0"/>
      <w:divBdr>
        <w:top w:val="none" w:sz="0" w:space="0" w:color="auto"/>
        <w:left w:val="none" w:sz="0" w:space="0" w:color="auto"/>
        <w:bottom w:val="none" w:sz="0" w:space="0" w:color="auto"/>
        <w:right w:val="none" w:sz="0" w:space="0" w:color="auto"/>
      </w:divBdr>
      <w:divsChild>
        <w:div w:id="925191401">
          <w:marLeft w:val="0"/>
          <w:marRight w:val="0"/>
          <w:marTop w:val="0"/>
          <w:marBottom w:val="0"/>
          <w:divBdr>
            <w:top w:val="none" w:sz="0" w:space="0" w:color="auto"/>
            <w:left w:val="none" w:sz="0" w:space="0" w:color="auto"/>
            <w:bottom w:val="none" w:sz="0" w:space="0" w:color="auto"/>
            <w:right w:val="none" w:sz="0" w:space="0" w:color="auto"/>
          </w:divBdr>
          <w:divsChild>
            <w:div w:id="1748729489">
              <w:marLeft w:val="0"/>
              <w:marRight w:val="0"/>
              <w:marTop w:val="0"/>
              <w:marBottom w:val="75"/>
              <w:divBdr>
                <w:top w:val="single" w:sz="6" w:space="0" w:color="FFFFFF"/>
                <w:left w:val="single" w:sz="6" w:space="0" w:color="FFFFFF"/>
                <w:bottom w:val="single" w:sz="6" w:space="0" w:color="FFFFFF"/>
                <w:right w:val="single" w:sz="6" w:space="0" w:color="FFFFFF"/>
              </w:divBdr>
              <w:divsChild>
                <w:div w:id="2080249487">
                  <w:marLeft w:val="0"/>
                  <w:marRight w:val="0"/>
                  <w:marTop w:val="0"/>
                  <w:marBottom w:val="0"/>
                  <w:divBdr>
                    <w:top w:val="none" w:sz="0" w:space="0" w:color="auto"/>
                    <w:left w:val="none" w:sz="0" w:space="0" w:color="auto"/>
                    <w:bottom w:val="none" w:sz="0" w:space="0" w:color="auto"/>
                    <w:right w:val="none" w:sz="0" w:space="0" w:color="auto"/>
                  </w:divBdr>
                  <w:divsChild>
                    <w:div w:id="739518310">
                      <w:marLeft w:val="0"/>
                      <w:marRight w:val="0"/>
                      <w:marTop w:val="0"/>
                      <w:marBottom w:val="0"/>
                      <w:divBdr>
                        <w:top w:val="none" w:sz="0" w:space="0" w:color="auto"/>
                        <w:left w:val="none" w:sz="0" w:space="0" w:color="auto"/>
                        <w:bottom w:val="none" w:sz="0" w:space="0" w:color="auto"/>
                        <w:right w:val="none" w:sz="0" w:space="0" w:color="auto"/>
                      </w:divBdr>
                      <w:divsChild>
                        <w:div w:id="14235928">
                          <w:marLeft w:val="0"/>
                          <w:marRight w:val="0"/>
                          <w:marTop w:val="0"/>
                          <w:marBottom w:val="60"/>
                          <w:divBdr>
                            <w:top w:val="none" w:sz="0" w:space="0" w:color="auto"/>
                            <w:left w:val="none" w:sz="0" w:space="0" w:color="auto"/>
                            <w:bottom w:val="none" w:sz="0" w:space="0" w:color="auto"/>
                            <w:right w:val="none" w:sz="0" w:space="0" w:color="auto"/>
                          </w:divBdr>
                        </w:div>
                        <w:div w:id="925188712">
                          <w:marLeft w:val="0"/>
                          <w:marRight w:val="0"/>
                          <w:marTop w:val="0"/>
                          <w:marBottom w:val="0"/>
                          <w:divBdr>
                            <w:top w:val="none" w:sz="0" w:space="0" w:color="auto"/>
                            <w:left w:val="none" w:sz="0" w:space="0" w:color="auto"/>
                            <w:bottom w:val="none" w:sz="0" w:space="0" w:color="auto"/>
                            <w:right w:val="none" w:sz="0" w:space="0" w:color="auto"/>
                          </w:divBdr>
                          <w:divsChild>
                            <w:div w:id="19415261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995688832">
          <w:marLeft w:val="0"/>
          <w:marRight w:val="0"/>
          <w:marTop w:val="0"/>
          <w:marBottom w:val="0"/>
          <w:divBdr>
            <w:top w:val="none" w:sz="0" w:space="0" w:color="auto"/>
            <w:left w:val="none" w:sz="0" w:space="0" w:color="auto"/>
            <w:bottom w:val="none" w:sz="0" w:space="0" w:color="auto"/>
            <w:right w:val="none" w:sz="0" w:space="0" w:color="auto"/>
          </w:divBdr>
          <w:divsChild>
            <w:div w:id="1824856814">
              <w:marLeft w:val="0"/>
              <w:marRight w:val="0"/>
              <w:marTop w:val="0"/>
              <w:marBottom w:val="75"/>
              <w:divBdr>
                <w:top w:val="single" w:sz="6" w:space="0" w:color="FFFFFF"/>
                <w:left w:val="single" w:sz="6" w:space="0" w:color="FFFFFF"/>
                <w:bottom w:val="single" w:sz="6" w:space="0" w:color="FFFFFF"/>
                <w:right w:val="single" w:sz="6" w:space="0" w:color="FFFFFF"/>
              </w:divBdr>
              <w:divsChild>
                <w:div w:id="135344127">
                  <w:marLeft w:val="0"/>
                  <w:marRight w:val="0"/>
                  <w:marTop w:val="0"/>
                  <w:marBottom w:val="0"/>
                  <w:divBdr>
                    <w:top w:val="none" w:sz="0" w:space="0" w:color="auto"/>
                    <w:left w:val="none" w:sz="0" w:space="0" w:color="auto"/>
                    <w:bottom w:val="none" w:sz="0" w:space="0" w:color="auto"/>
                    <w:right w:val="none" w:sz="0" w:space="0" w:color="auto"/>
                  </w:divBdr>
                  <w:divsChild>
                    <w:div w:id="511801166">
                      <w:marLeft w:val="0"/>
                      <w:marRight w:val="0"/>
                      <w:marTop w:val="0"/>
                      <w:marBottom w:val="0"/>
                      <w:divBdr>
                        <w:top w:val="none" w:sz="0" w:space="0" w:color="auto"/>
                        <w:left w:val="none" w:sz="0" w:space="0" w:color="auto"/>
                        <w:bottom w:val="none" w:sz="0" w:space="0" w:color="auto"/>
                        <w:right w:val="none" w:sz="0" w:space="0" w:color="auto"/>
                      </w:divBdr>
                      <w:divsChild>
                        <w:div w:id="660931171">
                          <w:marLeft w:val="0"/>
                          <w:marRight w:val="0"/>
                          <w:marTop w:val="0"/>
                          <w:marBottom w:val="60"/>
                          <w:divBdr>
                            <w:top w:val="none" w:sz="0" w:space="0" w:color="auto"/>
                            <w:left w:val="none" w:sz="0" w:space="0" w:color="auto"/>
                            <w:bottom w:val="none" w:sz="0" w:space="0" w:color="auto"/>
                            <w:right w:val="none" w:sz="0" w:space="0" w:color="auto"/>
                          </w:divBdr>
                        </w:div>
                        <w:div w:id="2119177608">
                          <w:marLeft w:val="0"/>
                          <w:marRight w:val="0"/>
                          <w:marTop w:val="0"/>
                          <w:marBottom w:val="0"/>
                          <w:divBdr>
                            <w:top w:val="none" w:sz="0" w:space="0" w:color="auto"/>
                            <w:left w:val="none" w:sz="0" w:space="0" w:color="auto"/>
                            <w:bottom w:val="none" w:sz="0" w:space="0" w:color="auto"/>
                            <w:right w:val="none" w:sz="0" w:space="0" w:color="auto"/>
                          </w:divBdr>
                          <w:divsChild>
                            <w:div w:id="4687445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323582152">
          <w:marLeft w:val="0"/>
          <w:marRight w:val="0"/>
          <w:marTop w:val="0"/>
          <w:marBottom w:val="0"/>
          <w:divBdr>
            <w:top w:val="none" w:sz="0" w:space="0" w:color="auto"/>
            <w:left w:val="none" w:sz="0" w:space="0" w:color="auto"/>
            <w:bottom w:val="none" w:sz="0" w:space="0" w:color="auto"/>
            <w:right w:val="none" w:sz="0" w:space="0" w:color="auto"/>
          </w:divBdr>
          <w:divsChild>
            <w:div w:id="1633319912">
              <w:marLeft w:val="0"/>
              <w:marRight w:val="0"/>
              <w:marTop w:val="0"/>
              <w:marBottom w:val="75"/>
              <w:divBdr>
                <w:top w:val="single" w:sz="6" w:space="0" w:color="FFFFFF"/>
                <w:left w:val="single" w:sz="6" w:space="0" w:color="FFFFFF"/>
                <w:bottom w:val="single" w:sz="6" w:space="0" w:color="FFFFFF"/>
                <w:right w:val="single" w:sz="6" w:space="0" w:color="FFFFFF"/>
              </w:divBdr>
              <w:divsChild>
                <w:div w:id="101534070">
                  <w:marLeft w:val="0"/>
                  <w:marRight w:val="0"/>
                  <w:marTop w:val="0"/>
                  <w:marBottom w:val="0"/>
                  <w:divBdr>
                    <w:top w:val="none" w:sz="0" w:space="0" w:color="auto"/>
                    <w:left w:val="none" w:sz="0" w:space="0" w:color="auto"/>
                    <w:bottom w:val="none" w:sz="0" w:space="0" w:color="auto"/>
                    <w:right w:val="none" w:sz="0" w:space="0" w:color="auto"/>
                  </w:divBdr>
                  <w:divsChild>
                    <w:div w:id="326633806">
                      <w:marLeft w:val="0"/>
                      <w:marRight w:val="0"/>
                      <w:marTop w:val="0"/>
                      <w:marBottom w:val="0"/>
                      <w:divBdr>
                        <w:top w:val="none" w:sz="0" w:space="0" w:color="auto"/>
                        <w:left w:val="none" w:sz="0" w:space="0" w:color="auto"/>
                        <w:bottom w:val="none" w:sz="0" w:space="0" w:color="auto"/>
                        <w:right w:val="none" w:sz="0" w:space="0" w:color="auto"/>
                      </w:divBdr>
                      <w:divsChild>
                        <w:div w:id="12905800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328753734">
      <w:bodyDiv w:val="1"/>
      <w:marLeft w:val="0"/>
      <w:marRight w:val="0"/>
      <w:marTop w:val="0"/>
      <w:marBottom w:val="0"/>
      <w:divBdr>
        <w:top w:val="none" w:sz="0" w:space="0" w:color="auto"/>
        <w:left w:val="none" w:sz="0" w:space="0" w:color="auto"/>
        <w:bottom w:val="none" w:sz="0" w:space="0" w:color="auto"/>
        <w:right w:val="none" w:sz="0" w:space="0" w:color="auto"/>
      </w:divBdr>
      <w:divsChild>
        <w:div w:id="1194264431">
          <w:marLeft w:val="0"/>
          <w:marRight w:val="0"/>
          <w:marTop w:val="0"/>
          <w:marBottom w:val="60"/>
          <w:divBdr>
            <w:top w:val="none" w:sz="0" w:space="0" w:color="auto"/>
            <w:left w:val="none" w:sz="0" w:space="0" w:color="auto"/>
            <w:bottom w:val="none" w:sz="0" w:space="0" w:color="auto"/>
            <w:right w:val="none" w:sz="0" w:space="0" w:color="auto"/>
          </w:divBdr>
        </w:div>
      </w:divsChild>
    </w:div>
    <w:div w:id="1666859876">
      <w:bodyDiv w:val="1"/>
      <w:marLeft w:val="0"/>
      <w:marRight w:val="0"/>
      <w:marTop w:val="0"/>
      <w:marBottom w:val="0"/>
      <w:divBdr>
        <w:top w:val="none" w:sz="0" w:space="0" w:color="auto"/>
        <w:left w:val="none" w:sz="0" w:space="0" w:color="auto"/>
        <w:bottom w:val="none" w:sz="0" w:space="0" w:color="auto"/>
        <w:right w:val="none" w:sz="0" w:space="0" w:color="auto"/>
      </w:divBdr>
    </w:div>
    <w:div w:id="169110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c.rochester.edu/StudentActivities/survey?survey_uid=3b6e6d08-ea65-11eb-9eee-0ed0b84bd193" TargetMode="External"/><Relationship Id="rId13" Type="http://schemas.openxmlformats.org/officeDocument/2006/relationships/hyperlink" Target="https://dining.rochester.edu/meliora-catering/" TargetMode="External"/><Relationship Id="rId18" Type="http://schemas.openxmlformats.org/officeDocument/2006/relationships/hyperlink" Target="http://www.safety.rochester.edu/procedures.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rochester.edu/college/wcsa" TargetMode="External"/><Relationship Id="rId7" Type="http://schemas.openxmlformats.org/officeDocument/2006/relationships/endnotes" Target="endnotes.xml"/><Relationship Id="rId12" Type="http://schemas.openxmlformats.org/officeDocument/2006/relationships/hyperlink" Target="https://www.rochester.edu/college/wcsa/event-planning/registration.html" TargetMode="External"/><Relationship Id="rId17" Type="http://schemas.openxmlformats.org/officeDocument/2006/relationships/hyperlink" Target="http://www.rochester.edu/college/odos/index.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cc.rochester.edu" TargetMode="External"/><Relationship Id="rId20" Type="http://schemas.openxmlformats.org/officeDocument/2006/relationships/hyperlink" Target="http://www.rochester.edu/uhs/swar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chester.edu/college/odos/policies/alcohol-drugs.htm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rochester.edu/provost/academic-resources/programs-for-minors/" TargetMode="External"/><Relationship Id="rId23" Type="http://schemas.openxmlformats.org/officeDocument/2006/relationships/footer" Target="footer1.xml"/><Relationship Id="rId10" Type="http://schemas.openxmlformats.org/officeDocument/2006/relationships/hyperlink" Target="https://cglink.me/2eC/s83401" TargetMode="External"/><Relationship Id="rId19" Type="http://schemas.openxmlformats.org/officeDocument/2006/relationships/hyperlink" Target="http://www.publicsafety.rochester.edu/index.html" TargetMode="External"/><Relationship Id="rId4" Type="http://schemas.openxmlformats.org/officeDocument/2006/relationships/settings" Target="settings.xml"/><Relationship Id="rId9" Type="http://schemas.openxmlformats.org/officeDocument/2006/relationships/hyperlink" Target="https://www.rochester.edu/college/wcsa/event-planning/resources/index.html" TargetMode="External"/><Relationship Id="rId14" Type="http://schemas.openxmlformats.org/officeDocument/2006/relationships/hyperlink" Target="https://www.rochester.edu/mert/medical-amnesty/" TargetMode="External"/><Relationship Id="rId22" Type="http://schemas.openxmlformats.org/officeDocument/2006/relationships/hyperlink" Target="https://www.rochester.edu/provost/academic-resources/programs-for-mino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F436A-401F-4210-A53A-8628E186D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7495</Words>
  <Characters>39954</Characters>
  <Application>Microsoft Office Word</Application>
  <DocSecurity>0</DocSecurity>
  <Lines>783</Lines>
  <Paragraphs>539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of the Dean of Students</dc:creator>
  <cp:lastModifiedBy>Eric M. Pope</cp:lastModifiedBy>
  <cp:revision>4</cp:revision>
  <cp:lastPrinted>2021-08-16T16:18:00Z</cp:lastPrinted>
  <dcterms:created xsi:type="dcterms:W3CDTF">2026-08-28T00:00:00Z</dcterms:created>
  <dcterms:modified xsi:type="dcterms:W3CDTF">2026-08-28T00:10:00Z</dcterms:modified>
</cp:coreProperties>
</file>